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1539D" w14:textId="77777777" w:rsidR="007C3256" w:rsidRPr="007C3256" w:rsidRDefault="007C3256" w:rsidP="007C3256">
      <w:pPr>
        <w:tabs>
          <w:tab w:val="left" w:pos="360"/>
        </w:tabs>
        <w:jc w:val="both"/>
        <w:rPr>
          <w:sz w:val="24"/>
          <w:szCs w:val="24"/>
          <w:lang w:val="en-US"/>
        </w:rPr>
      </w:pPr>
      <w:bookmarkStart w:id="0" w:name="_Toc388878691"/>
    </w:p>
    <w:p w14:paraId="3D318F71" w14:textId="77777777" w:rsidR="00CE6F7B" w:rsidRDefault="007C3256" w:rsidP="007C3256">
      <w:pPr>
        <w:jc w:val="center"/>
        <w:rPr>
          <w:sz w:val="40"/>
          <w:szCs w:val="40"/>
          <w:lang w:val="en-US"/>
        </w:rPr>
      </w:pPr>
      <w:r w:rsidRPr="007C3256">
        <w:rPr>
          <w:sz w:val="40"/>
          <w:szCs w:val="40"/>
          <w:lang w:val="en-US"/>
        </w:rPr>
        <w:t>Óbuda University</w:t>
      </w:r>
    </w:p>
    <w:p w14:paraId="3158C0FC" w14:textId="77777777" w:rsidR="00CE6F7B" w:rsidRDefault="00CE6F7B" w:rsidP="007C3256">
      <w:pPr>
        <w:jc w:val="center"/>
        <w:rPr>
          <w:sz w:val="40"/>
          <w:szCs w:val="40"/>
          <w:lang w:val="en-US"/>
        </w:rPr>
      </w:pPr>
    </w:p>
    <w:p w14:paraId="34F062B5" w14:textId="242C1CC9" w:rsidR="00CE6F7B" w:rsidRPr="00CE6F7B" w:rsidRDefault="00CE6F7B" w:rsidP="00CE6F7B">
      <w:pPr>
        <w:jc w:val="center"/>
        <w:rPr>
          <w:sz w:val="40"/>
          <w:szCs w:val="40"/>
          <w:lang w:val="en-US"/>
        </w:rPr>
      </w:pPr>
      <w:r w:rsidRPr="00CE6F7B">
        <w:rPr>
          <w:sz w:val="40"/>
          <w:szCs w:val="40"/>
          <w:lang w:val="en-US"/>
        </w:rPr>
        <w:t>Re</w:t>
      </w:r>
      <w:r w:rsidR="00E45865">
        <w:rPr>
          <w:sz w:val="40"/>
          <w:szCs w:val="40"/>
          <w:lang w:val="en-US"/>
        </w:rPr>
        <w:t>jtő Sándor Faculty of Light Ind</w:t>
      </w:r>
      <w:r w:rsidRPr="00CE6F7B">
        <w:rPr>
          <w:sz w:val="40"/>
          <w:szCs w:val="40"/>
          <w:lang w:val="en-US"/>
        </w:rPr>
        <w:t>ustry and Environmental Engineering</w:t>
      </w:r>
    </w:p>
    <w:p w14:paraId="05078775" w14:textId="77777777" w:rsidR="00CE6F7B" w:rsidRDefault="00CE6F7B" w:rsidP="007C3256">
      <w:pPr>
        <w:jc w:val="center"/>
        <w:rPr>
          <w:sz w:val="40"/>
          <w:szCs w:val="40"/>
          <w:lang w:val="en-US"/>
        </w:rPr>
      </w:pPr>
    </w:p>
    <w:p w14:paraId="0CE454D8" w14:textId="77777777" w:rsidR="00CE6F7B" w:rsidRDefault="00CE6F7B" w:rsidP="00CE6F7B">
      <w:pPr>
        <w:rPr>
          <w:sz w:val="40"/>
          <w:szCs w:val="40"/>
          <w:lang w:val="en-US"/>
        </w:rPr>
      </w:pPr>
    </w:p>
    <w:p w14:paraId="2E97A4EE" w14:textId="77777777" w:rsidR="007C3256" w:rsidRPr="007C3256" w:rsidRDefault="007C3256" w:rsidP="007C3256">
      <w:pPr>
        <w:jc w:val="center"/>
        <w:rPr>
          <w:sz w:val="40"/>
          <w:szCs w:val="40"/>
          <w:lang w:val="en-US"/>
        </w:rPr>
      </w:pPr>
      <w:r w:rsidRPr="007C3256">
        <w:rPr>
          <w:sz w:val="40"/>
          <w:szCs w:val="40"/>
          <w:lang w:val="en-US"/>
        </w:rPr>
        <w:t xml:space="preserve"> </w:t>
      </w:r>
    </w:p>
    <w:p w14:paraId="0A9F1CB9" w14:textId="77777777" w:rsidR="007C3256" w:rsidRPr="007C3256" w:rsidRDefault="007C3256" w:rsidP="007C3256">
      <w:pPr>
        <w:jc w:val="center"/>
        <w:rPr>
          <w:sz w:val="40"/>
          <w:szCs w:val="40"/>
          <w:lang w:val="en-US"/>
        </w:rPr>
      </w:pPr>
    </w:p>
    <w:p w14:paraId="151DAC04" w14:textId="77777777" w:rsidR="00CE6F7B" w:rsidRDefault="00CE6F7B" w:rsidP="007C3256">
      <w:pPr>
        <w:rPr>
          <w:sz w:val="32"/>
          <w:szCs w:val="32"/>
          <w:lang w:val="en-US"/>
        </w:rPr>
      </w:pPr>
    </w:p>
    <w:p w14:paraId="2E5CE1E2" w14:textId="77777777" w:rsidR="00CE6F7B" w:rsidRDefault="00452453" w:rsidP="00CE6F7B">
      <w:pPr>
        <w:jc w:val="center"/>
        <w:rPr>
          <w:sz w:val="32"/>
          <w:szCs w:val="32"/>
          <w:lang w:val="en-US"/>
        </w:rPr>
      </w:pPr>
      <w:r w:rsidRPr="00CE6F7B">
        <w:rPr>
          <w:noProof/>
          <w:sz w:val="32"/>
          <w:szCs w:val="32"/>
        </w:rPr>
        <w:drawing>
          <wp:inline distT="0" distB="0" distL="0" distR="0" wp14:anchorId="0D526F66" wp14:editId="2E885AEC">
            <wp:extent cx="1743075" cy="3352800"/>
            <wp:effectExtent l="0" t="0" r="0" b="0"/>
            <wp:docPr id="2" name="Kép 1" descr="oe_cimer_szines_print_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oe_cimer_szines_print_r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3075" cy="3352800"/>
                    </a:xfrm>
                    <a:prstGeom prst="rect">
                      <a:avLst/>
                    </a:prstGeom>
                    <a:noFill/>
                    <a:ln>
                      <a:noFill/>
                    </a:ln>
                  </pic:spPr>
                </pic:pic>
              </a:graphicData>
            </a:graphic>
          </wp:inline>
        </w:drawing>
      </w:r>
    </w:p>
    <w:p w14:paraId="3C525911" w14:textId="77777777" w:rsidR="00CE6F7B" w:rsidRDefault="00CE6F7B" w:rsidP="007C3256">
      <w:pPr>
        <w:rPr>
          <w:sz w:val="32"/>
          <w:szCs w:val="32"/>
          <w:lang w:val="en-US"/>
        </w:rPr>
      </w:pPr>
    </w:p>
    <w:p w14:paraId="3E2FC355" w14:textId="77777777" w:rsidR="00CE6F7B" w:rsidRDefault="00CE6F7B" w:rsidP="007C3256">
      <w:pPr>
        <w:rPr>
          <w:sz w:val="32"/>
          <w:szCs w:val="32"/>
          <w:lang w:val="en-US"/>
        </w:rPr>
      </w:pPr>
    </w:p>
    <w:p w14:paraId="49656BC5" w14:textId="77777777" w:rsidR="00CE6F7B" w:rsidRPr="007C3256" w:rsidRDefault="00CE6F7B" w:rsidP="007C3256">
      <w:pPr>
        <w:rPr>
          <w:sz w:val="32"/>
          <w:szCs w:val="32"/>
          <w:lang w:val="en-US"/>
        </w:rPr>
      </w:pPr>
    </w:p>
    <w:p w14:paraId="52E440E1" w14:textId="77777777" w:rsidR="007C3256" w:rsidRPr="007C3256" w:rsidRDefault="007C3256" w:rsidP="007C3256">
      <w:pPr>
        <w:rPr>
          <w:sz w:val="32"/>
          <w:szCs w:val="32"/>
          <w:lang w:val="en-US"/>
        </w:rPr>
      </w:pPr>
    </w:p>
    <w:p w14:paraId="1999C930" w14:textId="77777777" w:rsidR="00CE6F7B" w:rsidRPr="007C3256" w:rsidRDefault="00CE6F7B" w:rsidP="00CE6F7B">
      <w:pPr>
        <w:jc w:val="center"/>
        <w:rPr>
          <w:b/>
          <w:smallCaps/>
          <w:sz w:val="44"/>
          <w:szCs w:val="44"/>
          <w:lang w:val="en-US"/>
        </w:rPr>
      </w:pPr>
      <w:r w:rsidRPr="007C3256">
        <w:rPr>
          <w:b/>
          <w:smallCaps/>
          <w:sz w:val="44"/>
          <w:szCs w:val="44"/>
          <w:lang w:val="en-US"/>
        </w:rPr>
        <w:t xml:space="preserve">TRAINING PROGRAM </w:t>
      </w:r>
    </w:p>
    <w:p w14:paraId="3BC7FAEC" w14:textId="77777777" w:rsidR="00CE6F7B" w:rsidRPr="007C3256" w:rsidRDefault="00CE6F7B" w:rsidP="00CE6F7B">
      <w:pPr>
        <w:jc w:val="center"/>
        <w:rPr>
          <w:b/>
          <w:sz w:val="32"/>
          <w:szCs w:val="32"/>
          <w:lang w:val="en-US"/>
        </w:rPr>
      </w:pPr>
    </w:p>
    <w:p w14:paraId="01F20A54" w14:textId="0095DA36" w:rsidR="00CE6F7B" w:rsidRPr="00CE6F7B" w:rsidRDefault="00964AFA" w:rsidP="00CE6F7B">
      <w:pPr>
        <w:jc w:val="center"/>
        <w:rPr>
          <w:b/>
          <w:sz w:val="36"/>
          <w:szCs w:val="36"/>
          <w:lang w:val="en-US"/>
        </w:rPr>
      </w:pPr>
      <w:r>
        <w:rPr>
          <w:b/>
          <w:sz w:val="36"/>
          <w:szCs w:val="36"/>
          <w:lang w:val="en-US"/>
        </w:rPr>
        <w:t>Environmental E</w:t>
      </w:r>
      <w:r w:rsidR="00CE6F7B" w:rsidRPr="00CE6F7B">
        <w:rPr>
          <w:b/>
          <w:sz w:val="36"/>
          <w:szCs w:val="36"/>
          <w:lang w:val="en-US"/>
        </w:rPr>
        <w:t>ngineering BSc (</w:t>
      </w:r>
      <w:r w:rsidR="00DD794C">
        <w:rPr>
          <w:b/>
          <w:sz w:val="36"/>
          <w:szCs w:val="36"/>
          <w:lang w:val="en-US"/>
        </w:rPr>
        <w:t>F</w:t>
      </w:r>
      <w:r w:rsidR="00CE6F7B" w:rsidRPr="00CE6F7B">
        <w:rPr>
          <w:b/>
          <w:sz w:val="36"/>
          <w:szCs w:val="36"/>
          <w:lang w:val="en-US"/>
        </w:rPr>
        <w:t>)</w:t>
      </w:r>
    </w:p>
    <w:p w14:paraId="3D82DCC8" w14:textId="77777777" w:rsidR="00CE6F7B" w:rsidRPr="007C3256" w:rsidRDefault="00CE6F7B" w:rsidP="00CE6F7B">
      <w:pPr>
        <w:rPr>
          <w:sz w:val="32"/>
          <w:szCs w:val="32"/>
          <w:lang w:val="en-US"/>
        </w:rPr>
      </w:pPr>
    </w:p>
    <w:p w14:paraId="605CBB33" w14:textId="77777777" w:rsidR="00CE6F7B" w:rsidRPr="007C3256" w:rsidRDefault="00CE6F7B" w:rsidP="00CE6F7B">
      <w:pPr>
        <w:rPr>
          <w:sz w:val="32"/>
          <w:szCs w:val="32"/>
          <w:lang w:val="en-US"/>
        </w:rPr>
      </w:pPr>
    </w:p>
    <w:p w14:paraId="60867C80" w14:textId="483CF07C" w:rsidR="00374F67" w:rsidRDefault="00E450DB" w:rsidP="00CE6F7B">
      <w:pPr>
        <w:jc w:val="center"/>
        <w:rPr>
          <w:noProof/>
          <w:sz w:val="32"/>
          <w:szCs w:val="32"/>
        </w:rPr>
        <w:sectPr w:rsidR="00374F67" w:rsidSect="00951A0A">
          <w:footerReference w:type="default" r:id="rId9"/>
          <w:pgSz w:w="11906" w:h="16838" w:code="9"/>
          <w:pgMar w:top="1418" w:right="1418" w:bottom="1418" w:left="1418" w:header="709" w:footer="709" w:gutter="0"/>
          <w:pgNumType w:start="0"/>
          <w:cols w:space="708"/>
          <w:titlePg/>
          <w:docGrid w:linePitch="360"/>
        </w:sectPr>
      </w:pPr>
      <w:r w:rsidRPr="003B28AD">
        <w:rPr>
          <w:sz w:val="36"/>
          <w:szCs w:val="36"/>
          <w:lang w:val="en-US"/>
        </w:rPr>
        <w:t xml:space="preserve">Budapest, 01 </w:t>
      </w:r>
      <w:r w:rsidR="00BA43B4">
        <w:rPr>
          <w:sz w:val="36"/>
          <w:szCs w:val="36"/>
          <w:lang w:val="en-US"/>
        </w:rPr>
        <w:t>September</w:t>
      </w:r>
      <w:r w:rsidRPr="003B28AD">
        <w:rPr>
          <w:sz w:val="36"/>
          <w:szCs w:val="36"/>
          <w:lang w:val="en-US"/>
        </w:rPr>
        <w:t xml:space="preserve"> 20</w:t>
      </w:r>
      <w:r w:rsidR="00A64D9A">
        <w:rPr>
          <w:sz w:val="36"/>
          <w:szCs w:val="36"/>
          <w:lang w:val="en-US"/>
        </w:rPr>
        <w:t>2</w:t>
      </w:r>
      <w:r w:rsidR="00BA43B4">
        <w:rPr>
          <w:sz w:val="36"/>
          <w:szCs w:val="36"/>
          <w:lang w:val="en-US"/>
        </w:rPr>
        <w:t>3</w:t>
      </w:r>
    </w:p>
    <w:p w14:paraId="50D05F97" w14:textId="77777777" w:rsidR="007C3256" w:rsidRPr="007C3256" w:rsidRDefault="007C3256" w:rsidP="00CE6F7B">
      <w:pPr>
        <w:rPr>
          <w:sz w:val="36"/>
          <w:szCs w:val="36"/>
          <w:lang w:val="en-US"/>
        </w:rPr>
      </w:pPr>
    </w:p>
    <w:p w14:paraId="64F01765" w14:textId="77777777" w:rsidR="007C3256" w:rsidRPr="007C3256" w:rsidRDefault="007C3256" w:rsidP="007C3256">
      <w:pPr>
        <w:jc w:val="center"/>
        <w:rPr>
          <w:sz w:val="36"/>
          <w:szCs w:val="36"/>
          <w:lang w:val="en-US"/>
        </w:rPr>
      </w:pPr>
    </w:p>
    <w:p w14:paraId="69BE5AFA" w14:textId="77777777" w:rsidR="007C3256" w:rsidRPr="007C3256" w:rsidRDefault="007C3256" w:rsidP="007C3256">
      <w:pPr>
        <w:autoSpaceDE w:val="0"/>
        <w:autoSpaceDN w:val="0"/>
        <w:adjustRightInd w:val="0"/>
        <w:jc w:val="center"/>
        <w:rPr>
          <w:b/>
          <w:sz w:val="24"/>
          <w:szCs w:val="24"/>
          <w:lang w:val="en-US"/>
        </w:rPr>
      </w:pPr>
      <w:r w:rsidRPr="007C3256">
        <w:rPr>
          <w:b/>
          <w:sz w:val="24"/>
          <w:szCs w:val="24"/>
          <w:lang w:val="en-US"/>
        </w:rPr>
        <w:t xml:space="preserve">DEGREE PROGRAM CURRICULUM </w:t>
      </w:r>
    </w:p>
    <w:p w14:paraId="46B50821" w14:textId="77777777" w:rsidR="007C3256" w:rsidRPr="007C3256" w:rsidRDefault="007C3256" w:rsidP="007C3256">
      <w:pPr>
        <w:autoSpaceDE w:val="0"/>
        <w:autoSpaceDN w:val="0"/>
        <w:adjustRightInd w:val="0"/>
        <w:jc w:val="center"/>
        <w:rPr>
          <w:b/>
          <w:sz w:val="24"/>
          <w:szCs w:val="24"/>
          <w:lang w:val="en-US"/>
        </w:rPr>
      </w:pPr>
    </w:p>
    <w:p w14:paraId="2A05B5A1" w14:textId="77777777" w:rsidR="007C3256" w:rsidRPr="00E32885" w:rsidRDefault="007C3256" w:rsidP="007C3256">
      <w:pPr>
        <w:spacing w:before="100" w:beforeAutospacing="1" w:after="100" w:afterAutospacing="1"/>
        <w:outlineLvl w:val="1"/>
        <w:rPr>
          <w:b/>
          <w:bCs/>
          <w:sz w:val="24"/>
          <w:szCs w:val="24"/>
          <w:lang w:val="en-US"/>
        </w:rPr>
      </w:pPr>
      <w:r w:rsidRPr="00E32885">
        <w:rPr>
          <w:b/>
          <w:bCs/>
          <w:sz w:val="24"/>
          <w:szCs w:val="24"/>
          <w:lang w:val="en-US"/>
        </w:rPr>
        <w:t xml:space="preserve">1. Degree program name: </w:t>
      </w:r>
    </w:p>
    <w:p w14:paraId="38159A96" w14:textId="77777777" w:rsidR="00F55A0A" w:rsidRPr="00F55A0A" w:rsidRDefault="00F55A0A" w:rsidP="007C3256">
      <w:pPr>
        <w:spacing w:before="100" w:beforeAutospacing="1" w:after="100" w:afterAutospacing="1"/>
        <w:outlineLvl w:val="1"/>
        <w:rPr>
          <w:bCs/>
          <w:sz w:val="24"/>
          <w:szCs w:val="24"/>
          <w:lang w:val="en-US"/>
        </w:rPr>
      </w:pPr>
      <w:r w:rsidRPr="00E32885">
        <w:rPr>
          <w:bCs/>
          <w:sz w:val="24"/>
          <w:szCs w:val="24"/>
          <w:lang w:val="en-US"/>
        </w:rPr>
        <w:t>Environmental Engineering BSc</w:t>
      </w:r>
    </w:p>
    <w:p w14:paraId="2FD82FB4" w14:textId="77777777" w:rsidR="007C3256" w:rsidRPr="007C3256" w:rsidRDefault="007C3256" w:rsidP="007C3256">
      <w:pPr>
        <w:spacing w:before="100" w:beforeAutospacing="1" w:after="100" w:afterAutospacing="1"/>
        <w:outlineLvl w:val="1"/>
        <w:rPr>
          <w:b/>
          <w:bCs/>
          <w:sz w:val="24"/>
          <w:szCs w:val="24"/>
          <w:lang w:val="en-US"/>
        </w:rPr>
      </w:pPr>
      <w:r w:rsidRPr="007C3256">
        <w:rPr>
          <w:b/>
          <w:bCs/>
          <w:sz w:val="24"/>
          <w:szCs w:val="24"/>
          <w:lang w:val="en-US"/>
        </w:rPr>
        <w:t xml:space="preserve">2. Field of training: </w:t>
      </w:r>
    </w:p>
    <w:p w14:paraId="13AAE39C" w14:textId="77777777" w:rsidR="007C3256" w:rsidRPr="007C3256" w:rsidRDefault="007C3256" w:rsidP="007C3256">
      <w:pPr>
        <w:spacing w:before="100" w:beforeAutospacing="1" w:after="100" w:afterAutospacing="1"/>
        <w:outlineLvl w:val="1"/>
        <w:rPr>
          <w:b/>
          <w:bCs/>
          <w:sz w:val="24"/>
          <w:szCs w:val="24"/>
          <w:lang w:val="en-US"/>
        </w:rPr>
      </w:pPr>
      <w:r w:rsidRPr="007C3256">
        <w:rPr>
          <w:bCs/>
          <w:sz w:val="24"/>
          <w:szCs w:val="24"/>
          <w:lang w:val="en-US"/>
        </w:rPr>
        <w:t xml:space="preserve">agricultural / economic sciences / informatics / </w:t>
      </w:r>
      <w:r w:rsidRPr="00F55A0A">
        <w:rPr>
          <w:bCs/>
          <w:sz w:val="24"/>
          <w:szCs w:val="24"/>
          <w:u w:val="single"/>
          <w:lang w:val="en-US"/>
        </w:rPr>
        <w:t>technical</w:t>
      </w:r>
      <w:r w:rsidRPr="007C3256">
        <w:rPr>
          <w:bCs/>
          <w:sz w:val="24"/>
          <w:szCs w:val="24"/>
          <w:lang w:val="en-US"/>
        </w:rPr>
        <w:t xml:space="preserve"> / pedagogical/ natural sciences </w:t>
      </w:r>
    </w:p>
    <w:p w14:paraId="1DEA9BA2" w14:textId="77777777" w:rsidR="007C3256" w:rsidRPr="007C3256" w:rsidRDefault="007C3256" w:rsidP="007C3256">
      <w:pPr>
        <w:spacing w:before="100" w:beforeAutospacing="1" w:after="100" w:afterAutospacing="1"/>
        <w:outlineLvl w:val="1"/>
        <w:rPr>
          <w:bCs/>
          <w:sz w:val="24"/>
          <w:szCs w:val="24"/>
          <w:lang w:val="en-US"/>
        </w:rPr>
      </w:pPr>
      <w:r w:rsidRPr="007C3256">
        <w:rPr>
          <w:b/>
          <w:bCs/>
          <w:sz w:val="24"/>
          <w:szCs w:val="24"/>
          <w:lang w:val="en-US"/>
        </w:rPr>
        <w:t xml:space="preserve">3. Language of training: </w:t>
      </w:r>
    </w:p>
    <w:p w14:paraId="4C616606" w14:textId="77777777" w:rsidR="007C3256" w:rsidRPr="007C3256" w:rsidRDefault="007C3256" w:rsidP="007C3256">
      <w:pPr>
        <w:spacing w:before="100" w:beforeAutospacing="1" w:after="100" w:afterAutospacing="1"/>
        <w:outlineLvl w:val="1"/>
        <w:rPr>
          <w:b/>
          <w:bCs/>
          <w:sz w:val="24"/>
          <w:szCs w:val="24"/>
          <w:lang w:val="en-US"/>
        </w:rPr>
      </w:pPr>
      <w:r w:rsidRPr="007C3256">
        <w:rPr>
          <w:bCs/>
          <w:sz w:val="24"/>
          <w:szCs w:val="24"/>
          <w:lang w:val="en-US"/>
        </w:rPr>
        <w:t xml:space="preserve">English </w:t>
      </w:r>
    </w:p>
    <w:p w14:paraId="4F93DBA8" w14:textId="77777777" w:rsidR="007C3256" w:rsidRPr="007C3256" w:rsidRDefault="007C3256" w:rsidP="007C3256">
      <w:pPr>
        <w:spacing w:before="100" w:beforeAutospacing="1" w:after="100" w:afterAutospacing="1"/>
        <w:outlineLvl w:val="1"/>
        <w:rPr>
          <w:b/>
          <w:bCs/>
          <w:sz w:val="24"/>
          <w:szCs w:val="24"/>
          <w:lang w:val="en-US"/>
        </w:rPr>
      </w:pPr>
      <w:r w:rsidRPr="007C3256">
        <w:rPr>
          <w:b/>
          <w:bCs/>
          <w:sz w:val="24"/>
          <w:szCs w:val="24"/>
          <w:lang w:val="en-US"/>
        </w:rPr>
        <w:t xml:space="preserve">4. Training schedule(s) and duration of courses in semesters, number of contact hours: </w:t>
      </w:r>
    </w:p>
    <w:p w14:paraId="765E8FF3" w14:textId="6FBDED6D" w:rsidR="007C3256" w:rsidRDefault="007C3256" w:rsidP="007C3256">
      <w:pPr>
        <w:spacing w:before="100" w:beforeAutospacing="1" w:after="100" w:afterAutospacing="1"/>
        <w:outlineLvl w:val="1"/>
        <w:rPr>
          <w:bCs/>
          <w:sz w:val="24"/>
          <w:szCs w:val="24"/>
          <w:lang w:val="en-US"/>
        </w:rPr>
      </w:pPr>
      <w:r w:rsidRPr="00F55A0A">
        <w:rPr>
          <w:bCs/>
          <w:sz w:val="24"/>
          <w:szCs w:val="24"/>
          <w:u w:val="single"/>
          <w:lang w:val="en-US"/>
        </w:rPr>
        <w:t>regular</w:t>
      </w:r>
      <w:r w:rsidRPr="007C3256">
        <w:rPr>
          <w:bCs/>
          <w:sz w:val="24"/>
          <w:szCs w:val="24"/>
          <w:lang w:val="en-US"/>
        </w:rPr>
        <w:t xml:space="preserve"> / </w:t>
      </w:r>
      <w:r w:rsidRPr="003B28AD">
        <w:rPr>
          <w:bCs/>
          <w:sz w:val="24"/>
          <w:szCs w:val="24"/>
          <w:lang w:val="en-US"/>
        </w:rPr>
        <w:t xml:space="preserve">evening / correspondence / distance training </w:t>
      </w:r>
    </w:p>
    <w:p w14:paraId="644A6728" w14:textId="4B0F58B9" w:rsidR="005A04D3" w:rsidRPr="003B28AD" w:rsidRDefault="005A04D3" w:rsidP="007C3256">
      <w:pPr>
        <w:spacing w:before="100" w:beforeAutospacing="1" w:after="100" w:afterAutospacing="1"/>
        <w:outlineLvl w:val="1"/>
        <w:rPr>
          <w:sz w:val="24"/>
          <w:szCs w:val="24"/>
          <w:lang w:val="en-US"/>
        </w:rPr>
      </w:pPr>
      <w:r w:rsidRPr="005A04D3">
        <w:rPr>
          <w:bCs/>
          <w:sz w:val="24"/>
          <w:szCs w:val="24"/>
          <w:lang w:val="en-US"/>
        </w:rPr>
        <w:t>full time, 7 semesters, 2212 hours</w:t>
      </w:r>
      <w:r>
        <w:rPr>
          <w:bCs/>
          <w:sz w:val="24"/>
          <w:szCs w:val="24"/>
          <w:lang w:val="en-US"/>
        </w:rPr>
        <w:t>/semester</w:t>
      </w:r>
    </w:p>
    <w:p w14:paraId="24C547E7" w14:textId="77777777" w:rsidR="007C3256" w:rsidRPr="003B28AD" w:rsidRDefault="007C3256" w:rsidP="007C3256">
      <w:pPr>
        <w:spacing w:before="100" w:beforeAutospacing="1" w:after="100" w:afterAutospacing="1"/>
        <w:rPr>
          <w:b/>
          <w:sz w:val="24"/>
          <w:szCs w:val="24"/>
          <w:lang w:val="en-US"/>
        </w:rPr>
      </w:pPr>
      <w:r w:rsidRPr="003B28AD">
        <w:rPr>
          <w:b/>
          <w:sz w:val="24"/>
          <w:szCs w:val="24"/>
          <w:lang w:val="en-US"/>
        </w:rPr>
        <w:t xml:space="preserve">5. Optional specialties: </w:t>
      </w:r>
    </w:p>
    <w:p w14:paraId="3F642EAD" w14:textId="1AF5B6C7" w:rsidR="007C3256" w:rsidRPr="00FA24ED" w:rsidRDefault="00DD794C" w:rsidP="00F55A0A">
      <w:pPr>
        <w:rPr>
          <w:sz w:val="24"/>
          <w:szCs w:val="24"/>
          <w:lang w:val="en-US"/>
        </w:rPr>
      </w:pPr>
      <w:r w:rsidRPr="00DD794C">
        <w:rPr>
          <w:sz w:val="24"/>
          <w:szCs w:val="24"/>
          <w:lang w:val="en-US"/>
        </w:rPr>
        <w:t>Sustainable Energy Management, Green Energy Specialisation</w:t>
      </w:r>
      <w:r w:rsidR="00F55A0A" w:rsidRPr="00FA24ED">
        <w:rPr>
          <w:sz w:val="24"/>
          <w:szCs w:val="24"/>
          <w:lang w:val="en-US"/>
        </w:rPr>
        <w:tab/>
      </w:r>
      <w:r w:rsidR="00F55A0A" w:rsidRPr="00FA24ED">
        <w:rPr>
          <w:sz w:val="24"/>
          <w:szCs w:val="24"/>
          <w:lang w:val="en-US"/>
        </w:rPr>
        <w:tab/>
        <w:t>regular</w:t>
      </w:r>
    </w:p>
    <w:p w14:paraId="015F80D0" w14:textId="03457910" w:rsidR="00F55A0A" w:rsidRPr="00FA24ED" w:rsidRDefault="00DD794C" w:rsidP="00F55A0A">
      <w:pPr>
        <w:rPr>
          <w:sz w:val="24"/>
          <w:szCs w:val="24"/>
          <w:lang w:val="en-US"/>
        </w:rPr>
      </w:pPr>
      <w:r w:rsidRPr="00DD794C">
        <w:rPr>
          <w:sz w:val="24"/>
          <w:szCs w:val="24"/>
          <w:lang w:val="en-US"/>
        </w:rPr>
        <w:t xml:space="preserve">Sustainable </w:t>
      </w:r>
      <w:r>
        <w:rPr>
          <w:sz w:val="24"/>
          <w:szCs w:val="24"/>
          <w:lang w:val="en-US"/>
        </w:rPr>
        <w:t>L</w:t>
      </w:r>
      <w:r w:rsidRPr="00DD794C">
        <w:rPr>
          <w:sz w:val="24"/>
          <w:szCs w:val="24"/>
          <w:lang w:val="en-US"/>
        </w:rPr>
        <w:t xml:space="preserve">and </w:t>
      </w:r>
      <w:r>
        <w:rPr>
          <w:sz w:val="24"/>
          <w:szCs w:val="24"/>
          <w:lang w:val="en-US"/>
        </w:rPr>
        <w:t>D</w:t>
      </w:r>
      <w:r w:rsidRPr="00DD794C">
        <w:rPr>
          <w:sz w:val="24"/>
          <w:szCs w:val="24"/>
          <w:lang w:val="en-US"/>
        </w:rPr>
        <w:t xml:space="preserve">evelopment, </w:t>
      </w:r>
      <w:r>
        <w:rPr>
          <w:sz w:val="24"/>
          <w:szCs w:val="24"/>
          <w:lang w:val="en-US"/>
        </w:rPr>
        <w:t>W</w:t>
      </w:r>
      <w:r w:rsidRPr="00DD794C">
        <w:rPr>
          <w:sz w:val="24"/>
          <w:szCs w:val="24"/>
          <w:lang w:val="en-US"/>
        </w:rPr>
        <w:t xml:space="preserve">ater </w:t>
      </w:r>
      <w:r>
        <w:rPr>
          <w:sz w:val="24"/>
          <w:szCs w:val="24"/>
          <w:lang w:val="en-US"/>
        </w:rPr>
        <w:t>M</w:t>
      </w:r>
      <w:r w:rsidRPr="00DD794C">
        <w:rPr>
          <w:sz w:val="24"/>
          <w:szCs w:val="24"/>
          <w:lang w:val="en-US"/>
        </w:rPr>
        <w:t xml:space="preserve">anagement </w:t>
      </w:r>
      <w:r>
        <w:rPr>
          <w:sz w:val="24"/>
          <w:szCs w:val="24"/>
          <w:lang w:val="en-US"/>
        </w:rPr>
        <w:t>S</w:t>
      </w:r>
      <w:r w:rsidRPr="00DD794C">
        <w:rPr>
          <w:sz w:val="24"/>
          <w:szCs w:val="24"/>
          <w:lang w:val="en-US"/>
        </w:rPr>
        <w:t>pecialisation</w:t>
      </w:r>
      <w:r w:rsidR="00F55A0A" w:rsidRPr="00FA24ED">
        <w:rPr>
          <w:sz w:val="24"/>
          <w:szCs w:val="24"/>
          <w:lang w:val="en-US"/>
        </w:rPr>
        <w:tab/>
        <w:t>regular</w:t>
      </w:r>
    </w:p>
    <w:p w14:paraId="114C230D" w14:textId="77777777" w:rsidR="007C3256" w:rsidRPr="00FA24ED" w:rsidRDefault="007C3256" w:rsidP="007C3256">
      <w:pPr>
        <w:spacing w:before="100" w:beforeAutospacing="1" w:after="100" w:afterAutospacing="1"/>
        <w:outlineLvl w:val="1"/>
        <w:rPr>
          <w:b/>
          <w:bCs/>
          <w:sz w:val="24"/>
          <w:szCs w:val="24"/>
          <w:lang w:val="en-US"/>
        </w:rPr>
      </w:pPr>
      <w:r w:rsidRPr="00FA24ED">
        <w:rPr>
          <w:b/>
          <w:bCs/>
          <w:sz w:val="24"/>
          <w:szCs w:val="24"/>
          <w:lang w:val="en-US"/>
        </w:rPr>
        <w:t xml:space="preserve">6. Number of credits to collect to earn degree: </w:t>
      </w:r>
      <w:r w:rsidR="00AA3712" w:rsidRPr="00FA24ED">
        <w:rPr>
          <w:bCs/>
          <w:sz w:val="24"/>
          <w:szCs w:val="24"/>
          <w:lang w:val="en-US"/>
        </w:rPr>
        <w:t>210 credits</w:t>
      </w:r>
    </w:p>
    <w:p w14:paraId="30E971A8" w14:textId="77777777" w:rsidR="007C3256" w:rsidRPr="00FA24ED" w:rsidRDefault="007C3256" w:rsidP="007C3256">
      <w:pPr>
        <w:spacing w:before="100" w:beforeAutospacing="1" w:after="100" w:afterAutospacing="1"/>
        <w:outlineLvl w:val="1"/>
        <w:rPr>
          <w:b/>
          <w:bCs/>
          <w:sz w:val="24"/>
          <w:szCs w:val="24"/>
          <w:lang w:val="en-US"/>
        </w:rPr>
      </w:pPr>
      <w:r w:rsidRPr="00FA24ED">
        <w:rPr>
          <w:b/>
          <w:bCs/>
          <w:sz w:val="24"/>
          <w:szCs w:val="24"/>
          <w:lang w:val="en-US"/>
        </w:rPr>
        <w:t xml:space="preserve">7. Level of qualification and professional qualification as indicated in the degree certificate: </w:t>
      </w:r>
    </w:p>
    <w:p w14:paraId="06B9FBE6" w14:textId="77777777" w:rsidR="007C3256" w:rsidRPr="00FA24ED" w:rsidRDefault="007C3256" w:rsidP="007C3256">
      <w:pPr>
        <w:numPr>
          <w:ilvl w:val="0"/>
          <w:numId w:val="34"/>
        </w:numPr>
        <w:spacing w:before="100" w:beforeAutospacing="1" w:after="100" w:afterAutospacing="1"/>
        <w:rPr>
          <w:sz w:val="24"/>
          <w:szCs w:val="24"/>
          <w:lang w:val="en-US"/>
        </w:rPr>
      </w:pPr>
      <w:r w:rsidRPr="00FA24ED">
        <w:rPr>
          <w:sz w:val="24"/>
          <w:szCs w:val="24"/>
          <w:lang w:val="en-US"/>
        </w:rPr>
        <w:t xml:space="preserve">level of qualification: </w:t>
      </w:r>
      <w:r w:rsidR="00AA3712" w:rsidRPr="00FA24ED">
        <w:rPr>
          <w:sz w:val="24"/>
          <w:szCs w:val="24"/>
          <w:lang w:val="en-US"/>
        </w:rPr>
        <w:t>bachelor - BSc</w:t>
      </w:r>
    </w:p>
    <w:p w14:paraId="28014D12" w14:textId="77777777" w:rsidR="007C3256" w:rsidRPr="00FA24ED" w:rsidRDefault="007C3256" w:rsidP="007C3256">
      <w:pPr>
        <w:numPr>
          <w:ilvl w:val="0"/>
          <w:numId w:val="34"/>
        </w:numPr>
        <w:spacing w:before="100" w:beforeAutospacing="1" w:after="100" w:afterAutospacing="1"/>
        <w:rPr>
          <w:sz w:val="24"/>
          <w:szCs w:val="24"/>
          <w:lang w:val="en-US"/>
        </w:rPr>
      </w:pPr>
      <w:r w:rsidRPr="00FA24ED">
        <w:rPr>
          <w:sz w:val="24"/>
          <w:szCs w:val="24"/>
          <w:lang w:val="en-US"/>
        </w:rPr>
        <w:t xml:space="preserve">professional qualification: </w:t>
      </w:r>
      <w:r w:rsidR="00CE6F7B">
        <w:rPr>
          <w:sz w:val="24"/>
          <w:szCs w:val="24"/>
          <w:lang w:val="en-US"/>
        </w:rPr>
        <w:t>Environmental Engineer</w:t>
      </w:r>
    </w:p>
    <w:p w14:paraId="0873F28B" w14:textId="77777777" w:rsidR="00BA43B4" w:rsidRDefault="007C3256" w:rsidP="007C3256">
      <w:pPr>
        <w:spacing w:before="100" w:beforeAutospacing="1" w:after="100" w:afterAutospacing="1"/>
        <w:jc w:val="both"/>
        <w:outlineLvl w:val="1"/>
        <w:rPr>
          <w:b/>
          <w:bCs/>
          <w:sz w:val="24"/>
          <w:szCs w:val="24"/>
          <w:lang w:val="en-US"/>
        </w:rPr>
      </w:pPr>
      <w:r w:rsidRPr="00FA24ED">
        <w:rPr>
          <w:b/>
          <w:bCs/>
          <w:sz w:val="24"/>
          <w:szCs w:val="24"/>
          <w:lang w:val="en-US"/>
        </w:rPr>
        <w:t>8. Stud</w:t>
      </w:r>
      <w:r w:rsidRPr="007C3256">
        <w:rPr>
          <w:b/>
          <w:bCs/>
          <w:sz w:val="24"/>
          <w:szCs w:val="24"/>
          <w:lang w:val="en-US"/>
        </w:rPr>
        <w:t xml:space="preserve">y area classification of professional qualification according to the standard classification system of training areas: </w:t>
      </w:r>
    </w:p>
    <w:p w14:paraId="54F66CF3" w14:textId="632C6D2D" w:rsidR="007C3256" w:rsidRPr="00BA43B4" w:rsidRDefault="00AA3712" w:rsidP="007C3256">
      <w:pPr>
        <w:spacing w:before="100" w:beforeAutospacing="1" w:after="100" w:afterAutospacing="1"/>
        <w:jc w:val="both"/>
        <w:outlineLvl w:val="1"/>
        <w:rPr>
          <w:rFonts w:ascii="Times" w:hAnsi="Times" w:cs="Times"/>
          <w:color w:val="000000"/>
          <w:sz w:val="24"/>
          <w:szCs w:val="24"/>
          <w:lang w:val="en-US"/>
        </w:rPr>
      </w:pPr>
      <w:r w:rsidRPr="00BA43B4">
        <w:rPr>
          <w:bCs/>
          <w:sz w:val="24"/>
          <w:szCs w:val="24"/>
          <w:lang w:val="en-US"/>
        </w:rPr>
        <w:t>851</w:t>
      </w:r>
      <w:r w:rsidR="00DD794C" w:rsidRPr="00BA43B4">
        <w:rPr>
          <w:bCs/>
          <w:sz w:val="24"/>
          <w:szCs w:val="24"/>
          <w:lang w:val="en-US"/>
        </w:rPr>
        <w:t>/0712</w:t>
      </w:r>
    </w:p>
    <w:p w14:paraId="0CBE9613" w14:textId="77777777" w:rsidR="007C3256" w:rsidRPr="007C3256" w:rsidRDefault="007C3256" w:rsidP="007C3256">
      <w:pPr>
        <w:spacing w:before="100" w:beforeAutospacing="1" w:after="100" w:afterAutospacing="1"/>
        <w:jc w:val="both"/>
        <w:outlineLvl w:val="1"/>
        <w:rPr>
          <w:b/>
          <w:bCs/>
          <w:sz w:val="24"/>
          <w:szCs w:val="24"/>
          <w:lang w:val="en-US"/>
        </w:rPr>
      </w:pPr>
      <w:r w:rsidRPr="007C3256">
        <w:rPr>
          <w:b/>
          <w:bCs/>
          <w:sz w:val="24"/>
          <w:szCs w:val="24"/>
          <w:lang w:val="en-US"/>
        </w:rPr>
        <w:t xml:space="preserve">9. Educational objective: </w:t>
      </w:r>
    </w:p>
    <w:p w14:paraId="06900AAE" w14:textId="13138894" w:rsidR="007C3256" w:rsidRDefault="007C3256" w:rsidP="007C3256">
      <w:pPr>
        <w:spacing w:before="100" w:beforeAutospacing="1" w:after="100" w:afterAutospacing="1"/>
        <w:jc w:val="both"/>
        <w:outlineLvl w:val="1"/>
        <w:rPr>
          <w:bCs/>
          <w:sz w:val="24"/>
          <w:szCs w:val="24"/>
          <w:lang w:val="en-US"/>
        </w:rPr>
      </w:pPr>
      <w:r w:rsidRPr="007C3256">
        <w:rPr>
          <w:bCs/>
          <w:sz w:val="24"/>
          <w:szCs w:val="24"/>
          <w:lang w:val="en-US"/>
        </w:rPr>
        <w:t>The aim is to train environmental engineers with up-to-date knowledge and skills of applied natural sciences, ecology, technology, economics, and management. They can identify environmental hazards in various areas, and they can use their professional experience to manage prevention and remediation actions economically and efficiently. In possession of their professional knowledge and skills, they are capable to take part in the prevention, reduction and elimination of environmental pollution and damage; in</w:t>
      </w:r>
      <w:r w:rsidRPr="007C3256">
        <w:rPr>
          <w:b/>
          <w:bCs/>
          <w:sz w:val="24"/>
          <w:szCs w:val="24"/>
          <w:lang w:val="en-US"/>
        </w:rPr>
        <w:t xml:space="preserve"> </w:t>
      </w:r>
      <w:r w:rsidRPr="007C3256">
        <w:rPr>
          <w:bCs/>
          <w:sz w:val="24"/>
          <w:szCs w:val="24"/>
          <w:lang w:val="en-US"/>
        </w:rPr>
        <w:t xml:space="preserve">endeavors towards the rational use of </w:t>
      </w:r>
      <w:r w:rsidRPr="007C3256">
        <w:rPr>
          <w:bCs/>
          <w:sz w:val="24"/>
          <w:szCs w:val="24"/>
          <w:lang w:val="en-US"/>
        </w:rPr>
        <w:lastRenderedPageBreak/>
        <w:t xml:space="preserve">natural resources; and in the operation of low-waste and energy-efficient technologies. They are prepared to continue their studies at a </w:t>
      </w:r>
      <w:r w:rsidR="00DD794C" w:rsidRPr="007C3256">
        <w:rPr>
          <w:bCs/>
          <w:sz w:val="24"/>
          <w:szCs w:val="24"/>
          <w:lang w:val="en-US"/>
        </w:rPr>
        <w:t>master’s</w:t>
      </w:r>
      <w:r w:rsidRPr="007C3256">
        <w:rPr>
          <w:bCs/>
          <w:sz w:val="24"/>
          <w:szCs w:val="24"/>
          <w:lang w:val="en-US"/>
        </w:rPr>
        <w:t xml:space="preserve"> course. </w:t>
      </w:r>
    </w:p>
    <w:p w14:paraId="310EF799" w14:textId="77777777" w:rsidR="007C3256" w:rsidRDefault="007C3256" w:rsidP="007C3256">
      <w:pPr>
        <w:spacing w:before="100" w:beforeAutospacing="1" w:after="100" w:afterAutospacing="1"/>
        <w:outlineLvl w:val="1"/>
        <w:rPr>
          <w:b/>
          <w:bCs/>
          <w:sz w:val="24"/>
          <w:szCs w:val="24"/>
          <w:lang w:val="en-US"/>
        </w:rPr>
      </w:pPr>
      <w:r w:rsidRPr="007C3256">
        <w:rPr>
          <w:b/>
          <w:bCs/>
          <w:sz w:val="24"/>
          <w:szCs w:val="24"/>
          <w:lang w:val="en-US"/>
        </w:rPr>
        <w:t xml:space="preserve">10. Professional competencies to be mastered: </w:t>
      </w:r>
    </w:p>
    <w:p w14:paraId="263D784F" w14:textId="77777777" w:rsidR="007C3256" w:rsidRPr="007C3256" w:rsidRDefault="007C3256" w:rsidP="007C3256">
      <w:pPr>
        <w:spacing w:before="100" w:beforeAutospacing="1" w:after="100" w:afterAutospacing="1"/>
        <w:outlineLvl w:val="1"/>
        <w:rPr>
          <w:bCs/>
          <w:iCs/>
          <w:color w:val="000000"/>
          <w:sz w:val="24"/>
          <w:szCs w:val="24"/>
          <w:lang w:val="en-US"/>
        </w:rPr>
      </w:pPr>
      <w:r w:rsidRPr="007C3256">
        <w:rPr>
          <w:bCs/>
          <w:iCs/>
          <w:color w:val="000000"/>
          <w:sz w:val="24"/>
          <w:szCs w:val="24"/>
          <w:lang w:val="en-US"/>
        </w:rPr>
        <w:t>ENVIRONMENTAL ENGINEER</w:t>
      </w:r>
    </w:p>
    <w:p w14:paraId="1F3D2C5E" w14:textId="77777777" w:rsidR="007C3256" w:rsidRPr="007C3256" w:rsidRDefault="007C3256" w:rsidP="007C3256">
      <w:pPr>
        <w:spacing w:before="100" w:beforeAutospacing="1" w:after="100" w:afterAutospacing="1"/>
        <w:outlineLvl w:val="1"/>
        <w:rPr>
          <w:b/>
          <w:bCs/>
          <w:color w:val="000000"/>
          <w:sz w:val="24"/>
          <w:szCs w:val="24"/>
          <w:lang w:val="en-US"/>
        </w:rPr>
      </w:pPr>
      <w:r w:rsidRPr="007C3256">
        <w:rPr>
          <w:b/>
          <w:bCs/>
          <w:i/>
          <w:iCs/>
          <w:color w:val="000000"/>
          <w:sz w:val="24"/>
          <w:szCs w:val="24"/>
          <w:lang w:val="en-US"/>
        </w:rPr>
        <w:t>a) </w:t>
      </w:r>
      <w:r w:rsidRPr="007C3256">
        <w:rPr>
          <w:b/>
          <w:bCs/>
          <w:color w:val="000000"/>
          <w:sz w:val="24"/>
          <w:szCs w:val="24"/>
          <w:lang w:val="en-US"/>
        </w:rPr>
        <w:t>knowledge</w:t>
      </w:r>
    </w:p>
    <w:p w14:paraId="08DBD86F" w14:textId="77777777" w:rsidR="007C3256" w:rsidRPr="007C3256" w:rsidRDefault="007C3256" w:rsidP="00BA43B4">
      <w:pPr>
        <w:jc w:val="both"/>
        <w:outlineLvl w:val="1"/>
        <w:rPr>
          <w:bCs/>
          <w:color w:val="000000"/>
          <w:sz w:val="24"/>
          <w:szCs w:val="24"/>
          <w:lang w:val="en-US"/>
        </w:rPr>
      </w:pPr>
      <w:r w:rsidRPr="007C3256">
        <w:rPr>
          <w:bCs/>
          <w:color w:val="000000"/>
          <w:sz w:val="24"/>
          <w:szCs w:val="24"/>
          <w:lang w:val="en-US"/>
        </w:rPr>
        <w:t xml:space="preserve">- Knowledge of general and specific mathematical, natural and social scientific principles, rules, relations, and procedures as required to pursue activities in the special field of environment protection. </w:t>
      </w:r>
    </w:p>
    <w:p w14:paraId="750ADC55" w14:textId="77777777" w:rsidR="007C3256" w:rsidRPr="007C3256" w:rsidRDefault="007C3256" w:rsidP="00BA43B4">
      <w:pPr>
        <w:jc w:val="both"/>
        <w:outlineLvl w:val="1"/>
        <w:rPr>
          <w:bCs/>
          <w:color w:val="000000"/>
          <w:sz w:val="24"/>
          <w:szCs w:val="24"/>
          <w:lang w:val="en-US"/>
        </w:rPr>
      </w:pPr>
      <w:r w:rsidRPr="007C3256">
        <w:rPr>
          <w:bCs/>
          <w:color w:val="000000"/>
          <w:sz w:val="24"/>
          <w:szCs w:val="24"/>
          <w:lang w:val="en-US"/>
        </w:rPr>
        <w:t xml:space="preserve">- In possession of state-of-the-art IT skills, being able to use professional databases and certain design, modelling, and simulation softwares depending on their specialty. </w:t>
      </w:r>
    </w:p>
    <w:p w14:paraId="3CB3AA0E" w14:textId="69304FA8" w:rsidR="007C3256" w:rsidRPr="007C3256" w:rsidRDefault="007C3256" w:rsidP="00BA43B4">
      <w:pPr>
        <w:jc w:val="both"/>
        <w:outlineLvl w:val="1"/>
        <w:rPr>
          <w:bCs/>
          <w:color w:val="000000"/>
          <w:sz w:val="24"/>
          <w:szCs w:val="24"/>
          <w:lang w:val="en-US"/>
        </w:rPr>
      </w:pPr>
      <w:r w:rsidRPr="007C3256">
        <w:rPr>
          <w:bCs/>
          <w:color w:val="000000"/>
          <w:sz w:val="24"/>
          <w:szCs w:val="24"/>
          <w:lang w:val="en-US"/>
        </w:rPr>
        <w:t xml:space="preserve">- Knowledge of the learning, knowledge acquisition, and data collection methods of the special fields of environment protection, their ethical limitations and </w:t>
      </w:r>
      <w:r w:rsidR="00DD794C" w:rsidRPr="007C3256">
        <w:rPr>
          <w:bCs/>
          <w:color w:val="000000"/>
          <w:sz w:val="24"/>
          <w:szCs w:val="24"/>
          <w:lang w:val="en-US"/>
        </w:rPr>
        <w:t>problem-solving</w:t>
      </w:r>
      <w:r w:rsidRPr="007C3256">
        <w:rPr>
          <w:bCs/>
          <w:color w:val="000000"/>
          <w:sz w:val="24"/>
          <w:szCs w:val="24"/>
          <w:lang w:val="en-US"/>
        </w:rPr>
        <w:t xml:space="preserve"> techniques. </w:t>
      </w:r>
    </w:p>
    <w:p w14:paraId="538FBA9E" w14:textId="77777777" w:rsidR="007C3256" w:rsidRPr="007C3256" w:rsidRDefault="007C3256" w:rsidP="00BA43B4">
      <w:pPr>
        <w:jc w:val="both"/>
        <w:outlineLvl w:val="1"/>
        <w:rPr>
          <w:bCs/>
          <w:color w:val="000000"/>
          <w:sz w:val="24"/>
          <w:szCs w:val="24"/>
          <w:lang w:val="en-US"/>
        </w:rPr>
      </w:pPr>
      <w:r w:rsidRPr="007C3256">
        <w:rPr>
          <w:bCs/>
          <w:color w:val="000000"/>
          <w:sz w:val="24"/>
          <w:szCs w:val="24"/>
          <w:lang w:val="en-US"/>
        </w:rPr>
        <w:t xml:space="preserve">- Comprehensive knowledge of the basic features and interrelations of environmental elements and systems, as well as of the environmentally harmful substances affecting them. </w:t>
      </w:r>
    </w:p>
    <w:p w14:paraId="4BF72FF1" w14:textId="77777777" w:rsidR="007C3256" w:rsidRPr="007C3256" w:rsidRDefault="007C3256" w:rsidP="00BA43B4">
      <w:pPr>
        <w:jc w:val="both"/>
        <w:outlineLvl w:val="1"/>
        <w:rPr>
          <w:bCs/>
          <w:color w:val="000000"/>
          <w:sz w:val="24"/>
          <w:szCs w:val="24"/>
          <w:lang w:val="en-US"/>
        </w:rPr>
      </w:pPr>
      <w:r w:rsidRPr="007C3256">
        <w:rPr>
          <w:bCs/>
          <w:color w:val="000000"/>
          <w:sz w:val="24"/>
          <w:szCs w:val="24"/>
          <w:lang w:val="en-US"/>
        </w:rPr>
        <w:t xml:space="preserve">- Knowledge of the concepts and tools of economics and environmental economics, project and environment management in environment protection. </w:t>
      </w:r>
    </w:p>
    <w:p w14:paraId="64F703A5" w14:textId="77777777" w:rsidR="007C3256" w:rsidRPr="007C3256" w:rsidRDefault="007C3256" w:rsidP="00BA43B4">
      <w:pPr>
        <w:jc w:val="both"/>
        <w:outlineLvl w:val="1"/>
        <w:rPr>
          <w:bCs/>
          <w:color w:val="000000"/>
          <w:sz w:val="24"/>
          <w:szCs w:val="24"/>
          <w:lang w:val="en-US"/>
        </w:rPr>
      </w:pPr>
      <w:r w:rsidRPr="007C3256">
        <w:rPr>
          <w:bCs/>
          <w:color w:val="000000"/>
          <w:sz w:val="24"/>
          <w:szCs w:val="24"/>
          <w:lang w:val="en-US"/>
        </w:rPr>
        <w:t xml:space="preserve">- Knowledge of major environmental technologies, equipment and structures associated with each technology, including the functioning and operation thereof. </w:t>
      </w:r>
    </w:p>
    <w:p w14:paraId="7353BBA3" w14:textId="77777777" w:rsidR="007C3256" w:rsidRPr="007C3256" w:rsidRDefault="007C3256" w:rsidP="00BA43B4">
      <w:pPr>
        <w:jc w:val="both"/>
        <w:outlineLvl w:val="1"/>
        <w:rPr>
          <w:bCs/>
          <w:color w:val="000000"/>
          <w:sz w:val="24"/>
          <w:szCs w:val="24"/>
          <w:lang w:val="en-US"/>
        </w:rPr>
      </w:pPr>
      <w:r w:rsidRPr="007C3256">
        <w:rPr>
          <w:bCs/>
          <w:color w:val="000000"/>
          <w:sz w:val="24"/>
          <w:szCs w:val="24"/>
          <w:lang w:val="en-US"/>
        </w:rPr>
        <w:t xml:space="preserve">- Knowledge of the main methods to examine the quantity and quality features of environmental elements and systems, their typical measuring instruments and limitations thereof, as well as methods for the evaluation of data measured. </w:t>
      </w:r>
    </w:p>
    <w:p w14:paraId="6E524F3A" w14:textId="77777777" w:rsidR="007C3256" w:rsidRPr="007C3256" w:rsidRDefault="007C3256" w:rsidP="00BA43B4">
      <w:pPr>
        <w:jc w:val="both"/>
        <w:outlineLvl w:val="1"/>
        <w:rPr>
          <w:bCs/>
          <w:color w:val="000000"/>
          <w:sz w:val="24"/>
          <w:szCs w:val="24"/>
          <w:lang w:val="en-US"/>
        </w:rPr>
      </w:pPr>
      <w:r w:rsidRPr="007C3256">
        <w:rPr>
          <w:bCs/>
          <w:color w:val="000000"/>
          <w:sz w:val="24"/>
          <w:szCs w:val="24"/>
          <w:lang w:val="en-US"/>
        </w:rPr>
        <w:t xml:space="preserve">- Knowledge of the basics of energy management, options for energy production, their advantages and disadvantages, as well as the concept and feasibility options of sustainable development. </w:t>
      </w:r>
    </w:p>
    <w:p w14:paraId="66B65D61" w14:textId="77777777" w:rsidR="007C3256" w:rsidRPr="007C3256" w:rsidRDefault="007C3256" w:rsidP="00BA43B4">
      <w:pPr>
        <w:jc w:val="both"/>
        <w:outlineLvl w:val="1"/>
        <w:rPr>
          <w:bCs/>
          <w:color w:val="000000"/>
          <w:sz w:val="24"/>
          <w:szCs w:val="24"/>
          <w:lang w:val="en-US"/>
        </w:rPr>
      </w:pPr>
      <w:r w:rsidRPr="007C3256">
        <w:rPr>
          <w:bCs/>
          <w:color w:val="000000"/>
          <w:sz w:val="24"/>
          <w:szCs w:val="24"/>
          <w:lang w:val="en-US"/>
        </w:rPr>
        <w:t xml:space="preserve">- Knowledge of the methodology and legal regulations for performing environmental impact assessments and for compiling impact studies. </w:t>
      </w:r>
    </w:p>
    <w:p w14:paraId="7D292F12" w14:textId="77777777" w:rsidR="007C3256" w:rsidRDefault="007C3256" w:rsidP="00BA43B4">
      <w:pPr>
        <w:jc w:val="both"/>
        <w:outlineLvl w:val="1"/>
        <w:rPr>
          <w:bCs/>
          <w:color w:val="000000"/>
          <w:sz w:val="24"/>
          <w:szCs w:val="24"/>
          <w:lang w:val="en-US"/>
        </w:rPr>
      </w:pPr>
      <w:r w:rsidRPr="007C3256">
        <w:rPr>
          <w:bCs/>
          <w:color w:val="000000"/>
          <w:sz w:val="24"/>
          <w:szCs w:val="24"/>
          <w:lang w:val="en-US"/>
        </w:rPr>
        <w:t>- Knowledge of requirements and methods for health and safety, fire protection, safety engineering and remediation as related to the fi</w:t>
      </w:r>
      <w:r w:rsidR="00097928">
        <w:rPr>
          <w:bCs/>
          <w:color w:val="000000"/>
          <w:sz w:val="24"/>
          <w:szCs w:val="24"/>
          <w:lang w:val="en-US"/>
        </w:rPr>
        <w:t xml:space="preserve">eld of environment protection. </w:t>
      </w:r>
    </w:p>
    <w:p w14:paraId="180F24BA" w14:textId="77777777" w:rsidR="00BA43B4" w:rsidRPr="00097928" w:rsidRDefault="00BA43B4" w:rsidP="00BA43B4">
      <w:pPr>
        <w:jc w:val="both"/>
        <w:outlineLvl w:val="1"/>
        <w:rPr>
          <w:bCs/>
          <w:color w:val="000000"/>
          <w:sz w:val="24"/>
          <w:szCs w:val="24"/>
          <w:lang w:val="en-US"/>
        </w:rPr>
      </w:pPr>
    </w:p>
    <w:p w14:paraId="2FFFC7C4" w14:textId="77777777" w:rsidR="007C3256" w:rsidRDefault="007C3256" w:rsidP="00BA43B4">
      <w:pPr>
        <w:jc w:val="both"/>
        <w:outlineLvl w:val="1"/>
        <w:rPr>
          <w:b/>
          <w:bCs/>
          <w:color w:val="000000"/>
          <w:sz w:val="24"/>
          <w:szCs w:val="24"/>
          <w:lang w:val="en-US"/>
        </w:rPr>
      </w:pPr>
      <w:r w:rsidRPr="007C3256">
        <w:rPr>
          <w:b/>
          <w:bCs/>
          <w:i/>
          <w:iCs/>
          <w:color w:val="000000"/>
          <w:sz w:val="24"/>
          <w:szCs w:val="24"/>
          <w:lang w:val="en-US"/>
        </w:rPr>
        <w:t>b) </w:t>
      </w:r>
      <w:r w:rsidRPr="007C3256">
        <w:rPr>
          <w:b/>
          <w:bCs/>
          <w:color w:val="000000"/>
          <w:sz w:val="24"/>
          <w:szCs w:val="24"/>
          <w:lang w:val="en-US"/>
        </w:rPr>
        <w:t>capabilities</w:t>
      </w:r>
    </w:p>
    <w:p w14:paraId="1800A2C7" w14:textId="77777777" w:rsidR="00BA43B4" w:rsidRPr="007C3256" w:rsidRDefault="00BA43B4" w:rsidP="00BA43B4">
      <w:pPr>
        <w:jc w:val="both"/>
        <w:outlineLvl w:val="1"/>
        <w:rPr>
          <w:b/>
          <w:bCs/>
          <w:color w:val="000000"/>
          <w:sz w:val="24"/>
          <w:szCs w:val="24"/>
          <w:lang w:val="en-US"/>
        </w:rPr>
      </w:pPr>
    </w:p>
    <w:p w14:paraId="029F785B" w14:textId="77777777" w:rsidR="007C3256" w:rsidRPr="007C3256" w:rsidRDefault="007C3256" w:rsidP="00BA43B4">
      <w:pPr>
        <w:jc w:val="both"/>
        <w:outlineLvl w:val="1"/>
        <w:rPr>
          <w:bCs/>
          <w:color w:val="000000"/>
          <w:sz w:val="24"/>
          <w:szCs w:val="24"/>
          <w:lang w:val="en-US"/>
        </w:rPr>
      </w:pPr>
      <w:r w:rsidRPr="007C3256">
        <w:rPr>
          <w:bCs/>
          <w:color w:val="000000"/>
          <w:sz w:val="24"/>
          <w:szCs w:val="24"/>
          <w:lang w:val="en-US"/>
        </w:rPr>
        <w:t xml:space="preserve">- Able to perform basic tests of the quantity and quality characteristics of environmental elements and systems by state-of-the-art measuring instruments; to draw up and implement measurement plans; and to evaluate data. </w:t>
      </w:r>
    </w:p>
    <w:p w14:paraId="3AD8FFD8" w14:textId="77777777" w:rsidR="007C3256" w:rsidRPr="007C3256" w:rsidRDefault="007C3256" w:rsidP="00BA43B4">
      <w:pPr>
        <w:jc w:val="both"/>
        <w:outlineLvl w:val="1"/>
        <w:rPr>
          <w:bCs/>
          <w:color w:val="000000"/>
          <w:sz w:val="24"/>
          <w:szCs w:val="24"/>
          <w:lang w:val="en-US"/>
        </w:rPr>
      </w:pPr>
      <w:r w:rsidRPr="007C3256">
        <w:rPr>
          <w:bCs/>
          <w:color w:val="000000"/>
          <w:sz w:val="24"/>
          <w:szCs w:val="24"/>
          <w:lang w:val="en-US"/>
        </w:rPr>
        <w:t xml:space="preserve">- Able to solve tasks of water, soil, air, radiation, and noise protection, as well as of waste treatment and processing at proposal level; to participate in preparing decisions; to perform authority audits; and to take part in the operation of these technologies. </w:t>
      </w:r>
    </w:p>
    <w:p w14:paraId="31DBD192" w14:textId="77777777" w:rsidR="007C3256" w:rsidRPr="007C3256" w:rsidRDefault="007C3256" w:rsidP="00BA43B4">
      <w:pPr>
        <w:jc w:val="both"/>
        <w:outlineLvl w:val="1"/>
        <w:rPr>
          <w:bCs/>
          <w:color w:val="000000"/>
          <w:sz w:val="24"/>
          <w:szCs w:val="24"/>
          <w:lang w:val="en-US"/>
        </w:rPr>
      </w:pPr>
      <w:r w:rsidRPr="007C3256">
        <w:rPr>
          <w:bCs/>
          <w:color w:val="000000"/>
          <w:sz w:val="24"/>
          <w:szCs w:val="24"/>
          <w:lang w:val="en-US"/>
        </w:rPr>
        <w:t xml:space="preserve">- Able to perform environmental impact assessments and to participate in compiling impact studies. </w:t>
      </w:r>
    </w:p>
    <w:p w14:paraId="59039F2F" w14:textId="77777777" w:rsidR="007C3256" w:rsidRPr="007C3256" w:rsidRDefault="007C3256" w:rsidP="00BA43B4">
      <w:pPr>
        <w:jc w:val="both"/>
        <w:outlineLvl w:val="1"/>
        <w:rPr>
          <w:bCs/>
          <w:color w:val="000000"/>
          <w:sz w:val="24"/>
          <w:szCs w:val="24"/>
          <w:lang w:val="en-US"/>
        </w:rPr>
      </w:pPr>
      <w:r w:rsidRPr="007C3256">
        <w:rPr>
          <w:bCs/>
          <w:color w:val="000000"/>
          <w:sz w:val="24"/>
          <w:szCs w:val="24"/>
          <w:lang w:val="en-US"/>
        </w:rPr>
        <w:t xml:space="preserve">- Able to apply environmental remediation methods, to prepare for and participate in remediation. </w:t>
      </w:r>
    </w:p>
    <w:p w14:paraId="7AFEC369" w14:textId="77777777" w:rsidR="007C3256" w:rsidRPr="007C3256" w:rsidRDefault="007C3256" w:rsidP="00BA43B4">
      <w:pPr>
        <w:jc w:val="both"/>
        <w:outlineLvl w:val="1"/>
        <w:rPr>
          <w:bCs/>
          <w:color w:val="000000"/>
          <w:sz w:val="24"/>
          <w:szCs w:val="24"/>
          <w:lang w:val="en-US"/>
        </w:rPr>
      </w:pPr>
      <w:r w:rsidRPr="007C3256">
        <w:rPr>
          <w:bCs/>
          <w:color w:val="000000"/>
          <w:sz w:val="24"/>
          <w:szCs w:val="24"/>
          <w:lang w:val="en-US"/>
        </w:rPr>
        <w:t xml:space="preserve">- Able to apply in practice as well the regulations and requirements of health and safety, fire protection, and safety engineering as related to their special field. </w:t>
      </w:r>
    </w:p>
    <w:p w14:paraId="1A9B7E38" w14:textId="77777777" w:rsidR="007C3256" w:rsidRPr="007C3256" w:rsidRDefault="007C3256" w:rsidP="00BA43B4">
      <w:pPr>
        <w:jc w:val="both"/>
        <w:outlineLvl w:val="1"/>
        <w:rPr>
          <w:bCs/>
          <w:color w:val="000000"/>
          <w:sz w:val="24"/>
          <w:szCs w:val="24"/>
          <w:lang w:val="en-US"/>
        </w:rPr>
      </w:pPr>
      <w:r w:rsidRPr="007C3256">
        <w:rPr>
          <w:bCs/>
          <w:color w:val="000000"/>
          <w:sz w:val="24"/>
          <w:szCs w:val="24"/>
          <w:lang w:val="en-US"/>
        </w:rPr>
        <w:t xml:space="preserve">- Able to communicate both verbally and in writing in their mother tongue and in at least one foreign language, in respect of professional issues, and to continuously develop their professional skills as required. </w:t>
      </w:r>
    </w:p>
    <w:p w14:paraId="5A45F38C" w14:textId="77777777" w:rsidR="007C3256" w:rsidRPr="007C3256" w:rsidRDefault="007C3256" w:rsidP="00BA43B4">
      <w:pPr>
        <w:jc w:val="both"/>
        <w:outlineLvl w:val="1"/>
        <w:rPr>
          <w:bCs/>
          <w:color w:val="000000"/>
          <w:sz w:val="24"/>
          <w:szCs w:val="24"/>
          <w:lang w:val="en-US"/>
        </w:rPr>
      </w:pPr>
      <w:r w:rsidRPr="007C3256">
        <w:rPr>
          <w:bCs/>
          <w:color w:val="000000"/>
          <w:sz w:val="24"/>
          <w:szCs w:val="24"/>
          <w:lang w:val="en-US"/>
        </w:rPr>
        <w:lastRenderedPageBreak/>
        <w:t xml:space="preserve">- Able to perform public administrative and authority tasks related to environment protection after getting acquainted with the duty assigned to them. </w:t>
      </w:r>
    </w:p>
    <w:p w14:paraId="489D2D75" w14:textId="77777777" w:rsidR="007C3256" w:rsidRPr="007C3256" w:rsidRDefault="007C3256" w:rsidP="00BA43B4">
      <w:pPr>
        <w:jc w:val="both"/>
        <w:outlineLvl w:val="1"/>
        <w:rPr>
          <w:bCs/>
          <w:color w:val="000000"/>
          <w:sz w:val="24"/>
          <w:szCs w:val="24"/>
          <w:lang w:val="en-US"/>
        </w:rPr>
      </w:pPr>
      <w:r w:rsidRPr="007C3256">
        <w:rPr>
          <w:bCs/>
          <w:color w:val="000000"/>
          <w:sz w:val="24"/>
          <w:szCs w:val="24"/>
          <w:lang w:val="en-US"/>
        </w:rPr>
        <w:t xml:space="preserve">- Adequate perseverance and endurance of monotony to perform practical operations. </w:t>
      </w:r>
    </w:p>
    <w:p w14:paraId="50E5B50C" w14:textId="77777777" w:rsidR="007C3256" w:rsidRPr="007C3256" w:rsidRDefault="007C3256" w:rsidP="00BA43B4">
      <w:pPr>
        <w:jc w:val="both"/>
        <w:outlineLvl w:val="1"/>
        <w:rPr>
          <w:bCs/>
          <w:color w:val="000000"/>
          <w:sz w:val="24"/>
          <w:szCs w:val="24"/>
          <w:lang w:val="en-US"/>
        </w:rPr>
      </w:pPr>
      <w:r w:rsidRPr="007C3256">
        <w:rPr>
          <w:bCs/>
          <w:color w:val="000000"/>
          <w:sz w:val="24"/>
          <w:szCs w:val="24"/>
          <w:lang w:val="en-US"/>
        </w:rPr>
        <w:t xml:space="preserve">- Able to carry out assignments as environmental officer. </w:t>
      </w:r>
    </w:p>
    <w:p w14:paraId="175F7B82" w14:textId="77777777" w:rsidR="007C3256" w:rsidRPr="007C3256" w:rsidRDefault="007C3256" w:rsidP="00BA43B4">
      <w:pPr>
        <w:jc w:val="both"/>
        <w:outlineLvl w:val="1"/>
        <w:rPr>
          <w:bCs/>
          <w:color w:val="000000"/>
          <w:sz w:val="24"/>
          <w:szCs w:val="24"/>
          <w:lang w:val="en-US"/>
        </w:rPr>
      </w:pPr>
      <w:r w:rsidRPr="007C3256">
        <w:rPr>
          <w:bCs/>
          <w:color w:val="000000"/>
          <w:sz w:val="24"/>
          <w:szCs w:val="24"/>
          <w:lang w:val="en-US"/>
        </w:rPr>
        <w:t xml:space="preserve">- Able to participate in project and proposal implementation and audit tasks based on their knowledge. </w:t>
      </w:r>
    </w:p>
    <w:p w14:paraId="4511DE27" w14:textId="77777777" w:rsidR="007C3256" w:rsidRPr="007C3256" w:rsidRDefault="007C3256" w:rsidP="00BA43B4">
      <w:pPr>
        <w:jc w:val="both"/>
        <w:outlineLvl w:val="1"/>
        <w:rPr>
          <w:bCs/>
          <w:color w:val="000000"/>
          <w:sz w:val="24"/>
          <w:szCs w:val="24"/>
          <w:lang w:val="en-US"/>
        </w:rPr>
      </w:pPr>
      <w:r w:rsidRPr="007C3256">
        <w:rPr>
          <w:bCs/>
          <w:color w:val="000000"/>
          <w:sz w:val="24"/>
          <w:szCs w:val="24"/>
          <w:lang w:val="en-US"/>
        </w:rPr>
        <w:t xml:space="preserve">- Able to carry out management duties subject to sufficient professional experience. </w:t>
      </w:r>
    </w:p>
    <w:p w14:paraId="59845349" w14:textId="77777777" w:rsidR="007C3256" w:rsidRPr="007C3256" w:rsidRDefault="007C3256" w:rsidP="00BA43B4">
      <w:pPr>
        <w:jc w:val="both"/>
        <w:outlineLvl w:val="1"/>
        <w:rPr>
          <w:bCs/>
          <w:color w:val="000000"/>
          <w:sz w:val="24"/>
          <w:szCs w:val="24"/>
          <w:lang w:val="en-US"/>
        </w:rPr>
      </w:pPr>
      <w:r w:rsidRPr="007C3256">
        <w:rPr>
          <w:bCs/>
          <w:color w:val="000000"/>
          <w:sz w:val="24"/>
          <w:szCs w:val="24"/>
          <w:lang w:val="en-US"/>
        </w:rPr>
        <w:t xml:space="preserve">- Able to cooperate with engineers involved in the development and application of production and other technologies to develop the given technology in terms of environment protection. </w:t>
      </w:r>
    </w:p>
    <w:p w14:paraId="447BFE8C" w14:textId="77777777" w:rsidR="007C3256" w:rsidRPr="007C3256" w:rsidRDefault="007C3256" w:rsidP="00BA43B4">
      <w:pPr>
        <w:jc w:val="both"/>
        <w:outlineLvl w:val="1"/>
        <w:rPr>
          <w:bCs/>
          <w:color w:val="000000"/>
          <w:sz w:val="24"/>
          <w:szCs w:val="24"/>
          <w:lang w:val="en-US"/>
        </w:rPr>
      </w:pPr>
      <w:r w:rsidRPr="007C3256">
        <w:rPr>
          <w:bCs/>
          <w:color w:val="000000"/>
          <w:sz w:val="24"/>
          <w:szCs w:val="24"/>
          <w:lang w:val="en-US"/>
        </w:rPr>
        <w:t xml:space="preserve">- Able to participate creatively in engineering work based on their multidisciplinary skills, as well as to adapt to continuously changing circumstances. </w:t>
      </w:r>
    </w:p>
    <w:p w14:paraId="63E11155" w14:textId="77777777" w:rsidR="007C3256" w:rsidRPr="007C3256" w:rsidRDefault="007C3256" w:rsidP="00BA43B4">
      <w:pPr>
        <w:jc w:val="both"/>
        <w:outlineLvl w:val="1"/>
        <w:rPr>
          <w:bCs/>
          <w:color w:val="000000"/>
          <w:sz w:val="24"/>
          <w:szCs w:val="24"/>
          <w:lang w:val="en-US"/>
        </w:rPr>
      </w:pPr>
      <w:r w:rsidRPr="007C3256">
        <w:rPr>
          <w:bCs/>
          <w:color w:val="000000"/>
          <w:sz w:val="24"/>
          <w:szCs w:val="24"/>
          <w:lang w:val="en-US"/>
        </w:rPr>
        <w:t xml:space="preserve">- Able to reveal deficiencies in the technologies applied and process risks and to initiate mitigation measures after getting familiarized with the technology concerned. </w:t>
      </w:r>
    </w:p>
    <w:p w14:paraId="4C62C6DD" w14:textId="77777777" w:rsidR="007C3256" w:rsidRDefault="007C3256" w:rsidP="00BA43B4">
      <w:pPr>
        <w:jc w:val="both"/>
        <w:outlineLvl w:val="1"/>
        <w:rPr>
          <w:bCs/>
          <w:color w:val="000000"/>
          <w:sz w:val="24"/>
          <w:szCs w:val="24"/>
          <w:lang w:val="en-US"/>
        </w:rPr>
      </w:pPr>
      <w:r w:rsidRPr="007C3256">
        <w:rPr>
          <w:bCs/>
          <w:color w:val="000000"/>
          <w:sz w:val="24"/>
          <w:szCs w:val="24"/>
          <w:lang w:val="en-US"/>
        </w:rPr>
        <w:t xml:space="preserve">- Able to take part in environment expertise, advisory, </w:t>
      </w:r>
      <w:r w:rsidR="00097928">
        <w:rPr>
          <w:bCs/>
          <w:color w:val="000000"/>
          <w:sz w:val="24"/>
          <w:szCs w:val="24"/>
          <w:lang w:val="en-US"/>
        </w:rPr>
        <w:t xml:space="preserve">and decision preparation work. </w:t>
      </w:r>
    </w:p>
    <w:p w14:paraId="6B717067" w14:textId="77777777" w:rsidR="00BA43B4" w:rsidRPr="00097928" w:rsidRDefault="00BA43B4" w:rsidP="00BA43B4">
      <w:pPr>
        <w:jc w:val="both"/>
        <w:outlineLvl w:val="1"/>
        <w:rPr>
          <w:bCs/>
          <w:color w:val="000000"/>
          <w:sz w:val="24"/>
          <w:szCs w:val="24"/>
          <w:lang w:val="en-US"/>
        </w:rPr>
      </w:pPr>
    </w:p>
    <w:p w14:paraId="0473F616" w14:textId="77777777" w:rsidR="007C3256" w:rsidRDefault="007C3256" w:rsidP="00BA43B4">
      <w:pPr>
        <w:jc w:val="both"/>
        <w:outlineLvl w:val="1"/>
        <w:rPr>
          <w:b/>
          <w:bCs/>
          <w:color w:val="000000"/>
          <w:sz w:val="24"/>
          <w:szCs w:val="24"/>
          <w:lang w:val="en-US"/>
        </w:rPr>
      </w:pPr>
      <w:r w:rsidRPr="007C3256">
        <w:rPr>
          <w:b/>
          <w:bCs/>
          <w:i/>
          <w:iCs/>
          <w:color w:val="000000"/>
          <w:sz w:val="24"/>
          <w:szCs w:val="24"/>
          <w:lang w:val="en-US"/>
        </w:rPr>
        <w:t>c) </w:t>
      </w:r>
      <w:r w:rsidRPr="007C3256">
        <w:rPr>
          <w:b/>
          <w:bCs/>
          <w:color w:val="000000"/>
          <w:sz w:val="24"/>
          <w:szCs w:val="24"/>
          <w:lang w:val="en-US"/>
        </w:rPr>
        <w:t>attitude</w:t>
      </w:r>
    </w:p>
    <w:p w14:paraId="79F1FD86" w14:textId="77777777" w:rsidR="00BA43B4" w:rsidRPr="007C3256" w:rsidRDefault="00BA43B4" w:rsidP="00BA43B4">
      <w:pPr>
        <w:jc w:val="both"/>
        <w:outlineLvl w:val="1"/>
        <w:rPr>
          <w:b/>
          <w:bCs/>
          <w:color w:val="000000"/>
          <w:sz w:val="24"/>
          <w:szCs w:val="24"/>
          <w:lang w:val="en-US"/>
        </w:rPr>
      </w:pPr>
    </w:p>
    <w:p w14:paraId="6FB46FBF" w14:textId="77777777" w:rsidR="007C3256" w:rsidRPr="007C3256" w:rsidRDefault="007C3256" w:rsidP="00BA43B4">
      <w:pPr>
        <w:jc w:val="both"/>
        <w:outlineLvl w:val="1"/>
        <w:rPr>
          <w:bCs/>
          <w:color w:val="000000"/>
          <w:sz w:val="24"/>
          <w:szCs w:val="24"/>
          <w:lang w:val="en-US"/>
        </w:rPr>
      </w:pPr>
      <w:r w:rsidRPr="007C3256">
        <w:rPr>
          <w:bCs/>
          <w:color w:val="000000"/>
          <w:sz w:val="24"/>
          <w:szCs w:val="24"/>
          <w:lang w:val="en-US"/>
        </w:rPr>
        <w:t xml:space="preserve">- Undertaking and authentically representing the social role of environment protection, its basic relationship with the world. </w:t>
      </w:r>
    </w:p>
    <w:p w14:paraId="782FF6B5" w14:textId="77777777" w:rsidR="007C3256" w:rsidRPr="007C3256" w:rsidRDefault="007C3256" w:rsidP="00BA43B4">
      <w:pPr>
        <w:jc w:val="both"/>
        <w:outlineLvl w:val="1"/>
        <w:rPr>
          <w:bCs/>
          <w:color w:val="000000"/>
          <w:sz w:val="24"/>
          <w:szCs w:val="24"/>
          <w:lang w:val="en-US"/>
        </w:rPr>
      </w:pPr>
      <w:r w:rsidRPr="007C3256">
        <w:rPr>
          <w:bCs/>
          <w:color w:val="000000"/>
          <w:sz w:val="24"/>
          <w:szCs w:val="24"/>
          <w:lang w:val="en-US"/>
        </w:rPr>
        <w:t xml:space="preserve">- Collaboration with civil organizations engaged in environment protection, but willing to argue in order to develop optimal solutions. </w:t>
      </w:r>
    </w:p>
    <w:p w14:paraId="63187590" w14:textId="77777777" w:rsidR="007C3256" w:rsidRPr="007C3256" w:rsidRDefault="007C3256" w:rsidP="00BA43B4">
      <w:pPr>
        <w:jc w:val="both"/>
        <w:outlineLvl w:val="1"/>
        <w:rPr>
          <w:bCs/>
          <w:color w:val="000000"/>
          <w:sz w:val="24"/>
          <w:szCs w:val="24"/>
          <w:lang w:val="en-US"/>
        </w:rPr>
      </w:pPr>
      <w:r w:rsidRPr="007C3256">
        <w:rPr>
          <w:bCs/>
          <w:color w:val="000000"/>
          <w:sz w:val="24"/>
          <w:szCs w:val="24"/>
          <w:lang w:val="en-US"/>
        </w:rPr>
        <w:t xml:space="preserve">- Open to professional cooperation with specialists related to their profession but involved in other areas. </w:t>
      </w:r>
    </w:p>
    <w:p w14:paraId="3C63003C" w14:textId="77777777" w:rsidR="007C3256" w:rsidRPr="007C3256" w:rsidRDefault="007C3256" w:rsidP="00BA43B4">
      <w:pPr>
        <w:jc w:val="both"/>
        <w:outlineLvl w:val="1"/>
        <w:rPr>
          <w:bCs/>
          <w:color w:val="000000"/>
          <w:sz w:val="24"/>
          <w:szCs w:val="24"/>
          <w:lang w:val="en-US"/>
        </w:rPr>
      </w:pPr>
      <w:r w:rsidRPr="007C3256">
        <w:rPr>
          <w:bCs/>
          <w:color w:val="000000"/>
          <w:sz w:val="24"/>
          <w:szCs w:val="24"/>
          <w:lang w:val="en-US"/>
        </w:rPr>
        <w:t xml:space="preserve">- Efforts to improve knowledge by on-going self-education and continuously update their knowledge of the world. </w:t>
      </w:r>
    </w:p>
    <w:p w14:paraId="3D0CDF5B" w14:textId="77777777" w:rsidR="007C3256" w:rsidRPr="007C3256" w:rsidRDefault="007C3256" w:rsidP="00BA43B4">
      <w:pPr>
        <w:jc w:val="both"/>
        <w:outlineLvl w:val="1"/>
        <w:rPr>
          <w:bCs/>
          <w:color w:val="000000"/>
          <w:sz w:val="24"/>
          <w:szCs w:val="24"/>
          <w:lang w:val="en-US"/>
        </w:rPr>
      </w:pPr>
      <w:r w:rsidRPr="007C3256">
        <w:rPr>
          <w:bCs/>
          <w:color w:val="000000"/>
          <w:sz w:val="24"/>
          <w:szCs w:val="24"/>
          <w:lang w:val="en-US"/>
        </w:rPr>
        <w:t xml:space="preserve">- Constantly upgrading their knowledge of environment protection by attending organized professional development training courses. </w:t>
      </w:r>
    </w:p>
    <w:p w14:paraId="31E16C91" w14:textId="77777777" w:rsidR="007C3256" w:rsidRPr="007C3256" w:rsidRDefault="007C3256" w:rsidP="00BA43B4">
      <w:pPr>
        <w:jc w:val="both"/>
        <w:outlineLvl w:val="1"/>
        <w:rPr>
          <w:bCs/>
          <w:color w:val="000000"/>
          <w:sz w:val="24"/>
          <w:szCs w:val="24"/>
          <w:lang w:val="en-US"/>
        </w:rPr>
      </w:pPr>
      <w:r w:rsidRPr="007C3256">
        <w:rPr>
          <w:bCs/>
          <w:color w:val="000000"/>
          <w:sz w:val="24"/>
          <w:szCs w:val="24"/>
          <w:lang w:val="en-US"/>
        </w:rPr>
        <w:t xml:space="preserve">- Efforts to solve tasks and make management decisions by being aware of the opinions of the colleagues supervised, possibly in cooperation therewith. </w:t>
      </w:r>
    </w:p>
    <w:p w14:paraId="300ECD98" w14:textId="77777777" w:rsidR="007C3256" w:rsidRPr="007C3256" w:rsidRDefault="007C3256" w:rsidP="00BA43B4">
      <w:pPr>
        <w:jc w:val="both"/>
        <w:outlineLvl w:val="1"/>
        <w:rPr>
          <w:bCs/>
          <w:color w:val="000000"/>
          <w:sz w:val="24"/>
          <w:szCs w:val="24"/>
          <w:lang w:val="en-US"/>
        </w:rPr>
      </w:pPr>
      <w:r w:rsidRPr="007C3256">
        <w:rPr>
          <w:bCs/>
          <w:color w:val="000000"/>
          <w:sz w:val="24"/>
          <w:szCs w:val="24"/>
          <w:lang w:val="en-US"/>
        </w:rPr>
        <w:t xml:space="preserve">- Responsible proclamation and representation of the value system of the engineering profession; openness to professionally well-founded critical remarks. </w:t>
      </w:r>
    </w:p>
    <w:p w14:paraId="42F20EAB" w14:textId="77777777" w:rsidR="007C3256" w:rsidRDefault="007C3256" w:rsidP="00BA43B4">
      <w:pPr>
        <w:jc w:val="both"/>
        <w:outlineLvl w:val="1"/>
        <w:rPr>
          <w:bCs/>
          <w:color w:val="000000"/>
          <w:sz w:val="24"/>
          <w:szCs w:val="24"/>
          <w:lang w:val="en-US"/>
        </w:rPr>
      </w:pPr>
      <w:r w:rsidRPr="007C3256">
        <w:rPr>
          <w:bCs/>
          <w:color w:val="000000"/>
          <w:sz w:val="24"/>
          <w:szCs w:val="24"/>
          <w:lang w:val="en-US"/>
        </w:rPr>
        <w:t xml:space="preserve">- Sharing experiences with colleagues, thus promoting their development. </w:t>
      </w:r>
    </w:p>
    <w:p w14:paraId="3898C158" w14:textId="77777777" w:rsidR="00BA43B4" w:rsidRPr="007C3256" w:rsidRDefault="00BA43B4" w:rsidP="00BA43B4">
      <w:pPr>
        <w:jc w:val="both"/>
        <w:outlineLvl w:val="1"/>
        <w:rPr>
          <w:bCs/>
          <w:color w:val="000000"/>
          <w:sz w:val="24"/>
          <w:szCs w:val="24"/>
          <w:lang w:val="en-US"/>
        </w:rPr>
      </w:pPr>
    </w:p>
    <w:p w14:paraId="5B2996C7" w14:textId="77777777" w:rsidR="007C3256" w:rsidRDefault="007C3256" w:rsidP="00BA43B4">
      <w:pPr>
        <w:jc w:val="both"/>
        <w:outlineLvl w:val="1"/>
        <w:rPr>
          <w:b/>
          <w:bCs/>
          <w:color w:val="000000"/>
          <w:sz w:val="24"/>
          <w:szCs w:val="24"/>
          <w:lang w:val="en-US"/>
        </w:rPr>
      </w:pPr>
      <w:r w:rsidRPr="007C3256">
        <w:rPr>
          <w:b/>
          <w:bCs/>
          <w:i/>
          <w:iCs/>
          <w:color w:val="000000"/>
          <w:sz w:val="24"/>
          <w:szCs w:val="24"/>
          <w:lang w:val="en-US"/>
        </w:rPr>
        <w:t>d) </w:t>
      </w:r>
      <w:r w:rsidRPr="007C3256">
        <w:rPr>
          <w:b/>
          <w:bCs/>
          <w:color w:val="000000"/>
          <w:sz w:val="24"/>
          <w:szCs w:val="24"/>
          <w:lang w:val="en-US"/>
        </w:rPr>
        <w:t>autonomy and responsibility</w:t>
      </w:r>
    </w:p>
    <w:p w14:paraId="53980347" w14:textId="77777777" w:rsidR="00BA43B4" w:rsidRPr="007C3256" w:rsidRDefault="00BA43B4" w:rsidP="00BA43B4">
      <w:pPr>
        <w:jc w:val="both"/>
        <w:outlineLvl w:val="1"/>
        <w:rPr>
          <w:b/>
          <w:bCs/>
          <w:color w:val="000000"/>
          <w:sz w:val="24"/>
          <w:szCs w:val="24"/>
          <w:lang w:val="en-US"/>
        </w:rPr>
      </w:pPr>
    </w:p>
    <w:p w14:paraId="658A3645" w14:textId="77777777" w:rsidR="007C3256" w:rsidRPr="007C3256" w:rsidRDefault="007C3256" w:rsidP="00BA43B4">
      <w:pPr>
        <w:jc w:val="both"/>
        <w:outlineLvl w:val="1"/>
        <w:rPr>
          <w:bCs/>
          <w:color w:val="000000"/>
          <w:sz w:val="24"/>
          <w:szCs w:val="24"/>
          <w:lang w:val="en-US"/>
        </w:rPr>
      </w:pPr>
      <w:r w:rsidRPr="007C3256">
        <w:rPr>
          <w:bCs/>
          <w:color w:val="000000"/>
          <w:sz w:val="24"/>
          <w:szCs w:val="24"/>
          <w:lang w:val="en-US"/>
        </w:rPr>
        <w:t xml:space="preserve">- Taking responsibility towards society for their decisions made in the scope of environment protection. </w:t>
      </w:r>
    </w:p>
    <w:p w14:paraId="0250D714" w14:textId="094BCE32" w:rsidR="007C3256" w:rsidRPr="007C3256" w:rsidRDefault="007C3256" w:rsidP="00BA43B4">
      <w:pPr>
        <w:jc w:val="both"/>
        <w:outlineLvl w:val="1"/>
        <w:rPr>
          <w:bCs/>
          <w:color w:val="000000"/>
          <w:sz w:val="24"/>
          <w:szCs w:val="24"/>
          <w:lang w:val="en-US"/>
        </w:rPr>
      </w:pPr>
      <w:r w:rsidRPr="007C3256">
        <w:rPr>
          <w:bCs/>
          <w:color w:val="000000"/>
          <w:sz w:val="24"/>
          <w:szCs w:val="24"/>
          <w:lang w:val="en-US"/>
        </w:rPr>
        <w:t xml:space="preserve">- Performing environmental tasks individually and managing special environment protection work independently even in unexpected </w:t>
      </w:r>
      <w:r w:rsidR="00DD794C" w:rsidRPr="007C3256">
        <w:rPr>
          <w:bCs/>
          <w:color w:val="000000"/>
          <w:sz w:val="24"/>
          <w:szCs w:val="24"/>
          <w:lang w:val="en-US"/>
        </w:rPr>
        <w:t>decision-making</w:t>
      </w:r>
      <w:r w:rsidRPr="007C3256">
        <w:rPr>
          <w:bCs/>
          <w:color w:val="000000"/>
          <w:sz w:val="24"/>
          <w:szCs w:val="24"/>
          <w:lang w:val="en-US"/>
        </w:rPr>
        <w:t xml:space="preserve"> situations. </w:t>
      </w:r>
    </w:p>
    <w:p w14:paraId="7257BDDB" w14:textId="77777777" w:rsidR="007C3256" w:rsidRPr="007C3256" w:rsidRDefault="007C3256" w:rsidP="00BA43B4">
      <w:pPr>
        <w:jc w:val="both"/>
        <w:outlineLvl w:val="1"/>
        <w:rPr>
          <w:bCs/>
          <w:color w:val="000000"/>
          <w:sz w:val="24"/>
          <w:szCs w:val="24"/>
          <w:lang w:val="en-US"/>
        </w:rPr>
      </w:pPr>
      <w:r w:rsidRPr="007C3256">
        <w:rPr>
          <w:bCs/>
          <w:color w:val="000000"/>
          <w:sz w:val="24"/>
          <w:szCs w:val="24"/>
          <w:lang w:val="en-US"/>
        </w:rPr>
        <w:t xml:space="preserve">- Cooperation with qualified experts from other special areas (primarily economic and legal) in the course of completing professional tasks. </w:t>
      </w:r>
    </w:p>
    <w:p w14:paraId="2B1B5F1E" w14:textId="77777777" w:rsidR="007C3256" w:rsidRDefault="007C3256" w:rsidP="00BA43B4">
      <w:pPr>
        <w:jc w:val="both"/>
        <w:outlineLvl w:val="1"/>
        <w:rPr>
          <w:bCs/>
          <w:color w:val="000000"/>
          <w:sz w:val="24"/>
          <w:szCs w:val="24"/>
          <w:lang w:val="en-US"/>
        </w:rPr>
      </w:pPr>
      <w:r w:rsidRPr="007C3256">
        <w:rPr>
          <w:bCs/>
          <w:color w:val="000000"/>
          <w:sz w:val="24"/>
          <w:szCs w:val="24"/>
          <w:lang w:val="en-US"/>
        </w:rPr>
        <w:t xml:space="preserve">- Monitoring regulatory, technical, technological, and administrative changes related to the special field and enforcing them in their professional work. </w:t>
      </w:r>
    </w:p>
    <w:p w14:paraId="573E2190" w14:textId="77777777" w:rsidR="00BA43B4" w:rsidRDefault="00BA43B4" w:rsidP="00BA43B4">
      <w:pPr>
        <w:jc w:val="both"/>
        <w:outlineLvl w:val="1"/>
        <w:rPr>
          <w:bCs/>
          <w:color w:val="000000"/>
          <w:sz w:val="24"/>
          <w:szCs w:val="24"/>
          <w:lang w:val="en-US"/>
        </w:rPr>
      </w:pPr>
    </w:p>
    <w:p w14:paraId="059A6DEE" w14:textId="77777777" w:rsidR="00BA43B4" w:rsidRDefault="00BA43B4" w:rsidP="00BA43B4">
      <w:pPr>
        <w:jc w:val="both"/>
        <w:outlineLvl w:val="1"/>
        <w:rPr>
          <w:bCs/>
          <w:color w:val="000000"/>
          <w:sz w:val="24"/>
          <w:szCs w:val="24"/>
          <w:lang w:val="en-US"/>
        </w:rPr>
      </w:pPr>
    </w:p>
    <w:p w14:paraId="1077E40F" w14:textId="77777777" w:rsidR="00BA43B4" w:rsidRPr="007C3256" w:rsidRDefault="00BA43B4" w:rsidP="00BA43B4">
      <w:pPr>
        <w:jc w:val="both"/>
        <w:outlineLvl w:val="1"/>
        <w:rPr>
          <w:bCs/>
          <w:color w:val="000000"/>
          <w:sz w:val="24"/>
          <w:szCs w:val="24"/>
          <w:lang w:val="en-US"/>
        </w:rPr>
      </w:pPr>
    </w:p>
    <w:p w14:paraId="541CC34F" w14:textId="77777777" w:rsidR="007C3256" w:rsidRPr="007C3256" w:rsidRDefault="007C3256" w:rsidP="004F0D5E">
      <w:pPr>
        <w:spacing w:before="100" w:beforeAutospacing="1" w:after="100" w:afterAutospacing="1"/>
        <w:outlineLvl w:val="1"/>
        <w:rPr>
          <w:b/>
          <w:bCs/>
          <w:sz w:val="24"/>
          <w:szCs w:val="24"/>
          <w:lang w:val="en-US"/>
        </w:rPr>
      </w:pPr>
      <w:r w:rsidRPr="007C3256">
        <w:rPr>
          <w:b/>
          <w:bCs/>
          <w:sz w:val="24"/>
          <w:szCs w:val="24"/>
          <w:lang w:val="en-US"/>
        </w:rPr>
        <w:t xml:space="preserve">11. Main training areas: </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5"/>
        <w:gridCol w:w="3119"/>
      </w:tblGrid>
      <w:tr w:rsidR="007C3256" w:rsidRPr="007C3256" w14:paraId="4C020C44" w14:textId="77777777" w:rsidTr="00007D36">
        <w:tc>
          <w:tcPr>
            <w:tcW w:w="3685" w:type="dxa"/>
            <w:shd w:val="clear" w:color="auto" w:fill="B3B3B3"/>
            <w:vAlign w:val="center"/>
          </w:tcPr>
          <w:p w14:paraId="6E7D9D7D" w14:textId="77777777" w:rsidR="007C3256" w:rsidRPr="007C3256" w:rsidRDefault="007C3256" w:rsidP="007C3256">
            <w:pPr>
              <w:spacing w:before="100" w:beforeAutospacing="1" w:after="100" w:afterAutospacing="1"/>
              <w:outlineLvl w:val="1"/>
              <w:rPr>
                <w:b/>
                <w:bCs/>
                <w:sz w:val="24"/>
                <w:szCs w:val="24"/>
              </w:rPr>
            </w:pPr>
            <w:r w:rsidRPr="007C3256">
              <w:rPr>
                <w:b/>
                <w:bCs/>
                <w:sz w:val="24"/>
                <w:szCs w:val="24"/>
              </w:rPr>
              <w:lastRenderedPageBreak/>
              <w:t xml:space="preserve">According to the Regulation of 18/2016. (VIII. 5.) EMMI </w:t>
            </w:r>
          </w:p>
        </w:tc>
        <w:tc>
          <w:tcPr>
            <w:tcW w:w="3119" w:type="dxa"/>
            <w:shd w:val="clear" w:color="auto" w:fill="B3B3B3"/>
            <w:vAlign w:val="center"/>
          </w:tcPr>
          <w:p w14:paraId="640FC4E9" w14:textId="77777777" w:rsidR="007C3256" w:rsidRPr="007C3256" w:rsidRDefault="007C3256" w:rsidP="00315EEF">
            <w:pPr>
              <w:spacing w:before="100" w:beforeAutospacing="1" w:after="100" w:afterAutospacing="1"/>
              <w:jc w:val="center"/>
              <w:outlineLvl w:val="1"/>
              <w:rPr>
                <w:b/>
                <w:bCs/>
                <w:sz w:val="24"/>
                <w:szCs w:val="24"/>
              </w:rPr>
            </w:pPr>
            <w:r w:rsidRPr="007C3256">
              <w:rPr>
                <w:b/>
                <w:bCs/>
                <w:sz w:val="24"/>
                <w:szCs w:val="24"/>
              </w:rPr>
              <w:t>Credit points</w:t>
            </w:r>
          </w:p>
        </w:tc>
      </w:tr>
      <w:tr w:rsidR="007C3256" w:rsidRPr="007C3256" w14:paraId="613EAB8D" w14:textId="77777777" w:rsidTr="00007D36">
        <w:tc>
          <w:tcPr>
            <w:tcW w:w="3685" w:type="dxa"/>
            <w:vAlign w:val="center"/>
          </w:tcPr>
          <w:p w14:paraId="059D5C95" w14:textId="6C109B86" w:rsidR="007C3256" w:rsidRPr="007C3256" w:rsidRDefault="00315EEF" w:rsidP="007C3256">
            <w:pPr>
              <w:spacing w:before="100" w:beforeAutospacing="1" w:after="100" w:afterAutospacing="1"/>
              <w:outlineLvl w:val="1"/>
              <w:rPr>
                <w:b/>
                <w:bCs/>
                <w:sz w:val="24"/>
                <w:szCs w:val="24"/>
              </w:rPr>
            </w:pPr>
            <w:r>
              <w:rPr>
                <w:b/>
                <w:bCs/>
                <w:sz w:val="24"/>
                <w:szCs w:val="24"/>
              </w:rPr>
              <w:t>Basics of Natural Sciences</w:t>
            </w:r>
            <w:r w:rsidR="007C3256" w:rsidRPr="007C3256">
              <w:rPr>
                <w:b/>
                <w:bCs/>
                <w:sz w:val="24"/>
                <w:szCs w:val="24"/>
              </w:rPr>
              <w:t xml:space="preserve"> (40-60 credits)</w:t>
            </w:r>
          </w:p>
        </w:tc>
        <w:tc>
          <w:tcPr>
            <w:tcW w:w="3119" w:type="dxa"/>
            <w:vAlign w:val="center"/>
          </w:tcPr>
          <w:p w14:paraId="00F5655F" w14:textId="1856A682" w:rsidR="007C3256" w:rsidRPr="007C3256" w:rsidRDefault="007C3256" w:rsidP="00315EEF">
            <w:pPr>
              <w:spacing w:before="100" w:beforeAutospacing="1" w:after="100" w:afterAutospacing="1"/>
              <w:jc w:val="center"/>
              <w:outlineLvl w:val="1"/>
              <w:rPr>
                <w:b/>
                <w:bCs/>
                <w:sz w:val="24"/>
                <w:szCs w:val="24"/>
              </w:rPr>
            </w:pPr>
            <w:r w:rsidRPr="007C3256">
              <w:rPr>
                <w:b/>
                <w:bCs/>
                <w:sz w:val="24"/>
                <w:szCs w:val="24"/>
              </w:rPr>
              <w:t>4</w:t>
            </w:r>
            <w:r w:rsidR="00315EEF">
              <w:rPr>
                <w:b/>
                <w:bCs/>
                <w:sz w:val="24"/>
                <w:szCs w:val="24"/>
              </w:rPr>
              <w:t>5</w:t>
            </w:r>
          </w:p>
        </w:tc>
      </w:tr>
      <w:tr w:rsidR="007C3256" w:rsidRPr="007C3256" w14:paraId="09730159" w14:textId="77777777" w:rsidTr="00007D36">
        <w:tc>
          <w:tcPr>
            <w:tcW w:w="3685" w:type="dxa"/>
            <w:vAlign w:val="center"/>
          </w:tcPr>
          <w:p w14:paraId="3C482959" w14:textId="4AA82565" w:rsidR="007C3256" w:rsidRPr="007C3256" w:rsidRDefault="007C3256" w:rsidP="007C3256">
            <w:pPr>
              <w:spacing w:before="100" w:beforeAutospacing="1" w:after="100" w:afterAutospacing="1"/>
              <w:outlineLvl w:val="1"/>
              <w:rPr>
                <w:b/>
                <w:bCs/>
                <w:sz w:val="24"/>
                <w:szCs w:val="24"/>
              </w:rPr>
            </w:pPr>
            <w:r w:rsidRPr="007C3256">
              <w:rPr>
                <w:b/>
                <w:bCs/>
                <w:sz w:val="24"/>
                <w:szCs w:val="24"/>
              </w:rPr>
              <w:t xml:space="preserve">Economic and </w:t>
            </w:r>
            <w:r w:rsidR="00315EEF">
              <w:rPr>
                <w:b/>
                <w:bCs/>
                <w:sz w:val="24"/>
                <w:szCs w:val="24"/>
              </w:rPr>
              <w:t>H</w:t>
            </w:r>
            <w:r w:rsidRPr="007C3256">
              <w:rPr>
                <w:b/>
                <w:bCs/>
                <w:sz w:val="24"/>
                <w:szCs w:val="24"/>
              </w:rPr>
              <w:t xml:space="preserve">uman </w:t>
            </w:r>
            <w:r w:rsidR="00315EEF">
              <w:rPr>
                <w:b/>
                <w:bCs/>
                <w:sz w:val="24"/>
                <w:szCs w:val="24"/>
              </w:rPr>
              <w:t>K</w:t>
            </w:r>
            <w:r w:rsidRPr="007C3256">
              <w:rPr>
                <w:b/>
                <w:bCs/>
                <w:sz w:val="24"/>
                <w:szCs w:val="24"/>
              </w:rPr>
              <w:t>nowledge (10-30 credits)</w:t>
            </w:r>
          </w:p>
        </w:tc>
        <w:tc>
          <w:tcPr>
            <w:tcW w:w="3119" w:type="dxa"/>
            <w:vAlign w:val="center"/>
          </w:tcPr>
          <w:p w14:paraId="37671A91" w14:textId="02040CB9" w:rsidR="007C3256" w:rsidRPr="007C3256" w:rsidRDefault="00315EEF" w:rsidP="00315EEF">
            <w:pPr>
              <w:spacing w:before="100" w:beforeAutospacing="1" w:after="100" w:afterAutospacing="1"/>
              <w:jc w:val="center"/>
              <w:outlineLvl w:val="1"/>
              <w:rPr>
                <w:b/>
                <w:bCs/>
                <w:sz w:val="24"/>
                <w:szCs w:val="24"/>
              </w:rPr>
            </w:pPr>
            <w:r>
              <w:rPr>
                <w:b/>
                <w:bCs/>
                <w:sz w:val="24"/>
                <w:szCs w:val="24"/>
              </w:rPr>
              <w:t>22</w:t>
            </w:r>
          </w:p>
        </w:tc>
      </w:tr>
      <w:tr w:rsidR="007C3256" w:rsidRPr="007C3256" w14:paraId="0DBDDE31" w14:textId="77777777" w:rsidTr="00007D36">
        <w:trPr>
          <w:trHeight w:val="525"/>
        </w:trPr>
        <w:tc>
          <w:tcPr>
            <w:tcW w:w="3685" w:type="dxa"/>
            <w:vAlign w:val="center"/>
          </w:tcPr>
          <w:p w14:paraId="1C07708D" w14:textId="2D368426" w:rsidR="007C3256" w:rsidRPr="007C3256" w:rsidRDefault="007C3256" w:rsidP="007C3256">
            <w:pPr>
              <w:spacing w:before="100" w:beforeAutospacing="1" w:after="100" w:afterAutospacing="1"/>
              <w:outlineLvl w:val="1"/>
              <w:rPr>
                <w:b/>
                <w:bCs/>
                <w:sz w:val="24"/>
                <w:szCs w:val="24"/>
              </w:rPr>
            </w:pPr>
            <w:r w:rsidRPr="007C3256">
              <w:rPr>
                <w:b/>
                <w:bCs/>
                <w:sz w:val="24"/>
                <w:szCs w:val="24"/>
              </w:rPr>
              <w:t xml:space="preserve">Technical </w:t>
            </w:r>
            <w:r w:rsidR="00315EEF">
              <w:rPr>
                <w:b/>
                <w:bCs/>
                <w:sz w:val="24"/>
                <w:szCs w:val="24"/>
              </w:rPr>
              <w:t>E</w:t>
            </w:r>
            <w:r w:rsidRPr="007C3256">
              <w:rPr>
                <w:b/>
                <w:bCs/>
                <w:sz w:val="24"/>
                <w:szCs w:val="24"/>
              </w:rPr>
              <w:t xml:space="preserve">ngineering </w:t>
            </w:r>
            <w:r w:rsidR="00315EEF">
              <w:rPr>
                <w:b/>
                <w:bCs/>
                <w:sz w:val="24"/>
                <w:szCs w:val="24"/>
              </w:rPr>
              <w:t xml:space="preserve">Skills </w:t>
            </w:r>
            <w:r w:rsidRPr="007C3256">
              <w:rPr>
                <w:b/>
                <w:bCs/>
                <w:sz w:val="24"/>
                <w:szCs w:val="24"/>
              </w:rPr>
              <w:t>(20-50 credits)</w:t>
            </w:r>
          </w:p>
        </w:tc>
        <w:tc>
          <w:tcPr>
            <w:tcW w:w="3119" w:type="dxa"/>
            <w:vAlign w:val="center"/>
          </w:tcPr>
          <w:p w14:paraId="6475940F" w14:textId="6B47118B" w:rsidR="007C3256" w:rsidRPr="007C3256" w:rsidRDefault="00315EEF" w:rsidP="00315EEF">
            <w:pPr>
              <w:spacing w:before="100" w:beforeAutospacing="1" w:after="100" w:afterAutospacing="1"/>
              <w:jc w:val="center"/>
              <w:outlineLvl w:val="1"/>
              <w:rPr>
                <w:b/>
                <w:bCs/>
                <w:sz w:val="24"/>
                <w:szCs w:val="24"/>
              </w:rPr>
            </w:pPr>
            <w:r>
              <w:rPr>
                <w:b/>
                <w:bCs/>
                <w:sz w:val="24"/>
                <w:szCs w:val="24"/>
              </w:rPr>
              <w:t>20</w:t>
            </w:r>
          </w:p>
        </w:tc>
      </w:tr>
      <w:tr w:rsidR="007C3256" w:rsidRPr="007C3256" w14:paraId="7356207A" w14:textId="77777777" w:rsidTr="00007D36">
        <w:trPr>
          <w:trHeight w:val="525"/>
        </w:trPr>
        <w:tc>
          <w:tcPr>
            <w:tcW w:w="3685" w:type="dxa"/>
            <w:vAlign w:val="center"/>
          </w:tcPr>
          <w:p w14:paraId="4801B001" w14:textId="027070BC" w:rsidR="007C3256" w:rsidRPr="007C3256" w:rsidRDefault="007C3256" w:rsidP="007C3256">
            <w:pPr>
              <w:spacing w:before="100" w:beforeAutospacing="1" w:after="100" w:afterAutospacing="1"/>
              <w:outlineLvl w:val="1"/>
              <w:rPr>
                <w:b/>
                <w:bCs/>
                <w:sz w:val="24"/>
                <w:szCs w:val="24"/>
              </w:rPr>
            </w:pPr>
            <w:r w:rsidRPr="007C3256">
              <w:rPr>
                <w:b/>
                <w:bCs/>
                <w:sz w:val="24"/>
                <w:szCs w:val="24"/>
              </w:rPr>
              <w:t xml:space="preserve">„Protection of </w:t>
            </w:r>
            <w:r w:rsidR="00315EEF">
              <w:rPr>
                <w:b/>
                <w:bCs/>
                <w:sz w:val="24"/>
                <w:szCs w:val="24"/>
              </w:rPr>
              <w:t>E</w:t>
            </w:r>
            <w:r w:rsidRPr="007C3256">
              <w:rPr>
                <w:b/>
                <w:bCs/>
                <w:sz w:val="24"/>
                <w:szCs w:val="24"/>
              </w:rPr>
              <w:t xml:space="preserve">nvironmental </w:t>
            </w:r>
            <w:r w:rsidR="00315EEF">
              <w:rPr>
                <w:b/>
                <w:bCs/>
                <w:sz w:val="24"/>
                <w:szCs w:val="24"/>
              </w:rPr>
              <w:t>E</w:t>
            </w:r>
            <w:r w:rsidRPr="007C3256">
              <w:rPr>
                <w:b/>
                <w:bCs/>
                <w:sz w:val="24"/>
                <w:szCs w:val="24"/>
              </w:rPr>
              <w:t xml:space="preserve">lements” </w:t>
            </w:r>
            <w:r w:rsidR="00315EEF">
              <w:rPr>
                <w:b/>
                <w:bCs/>
                <w:sz w:val="24"/>
                <w:szCs w:val="24"/>
              </w:rPr>
              <w:t>K</w:t>
            </w:r>
            <w:r w:rsidRPr="007C3256">
              <w:rPr>
                <w:b/>
                <w:bCs/>
                <w:sz w:val="24"/>
                <w:szCs w:val="24"/>
              </w:rPr>
              <w:t>nowledge (30-70 credits)</w:t>
            </w:r>
          </w:p>
        </w:tc>
        <w:tc>
          <w:tcPr>
            <w:tcW w:w="3119" w:type="dxa"/>
            <w:vAlign w:val="center"/>
          </w:tcPr>
          <w:p w14:paraId="03C9E4AB" w14:textId="0432B1D8" w:rsidR="007C3256" w:rsidRPr="007C3256" w:rsidRDefault="007C3256" w:rsidP="00315EEF">
            <w:pPr>
              <w:spacing w:before="100" w:beforeAutospacing="1" w:after="100" w:afterAutospacing="1"/>
              <w:jc w:val="center"/>
              <w:outlineLvl w:val="1"/>
              <w:rPr>
                <w:b/>
                <w:bCs/>
                <w:sz w:val="24"/>
                <w:szCs w:val="24"/>
              </w:rPr>
            </w:pPr>
            <w:r w:rsidRPr="007C3256">
              <w:rPr>
                <w:b/>
                <w:bCs/>
                <w:sz w:val="24"/>
                <w:szCs w:val="24"/>
              </w:rPr>
              <w:t>3</w:t>
            </w:r>
            <w:r w:rsidR="00315EEF">
              <w:rPr>
                <w:b/>
                <w:bCs/>
                <w:sz w:val="24"/>
                <w:szCs w:val="24"/>
              </w:rPr>
              <w:t>0</w:t>
            </w:r>
          </w:p>
        </w:tc>
      </w:tr>
      <w:tr w:rsidR="007C3256" w:rsidRPr="007C3256" w14:paraId="7B97A631" w14:textId="77777777" w:rsidTr="00007D36">
        <w:trPr>
          <w:trHeight w:val="525"/>
        </w:trPr>
        <w:tc>
          <w:tcPr>
            <w:tcW w:w="3685" w:type="dxa"/>
            <w:vAlign w:val="center"/>
          </w:tcPr>
          <w:p w14:paraId="4A28D68A" w14:textId="77777777" w:rsidR="007C3256" w:rsidRPr="007C3256" w:rsidRDefault="007C3256" w:rsidP="007C3256">
            <w:pPr>
              <w:spacing w:before="100" w:beforeAutospacing="1" w:after="100" w:afterAutospacing="1"/>
              <w:outlineLvl w:val="1"/>
              <w:rPr>
                <w:b/>
                <w:bCs/>
                <w:sz w:val="24"/>
                <w:szCs w:val="24"/>
              </w:rPr>
            </w:pPr>
            <w:r w:rsidRPr="007C3256">
              <w:rPr>
                <w:b/>
                <w:bCs/>
                <w:sz w:val="24"/>
                <w:szCs w:val="24"/>
              </w:rPr>
              <w:t>Environmental Analysis, Environmental Informatics (10-30 credits)</w:t>
            </w:r>
          </w:p>
        </w:tc>
        <w:tc>
          <w:tcPr>
            <w:tcW w:w="3119" w:type="dxa"/>
            <w:vAlign w:val="center"/>
          </w:tcPr>
          <w:p w14:paraId="1BBB4D78" w14:textId="72F27AAD" w:rsidR="007C3256" w:rsidRPr="007C3256" w:rsidRDefault="007C3256" w:rsidP="00315EEF">
            <w:pPr>
              <w:spacing w:before="100" w:beforeAutospacing="1" w:after="100" w:afterAutospacing="1"/>
              <w:jc w:val="center"/>
              <w:outlineLvl w:val="1"/>
              <w:rPr>
                <w:b/>
                <w:bCs/>
                <w:sz w:val="24"/>
                <w:szCs w:val="24"/>
              </w:rPr>
            </w:pPr>
            <w:r w:rsidRPr="007C3256">
              <w:rPr>
                <w:b/>
                <w:bCs/>
                <w:sz w:val="24"/>
                <w:szCs w:val="24"/>
              </w:rPr>
              <w:t>1</w:t>
            </w:r>
            <w:r w:rsidR="00315EEF">
              <w:rPr>
                <w:b/>
                <w:bCs/>
                <w:sz w:val="24"/>
                <w:szCs w:val="24"/>
              </w:rPr>
              <w:t>3</w:t>
            </w:r>
          </w:p>
        </w:tc>
      </w:tr>
      <w:tr w:rsidR="007C3256" w:rsidRPr="007C3256" w14:paraId="47D69EC1" w14:textId="77777777" w:rsidTr="00007D36">
        <w:trPr>
          <w:trHeight w:val="525"/>
        </w:trPr>
        <w:tc>
          <w:tcPr>
            <w:tcW w:w="3685" w:type="dxa"/>
            <w:vAlign w:val="center"/>
          </w:tcPr>
          <w:p w14:paraId="03CFAF73" w14:textId="77777777" w:rsidR="007C3256" w:rsidRPr="007C3256" w:rsidRDefault="007C3256" w:rsidP="007C3256">
            <w:pPr>
              <w:spacing w:before="100" w:beforeAutospacing="1" w:after="100" w:afterAutospacing="1"/>
              <w:outlineLvl w:val="1"/>
              <w:rPr>
                <w:b/>
                <w:bCs/>
                <w:sz w:val="24"/>
                <w:szCs w:val="24"/>
              </w:rPr>
            </w:pPr>
            <w:r w:rsidRPr="007C3256">
              <w:rPr>
                <w:b/>
                <w:bCs/>
                <w:sz w:val="24"/>
                <w:szCs w:val="24"/>
              </w:rPr>
              <w:t>Environmental Management (10-30 credits)</w:t>
            </w:r>
          </w:p>
        </w:tc>
        <w:tc>
          <w:tcPr>
            <w:tcW w:w="3119" w:type="dxa"/>
            <w:vAlign w:val="center"/>
          </w:tcPr>
          <w:p w14:paraId="518A75D0" w14:textId="30B74D87" w:rsidR="007C3256" w:rsidRPr="007C3256" w:rsidRDefault="00315EEF" w:rsidP="00315EEF">
            <w:pPr>
              <w:spacing w:before="100" w:beforeAutospacing="1" w:after="100" w:afterAutospacing="1"/>
              <w:jc w:val="center"/>
              <w:outlineLvl w:val="1"/>
              <w:rPr>
                <w:b/>
                <w:bCs/>
                <w:sz w:val="24"/>
                <w:szCs w:val="24"/>
              </w:rPr>
            </w:pPr>
            <w:r>
              <w:rPr>
                <w:b/>
                <w:bCs/>
                <w:sz w:val="24"/>
                <w:szCs w:val="24"/>
              </w:rPr>
              <w:t>11</w:t>
            </w:r>
          </w:p>
        </w:tc>
      </w:tr>
      <w:tr w:rsidR="007C3256" w:rsidRPr="007C3256" w14:paraId="21252583" w14:textId="77777777" w:rsidTr="00007D36">
        <w:tc>
          <w:tcPr>
            <w:tcW w:w="3685" w:type="dxa"/>
            <w:vAlign w:val="center"/>
          </w:tcPr>
          <w:p w14:paraId="0F952510" w14:textId="77777777" w:rsidR="007C3256" w:rsidRPr="007C3256" w:rsidRDefault="007C3256" w:rsidP="007C3256">
            <w:pPr>
              <w:spacing w:before="100" w:beforeAutospacing="1" w:after="100" w:afterAutospacing="1"/>
              <w:outlineLvl w:val="1"/>
              <w:rPr>
                <w:b/>
                <w:bCs/>
                <w:sz w:val="24"/>
                <w:szCs w:val="24"/>
              </w:rPr>
            </w:pPr>
            <w:r w:rsidRPr="007C3256">
              <w:rPr>
                <w:b/>
                <w:bCs/>
                <w:sz w:val="24"/>
                <w:szCs w:val="24"/>
              </w:rPr>
              <w:t>Specific professional knowledge (40 credits)</w:t>
            </w:r>
          </w:p>
        </w:tc>
        <w:tc>
          <w:tcPr>
            <w:tcW w:w="3119" w:type="dxa"/>
            <w:vAlign w:val="center"/>
          </w:tcPr>
          <w:p w14:paraId="67BB8D35" w14:textId="505D7AA2" w:rsidR="007C3256" w:rsidRPr="007C3256" w:rsidRDefault="00315EEF" w:rsidP="00315EEF">
            <w:pPr>
              <w:spacing w:before="100" w:beforeAutospacing="1" w:after="100" w:afterAutospacing="1"/>
              <w:jc w:val="center"/>
              <w:outlineLvl w:val="1"/>
              <w:rPr>
                <w:b/>
                <w:bCs/>
                <w:sz w:val="24"/>
                <w:szCs w:val="24"/>
              </w:rPr>
            </w:pPr>
            <w:r>
              <w:rPr>
                <w:b/>
                <w:bCs/>
                <w:sz w:val="24"/>
                <w:szCs w:val="24"/>
              </w:rPr>
              <w:t>40</w:t>
            </w:r>
          </w:p>
        </w:tc>
      </w:tr>
      <w:tr w:rsidR="007C3256" w:rsidRPr="007C3256" w14:paraId="25D4CA81" w14:textId="77777777" w:rsidTr="00007D36">
        <w:tc>
          <w:tcPr>
            <w:tcW w:w="3685" w:type="dxa"/>
            <w:vAlign w:val="center"/>
          </w:tcPr>
          <w:p w14:paraId="291CE4B7" w14:textId="77777777" w:rsidR="007C3256" w:rsidRPr="007C3256" w:rsidRDefault="007C3256" w:rsidP="007C3256">
            <w:pPr>
              <w:spacing w:before="100" w:beforeAutospacing="1" w:after="100" w:afterAutospacing="1"/>
              <w:outlineLvl w:val="1"/>
              <w:rPr>
                <w:b/>
                <w:bCs/>
                <w:sz w:val="24"/>
                <w:szCs w:val="24"/>
              </w:rPr>
            </w:pPr>
            <w:r w:rsidRPr="007C3256">
              <w:rPr>
                <w:b/>
                <w:bCs/>
                <w:sz w:val="24"/>
                <w:szCs w:val="24"/>
              </w:rPr>
              <w:t>Optional subjects (10 credits)</w:t>
            </w:r>
          </w:p>
        </w:tc>
        <w:tc>
          <w:tcPr>
            <w:tcW w:w="3119" w:type="dxa"/>
            <w:vAlign w:val="center"/>
          </w:tcPr>
          <w:p w14:paraId="547EF6F4" w14:textId="77777777" w:rsidR="007C3256" w:rsidRPr="007C3256" w:rsidRDefault="007C3256" w:rsidP="00315EEF">
            <w:pPr>
              <w:spacing w:before="100" w:beforeAutospacing="1" w:after="100" w:afterAutospacing="1"/>
              <w:jc w:val="center"/>
              <w:outlineLvl w:val="1"/>
              <w:rPr>
                <w:b/>
                <w:bCs/>
                <w:sz w:val="24"/>
                <w:szCs w:val="24"/>
              </w:rPr>
            </w:pPr>
            <w:r w:rsidRPr="007C3256">
              <w:rPr>
                <w:b/>
                <w:bCs/>
                <w:sz w:val="24"/>
                <w:szCs w:val="24"/>
              </w:rPr>
              <w:t>10</w:t>
            </w:r>
          </w:p>
        </w:tc>
      </w:tr>
      <w:tr w:rsidR="007C3256" w:rsidRPr="007C3256" w14:paraId="2A62B37B" w14:textId="77777777" w:rsidTr="00007D36">
        <w:tc>
          <w:tcPr>
            <w:tcW w:w="3685" w:type="dxa"/>
            <w:tcBorders>
              <w:bottom w:val="double" w:sz="4" w:space="0" w:color="auto"/>
            </w:tcBorders>
            <w:vAlign w:val="center"/>
          </w:tcPr>
          <w:p w14:paraId="6F6984DC" w14:textId="77777777" w:rsidR="007C3256" w:rsidRPr="007C3256" w:rsidRDefault="007C3256" w:rsidP="007C3256">
            <w:pPr>
              <w:spacing w:before="100" w:beforeAutospacing="1" w:after="100" w:afterAutospacing="1"/>
              <w:outlineLvl w:val="1"/>
              <w:rPr>
                <w:b/>
                <w:bCs/>
                <w:sz w:val="24"/>
                <w:szCs w:val="24"/>
              </w:rPr>
            </w:pPr>
            <w:r w:rsidRPr="007C3256">
              <w:rPr>
                <w:b/>
                <w:bCs/>
                <w:sz w:val="24"/>
                <w:szCs w:val="24"/>
              </w:rPr>
              <w:t>Thesis (15 credits)</w:t>
            </w:r>
          </w:p>
        </w:tc>
        <w:tc>
          <w:tcPr>
            <w:tcW w:w="3119" w:type="dxa"/>
            <w:tcBorders>
              <w:bottom w:val="double" w:sz="4" w:space="0" w:color="auto"/>
            </w:tcBorders>
            <w:vAlign w:val="center"/>
          </w:tcPr>
          <w:p w14:paraId="3E1AEF7F" w14:textId="77777777" w:rsidR="007C3256" w:rsidRPr="007C3256" w:rsidRDefault="007C3256" w:rsidP="00315EEF">
            <w:pPr>
              <w:spacing w:before="100" w:beforeAutospacing="1" w:after="100" w:afterAutospacing="1"/>
              <w:jc w:val="center"/>
              <w:outlineLvl w:val="1"/>
              <w:rPr>
                <w:b/>
                <w:bCs/>
                <w:sz w:val="24"/>
                <w:szCs w:val="24"/>
              </w:rPr>
            </w:pPr>
            <w:r w:rsidRPr="007C3256">
              <w:rPr>
                <w:b/>
                <w:bCs/>
                <w:sz w:val="24"/>
                <w:szCs w:val="24"/>
              </w:rPr>
              <w:t>15</w:t>
            </w:r>
          </w:p>
        </w:tc>
      </w:tr>
      <w:tr w:rsidR="00DD794C" w:rsidRPr="007C3256" w14:paraId="14C52173" w14:textId="77777777" w:rsidTr="00007D36">
        <w:tc>
          <w:tcPr>
            <w:tcW w:w="3685" w:type="dxa"/>
            <w:tcBorders>
              <w:bottom w:val="double" w:sz="4" w:space="0" w:color="auto"/>
            </w:tcBorders>
            <w:vAlign w:val="center"/>
          </w:tcPr>
          <w:p w14:paraId="33D4A28F" w14:textId="4F1BF0FD" w:rsidR="00DD794C" w:rsidRPr="007C3256" w:rsidRDefault="00315EEF" w:rsidP="007C3256">
            <w:pPr>
              <w:spacing w:before="100" w:beforeAutospacing="1" w:after="100" w:afterAutospacing="1"/>
              <w:outlineLvl w:val="1"/>
              <w:rPr>
                <w:b/>
                <w:bCs/>
                <w:sz w:val="24"/>
                <w:szCs w:val="24"/>
              </w:rPr>
            </w:pPr>
            <w:r w:rsidRPr="00315EEF">
              <w:rPr>
                <w:b/>
                <w:bCs/>
                <w:sz w:val="24"/>
                <w:szCs w:val="24"/>
              </w:rPr>
              <w:t>Physical education</w:t>
            </w:r>
          </w:p>
        </w:tc>
        <w:tc>
          <w:tcPr>
            <w:tcW w:w="3119" w:type="dxa"/>
            <w:tcBorders>
              <w:bottom w:val="double" w:sz="4" w:space="0" w:color="auto"/>
            </w:tcBorders>
            <w:vAlign w:val="center"/>
          </w:tcPr>
          <w:p w14:paraId="7F6D077C" w14:textId="7DF902F5" w:rsidR="00DD794C" w:rsidRPr="007C3256" w:rsidRDefault="00315EEF" w:rsidP="00315EEF">
            <w:pPr>
              <w:spacing w:before="100" w:beforeAutospacing="1" w:after="100" w:afterAutospacing="1"/>
              <w:jc w:val="center"/>
              <w:outlineLvl w:val="1"/>
              <w:rPr>
                <w:b/>
                <w:bCs/>
                <w:sz w:val="24"/>
                <w:szCs w:val="24"/>
              </w:rPr>
            </w:pPr>
            <w:r>
              <w:rPr>
                <w:b/>
                <w:bCs/>
                <w:sz w:val="24"/>
                <w:szCs w:val="24"/>
              </w:rPr>
              <w:t>4</w:t>
            </w:r>
          </w:p>
        </w:tc>
      </w:tr>
      <w:tr w:rsidR="007C3256" w:rsidRPr="007C3256" w14:paraId="6795D06D" w14:textId="77777777" w:rsidTr="00007D36">
        <w:tc>
          <w:tcPr>
            <w:tcW w:w="3685" w:type="dxa"/>
            <w:tcBorders>
              <w:top w:val="double" w:sz="4" w:space="0" w:color="auto"/>
            </w:tcBorders>
            <w:vAlign w:val="center"/>
          </w:tcPr>
          <w:p w14:paraId="278C2F15" w14:textId="77777777" w:rsidR="007C3256" w:rsidRPr="007C3256" w:rsidRDefault="007C3256" w:rsidP="007C3256">
            <w:pPr>
              <w:spacing w:before="100" w:beforeAutospacing="1" w:after="100" w:afterAutospacing="1"/>
              <w:outlineLvl w:val="1"/>
              <w:rPr>
                <w:b/>
                <w:bCs/>
                <w:sz w:val="24"/>
                <w:szCs w:val="24"/>
              </w:rPr>
            </w:pPr>
            <w:r w:rsidRPr="007C3256">
              <w:rPr>
                <w:b/>
                <w:bCs/>
                <w:sz w:val="24"/>
                <w:szCs w:val="24"/>
              </w:rPr>
              <w:t>Total:</w:t>
            </w:r>
          </w:p>
        </w:tc>
        <w:tc>
          <w:tcPr>
            <w:tcW w:w="3119" w:type="dxa"/>
            <w:tcBorders>
              <w:top w:val="double" w:sz="4" w:space="0" w:color="auto"/>
            </w:tcBorders>
            <w:vAlign w:val="center"/>
          </w:tcPr>
          <w:p w14:paraId="47F6F159" w14:textId="77777777" w:rsidR="007C3256" w:rsidRPr="007C3256" w:rsidRDefault="007C3256" w:rsidP="00315EEF">
            <w:pPr>
              <w:spacing w:before="100" w:beforeAutospacing="1" w:after="100" w:afterAutospacing="1"/>
              <w:jc w:val="center"/>
              <w:outlineLvl w:val="1"/>
              <w:rPr>
                <w:b/>
                <w:bCs/>
                <w:sz w:val="24"/>
                <w:szCs w:val="24"/>
              </w:rPr>
            </w:pPr>
            <w:r w:rsidRPr="007C3256">
              <w:rPr>
                <w:b/>
                <w:bCs/>
                <w:sz w:val="24"/>
                <w:szCs w:val="24"/>
              </w:rPr>
              <w:t>210</w:t>
            </w:r>
          </w:p>
        </w:tc>
      </w:tr>
    </w:tbl>
    <w:p w14:paraId="6B93DE52" w14:textId="77777777" w:rsidR="007C3256" w:rsidRPr="007C3256" w:rsidRDefault="007C3256" w:rsidP="007C3256">
      <w:pPr>
        <w:spacing w:before="100" w:beforeAutospacing="1" w:after="100" w:afterAutospacing="1"/>
        <w:outlineLvl w:val="1"/>
        <w:rPr>
          <w:b/>
          <w:bCs/>
          <w:sz w:val="24"/>
          <w:szCs w:val="24"/>
          <w:lang w:val="en-US"/>
        </w:rPr>
      </w:pPr>
      <w:r w:rsidRPr="007C3256">
        <w:rPr>
          <w:b/>
          <w:bCs/>
          <w:sz w:val="24"/>
          <w:szCs w:val="24"/>
          <w:lang w:val="en-US"/>
        </w:rPr>
        <w:t xml:space="preserve">12. Criteria prescribed: </w:t>
      </w:r>
    </w:p>
    <w:p w14:paraId="22C4D1B9" w14:textId="6E5EE6D8" w:rsidR="007C3256" w:rsidRPr="007C3256" w:rsidRDefault="007C3256" w:rsidP="007C3256">
      <w:pPr>
        <w:spacing w:after="20"/>
        <w:ind w:left="708"/>
        <w:jc w:val="both"/>
        <w:rPr>
          <w:sz w:val="24"/>
          <w:szCs w:val="24"/>
          <w:lang w:val="en-US"/>
        </w:rPr>
      </w:pPr>
      <w:r w:rsidRPr="007C3256">
        <w:rPr>
          <w:b/>
          <w:bCs/>
          <w:sz w:val="24"/>
          <w:szCs w:val="24"/>
          <w:lang w:val="en-US"/>
        </w:rPr>
        <w:t>Physical education:</w:t>
      </w:r>
      <w:r w:rsidRPr="007C3256">
        <w:rPr>
          <w:bCs/>
          <w:sz w:val="24"/>
          <w:szCs w:val="24"/>
          <w:lang w:val="en-US"/>
        </w:rPr>
        <w:t xml:space="preserve"> Each regular student is required to complete </w:t>
      </w:r>
      <w:r w:rsidR="00315EEF">
        <w:rPr>
          <w:bCs/>
          <w:sz w:val="24"/>
          <w:szCs w:val="24"/>
          <w:lang w:val="en-US"/>
        </w:rPr>
        <w:t>four</w:t>
      </w:r>
      <w:r w:rsidRPr="007C3256">
        <w:rPr>
          <w:bCs/>
          <w:sz w:val="24"/>
          <w:szCs w:val="24"/>
          <w:lang w:val="en-US"/>
        </w:rPr>
        <w:t xml:space="preserve"> semesters of Physical education</w:t>
      </w:r>
      <w:r w:rsidRPr="007C3256">
        <w:rPr>
          <w:sz w:val="24"/>
          <w:szCs w:val="24"/>
          <w:lang w:val="en-US"/>
        </w:rPr>
        <w:t xml:space="preserve">. The subject is announced in semesters </w:t>
      </w:r>
      <w:r w:rsidR="00315EEF">
        <w:rPr>
          <w:sz w:val="24"/>
          <w:szCs w:val="24"/>
          <w:lang w:val="en-US"/>
        </w:rPr>
        <w:t>1-4</w:t>
      </w:r>
      <w:r w:rsidRPr="007C3256">
        <w:rPr>
          <w:sz w:val="24"/>
          <w:szCs w:val="24"/>
          <w:lang w:val="en-US"/>
        </w:rPr>
        <w:t xml:space="preserve"> in the model curriculum, with a load of </w:t>
      </w:r>
      <w:r w:rsidR="00315EEF">
        <w:rPr>
          <w:sz w:val="24"/>
          <w:szCs w:val="24"/>
          <w:lang w:val="en-US"/>
        </w:rPr>
        <w:t>1</w:t>
      </w:r>
      <w:r w:rsidRPr="007C3256">
        <w:rPr>
          <w:sz w:val="24"/>
          <w:szCs w:val="24"/>
          <w:lang w:val="en-US"/>
        </w:rPr>
        <w:t xml:space="preserve"> lessons per week. </w:t>
      </w:r>
    </w:p>
    <w:p w14:paraId="0509455A" w14:textId="3C63E1CB" w:rsidR="007C3256" w:rsidRPr="00BA43B4" w:rsidRDefault="007C3256" w:rsidP="007C3256">
      <w:pPr>
        <w:spacing w:before="100" w:beforeAutospacing="1" w:after="100" w:afterAutospacing="1"/>
        <w:ind w:left="708"/>
        <w:jc w:val="both"/>
        <w:outlineLvl w:val="1"/>
        <w:rPr>
          <w:b/>
          <w:sz w:val="24"/>
          <w:szCs w:val="24"/>
          <w:lang w:val="en-US"/>
        </w:rPr>
      </w:pPr>
      <w:r w:rsidRPr="00BA43B4">
        <w:rPr>
          <w:b/>
          <w:sz w:val="24"/>
          <w:szCs w:val="24"/>
          <w:lang w:val="en-US"/>
        </w:rPr>
        <w:t xml:space="preserve">Specialty language requirements: </w:t>
      </w:r>
      <w:r w:rsidR="00315EEF" w:rsidRPr="00BA43B4">
        <w:rPr>
          <w:b/>
          <w:sz w:val="24"/>
          <w:szCs w:val="24"/>
          <w:lang w:val="en-US"/>
        </w:rPr>
        <w:t>-</w:t>
      </w:r>
    </w:p>
    <w:p w14:paraId="4FB633AF" w14:textId="77777777" w:rsidR="007C3256" w:rsidRPr="00BA43B4" w:rsidRDefault="007C3256" w:rsidP="007C3256">
      <w:pPr>
        <w:spacing w:before="100" w:beforeAutospacing="1" w:after="100" w:afterAutospacing="1"/>
        <w:ind w:left="708"/>
        <w:jc w:val="both"/>
        <w:outlineLvl w:val="1"/>
        <w:rPr>
          <w:sz w:val="24"/>
          <w:szCs w:val="24"/>
          <w:lang w:val="en-US"/>
        </w:rPr>
      </w:pPr>
      <w:r w:rsidRPr="00BA43B4">
        <w:rPr>
          <w:b/>
          <w:bCs/>
          <w:sz w:val="24"/>
          <w:szCs w:val="24"/>
          <w:lang w:val="en-US"/>
        </w:rPr>
        <w:t xml:space="preserve">Professional traineeship: </w:t>
      </w:r>
    </w:p>
    <w:p w14:paraId="1BE99DF0" w14:textId="77777777" w:rsidR="007C3256" w:rsidRPr="00BA43B4" w:rsidRDefault="007C3256" w:rsidP="007C3256">
      <w:pPr>
        <w:ind w:left="708"/>
        <w:jc w:val="both"/>
        <w:rPr>
          <w:bCs/>
          <w:sz w:val="24"/>
          <w:szCs w:val="24"/>
          <w:lang w:val="en-US"/>
        </w:rPr>
      </w:pPr>
      <w:r w:rsidRPr="00BA43B4">
        <w:rPr>
          <w:bCs/>
          <w:sz w:val="24"/>
          <w:szCs w:val="24"/>
          <w:lang w:val="en-US"/>
        </w:rPr>
        <w:t xml:space="preserve">Professional traineeship of at least six weeks, organized at a location of professional practice. Professional traineeship is included in the criteria prescribed. </w:t>
      </w:r>
    </w:p>
    <w:p w14:paraId="3AC0C933" w14:textId="0B6B82A1" w:rsidR="007C3256" w:rsidRPr="007C3256" w:rsidRDefault="007C3256" w:rsidP="007C3256">
      <w:pPr>
        <w:spacing w:before="100" w:beforeAutospacing="1" w:after="100" w:afterAutospacing="1"/>
        <w:outlineLvl w:val="1"/>
        <w:rPr>
          <w:b/>
          <w:bCs/>
          <w:sz w:val="24"/>
          <w:szCs w:val="24"/>
          <w:lang w:val="en-US"/>
        </w:rPr>
      </w:pPr>
      <w:r w:rsidRPr="007C3256">
        <w:rPr>
          <w:b/>
          <w:bCs/>
          <w:sz w:val="24"/>
          <w:szCs w:val="24"/>
          <w:lang w:val="en-US"/>
        </w:rPr>
        <w:t>1</w:t>
      </w:r>
      <w:r w:rsidR="00213CB7">
        <w:rPr>
          <w:b/>
          <w:bCs/>
          <w:sz w:val="24"/>
          <w:szCs w:val="24"/>
          <w:lang w:val="en-US"/>
        </w:rPr>
        <w:t>3</w:t>
      </w:r>
      <w:r w:rsidRPr="007C3256">
        <w:rPr>
          <w:b/>
          <w:bCs/>
          <w:sz w:val="24"/>
          <w:szCs w:val="24"/>
          <w:lang w:val="en-US"/>
        </w:rPr>
        <w:t>. Knowledge verification:</w:t>
      </w:r>
    </w:p>
    <w:p w14:paraId="10F38F95" w14:textId="77777777" w:rsidR="007C3256" w:rsidRPr="007C3256" w:rsidRDefault="007C3256" w:rsidP="007C3256">
      <w:pPr>
        <w:jc w:val="both"/>
        <w:rPr>
          <w:bCs/>
          <w:sz w:val="24"/>
          <w:szCs w:val="24"/>
          <w:lang w:val="en-US"/>
        </w:rPr>
      </w:pPr>
      <w:r w:rsidRPr="007C3256">
        <w:rPr>
          <w:bCs/>
          <w:sz w:val="24"/>
          <w:szCs w:val="24"/>
          <w:lang w:val="en-US"/>
        </w:rPr>
        <w:t xml:space="preserve">a) during the study period, by written or verbal reports, written (classroom) tests, by the evaluation of home assignments (designs, measurement records, etc.), mid-semester grading or signature, </w:t>
      </w:r>
    </w:p>
    <w:p w14:paraId="6AD809BD" w14:textId="77777777" w:rsidR="007C3256" w:rsidRPr="007C3256" w:rsidRDefault="007C3256" w:rsidP="007C3256">
      <w:pPr>
        <w:jc w:val="both"/>
        <w:rPr>
          <w:bCs/>
          <w:sz w:val="24"/>
          <w:szCs w:val="24"/>
          <w:lang w:val="en-US"/>
        </w:rPr>
      </w:pPr>
      <w:r w:rsidRPr="007C3256">
        <w:rPr>
          <w:bCs/>
          <w:sz w:val="24"/>
          <w:szCs w:val="24"/>
          <w:lang w:val="en-US"/>
        </w:rPr>
        <w:t xml:space="preserve">b) by preliminary examination passed in the study period, </w:t>
      </w:r>
    </w:p>
    <w:p w14:paraId="7CFA83DA" w14:textId="77777777" w:rsidR="007C3256" w:rsidRPr="007C3256" w:rsidRDefault="007C3256" w:rsidP="007C3256">
      <w:pPr>
        <w:jc w:val="both"/>
        <w:rPr>
          <w:bCs/>
          <w:sz w:val="24"/>
          <w:szCs w:val="24"/>
          <w:lang w:val="en-US"/>
        </w:rPr>
      </w:pPr>
      <w:r w:rsidRPr="007C3256">
        <w:rPr>
          <w:bCs/>
          <w:sz w:val="24"/>
          <w:szCs w:val="24"/>
          <w:lang w:val="en-US"/>
        </w:rPr>
        <w:t xml:space="preserve">c) by examination or comprehensive examination passed in the examination period, and </w:t>
      </w:r>
    </w:p>
    <w:p w14:paraId="31A14D7D" w14:textId="77777777" w:rsidR="007C3256" w:rsidRDefault="007C3256" w:rsidP="007C3256">
      <w:pPr>
        <w:jc w:val="both"/>
        <w:rPr>
          <w:bCs/>
          <w:sz w:val="24"/>
          <w:szCs w:val="24"/>
          <w:lang w:val="en-US"/>
        </w:rPr>
      </w:pPr>
      <w:r w:rsidRPr="007C3256">
        <w:rPr>
          <w:bCs/>
          <w:sz w:val="24"/>
          <w:szCs w:val="24"/>
          <w:lang w:val="en-US"/>
        </w:rPr>
        <w:t xml:space="preserve">d) by final examination. </w:t>
      </w:r>
    </w:p>
    <w:p w14:paraId="244914A7" w14:textId="77777777" w:rsidR="00AA3712" w:rsidRPr="007C3256" w:rsidRDefault="00AA3712" w:rsidP="007C3256">
      <w:pPr>
        <w:jc w:val="both"/>
        <w:rPr>
          <w:bCs/>
          <w:sz w:val="24"/>
          <w:szCs w:val="24"/>
          <w:lang w:val="en-US"/>
        </w:rPr>
      </w:pPr>
    </w:p>
    <w:p w14:paraId="22A9FF7F" w14:textId="43E2C76B" w:rsidR="007C3256" w:rsidRPr="007C3256" w:rsidRDefault="007C3256" w:rsidP="007C3256">
      <w:pPr>
        <w:spacing w:before="100" w:beforeAutospacing="1" w:after="100" w:afterAutospacing="1"/>
        <w:outlineLvl w:val="1"/>
        <w:rPr>
          <w:b/>
          <w:bCs/>
          <w:sz w:val="24"/>
          <w:szCs w:val="24"/>
          <w:lang w:val="en-US"/>
        </w:rPr>
      </w:pPr>
      <w:r w:rsidRPr="007C3256">
        <w:rPr>
          <w:b/>
          <w:bCs/>
          <w:sz w:val="24"/>
          <w:szCs w:val="24"/>
          <w:lang w:val="en-US"/>
        </w:rPr>
        <w:t>1</w:t>
      </w:r>
      <w:r w:rsidR="00213CB7">
        <w:rPr>
          <w:b/>
          <w:bCs/>
          <w:sz w:val="24"/>
          <w:szCs w:val="24"/>
          <w:lang w:val="en-US"/>
        </w:rPr>
        <w:t>4</w:t>
      </w:r>
      <w:r w:rsidRPr="007C3256">
        <w:rPr>
          <w:b/>
          <w:bCs/>
          <w:sz w:val="24"/>
          <w:szCs w:val="24"/>
          <w:lang w:val="en-US"/>
        </w:rPr>
        <w:t xml:space="preserve">. Criteria for admission to a final examination: </w:t>
      </w:r>
    </w:p>
    <w:p w14:paraId="6EBB60C8" w14:textId="77777777" w:rsidR="007C3256" w:rsidRPr="007C3256" w:rsidRDefault="007C3256" w:rsidP="007C3256">
      <w:pPr>
        <w:spacing w:before="100" w:beforeAutospacing="1" w:after="100" w:afterAutospacing="1"/>
        <w:rPr>
          <w:sz w:val="24"/>
          <w:szCs w:val="24"/>
          <w:lang w:val="en-US"/>
        </w:rPr>
      </w:pPr>
      <w:r w:rsidRPr="007C3256">
        <w:rPr>
          <w:sz w:val="24"/>
          <w:szCs w:val="24"/>
          <w:lang w:val="en-US"/>
        </w:rPr>
        <w:t xml:space="preserve">a) Final completion certificate (absolutorium) granted, </w:t>
      </w:r>
    </w:p>
    <w:p w14:paraId="257CDAF5" w14:textId="77777777" w:rsidR="007C3256" w:rsidRPr="007C3256" w:rsidRDefault="007C3256" w:rsidP="007C3256">
      <w:pPr>
        <w:spacing w:before="100" w:beforeAutospacing="1" w:after="100" w:afterAutospacing="1"/>
        <w:rPr>
          <w:sz w:val="24"/>
          <w:szCs w:val="24"/>
          <w:lang w:val="en-US"/>
        </w:rPr>
      </w:pPr>
      <w:r w:rsidRPr="007C3256">
        <w:rPr>
          <w:sz w:val="24"/>
          <w:szCs w:val="24"/>
          <w:lang w:val="en-US"/>
        </w:rPr>
        <w:lastRenderedPageBreak/>
        <w:t xml:space="preserve">b) </w:t>
      </w:r>
      <w:r w:rsidR="00CE6F7B">
        <w:rPr>
          <w:sz w:val="24"/>
          <w:szCs w:val="24"/>
          <w:lang w:val="en-US"/>
        </w:rPr>
        <w:t>T</w:t>
      </w:r>
      <w:r w:rsidRPr="007C3256">
        <w:rPr>
          <w:sz w:val="24"/>
          <w:szCs w:val="24"/>
          <w:lang w:val="en-US"/>
        </w:rPr>
        <w:t xml:space="preserve">hesis accepted by supervisor. </w:t>
      </w:r>
    </w:p>
    <w:p w14:paraId="41E8BE0C" w14:textId="77777777" w:rsidR="007C3256" w:rsidRPr="007C3256" w:rsidRDefault="007C3256" w:rsidP="007C3256">
      <w:pPr>
        <w:spacing w:before="100" w:beforeAutospacing="1" w:after="100" w:afterAutospacing="1"/>
        <w:jc w:val="both"/>
        <w:rPr>
          <w:sz w:val="24"/>
          <w:szCs w:val="24"/>
          <w:lang w:val="en-US"/>
        </w:rPr>
      </w:pPr>
      <w:r w:rsidRPr="007C3256">
        <w:rPr>
          <w:sz w:val="24"/>
          <w:szCs w:val="24"/>
          <w:lang w:val="en-US"/>
        </w:rPr>
        <w:t xml:space="preserve">Admission to a final examination is subject to a final completion certificate being granted. A final completion certificate is issued by a higher education institution to a student who has complied with the study and examination requirements prescribed in the curriculum and completed the professional traineeship required – except for meeting the foreign language requirement and completion of the thesis –, and has acquired the credits prescribed. </w:t>
      </w:r>
    </w:p>
    <w:p w14:paraId="18CFB26C" w14:textId="723F645F" w:rsidR="007C3256" w:rsidRPr="007C3256" w:rsidRDefault="007C3256" w:rsidP="007C3256">
      <w:pPr>
        <w:keepNext/>
        <w:spacing w:before="100" w:beforeAutospacing="1" w:after="100" w:afterAutospacing="1"/>
        <w:outlineLvl w:val="1"/>
        <w:rPr>
          <w:b/>
          <w:bCs/>
          <w:sz w:val="24"/>
          <w:szCs w:val="24"/>
          <w:lang w:val="en-US"/>
        </w:rPr>
      </w:pPr>
      <w:r w:rsidRPr="007C3256">
        <w:rPr>
          <w:b/>
          <w:bCs/>
          <w:sz w:val="24"/>
          <w:szCs w:val="24"/>
          <w:lang w:val="en-US"/>
        </w:rPr>
        <w:t>1</w:t>
      </w:r>
      <w:r w:rsidR="00213CB7">
        <w:rPr>
          <w:b/>
          <w:bCs/>
          <w:sz w:val="24"/>
          <w:szCs w:val="24"/>
          <w:lang w:val="en-US"/>
        </w:rPr>
        <w:t>5</w:t>
      </w:r>
      <w:r w:rsidRPr="007C3256">
        <w:rPr>
          <w:b/>
          <w:bCs/>
          <w:sz w:val="24"/>
          <w:szCs w:val="24"/>
          <w:lang w:val="en-US"/>
        </w:rPr>
        <w:t xml:space="preserve">. Parts of the final examination: </w:t>
      </w:r>
    </w:p>
    <w:p w14:paraId="72FC8776" w14:textId="77777777" w:rsidR="007C3256" w:rsidRPr="007C3256" w:rsidRDefault="007C3256" w:rsidP="007C3256">
      <w:pPr>
        <w:jc w:val="both"/>
        <w:rPr>
          <w:bCs/>
          <w:sz w:val="24"/>
          <w:szCs w:val="24"/>
          <w:lang w:val="en-US"/>
        </w:rPr>
      </w:pPr>
      <w:r w:rsidRPr="007C3256">
        <w:rPr>
          <w:bCs/>
          <w:sz w:val="24"/>
          <w:szCs w:val="24"/>
          <w:lang w:val="en-US"/>
        </w:rPr>
        <w:t xml:space="preserve">The final examination consists of defending the thesis and oral examinations taken on the subjects prescribed in the curriculum (time allowed for preparation: at least 30 minutes per subject), to be passed by the student consecutively within the same day. </w:t>
      </w:r>
    </w:p>
    <w:p w14:paraId="5CE5BCD7" w14:textId="77777777" w:rsidR="007C3256" w:rsidRPr="007C3256" w:rsidRDefault="007C3256" w:rsidP="007C3256">
      <w:pPr>
        <w:jc w:val="both"/>
        <w:rPr>
          <w:bCs/>
          <w:sz w:val="24"/>
          <w:szCs w:val="24"/>
          <w:lang w:val="en-US"/>
        </w:rPr>
      </w:pPr>
      <w:r w:rsidRPr="007C3256">
        <w:rPr>
          <w:bCs/>
          <w:sz w:val="24"/>
          <w:szCs w:val="24"/>
          <w:lang w:val="en-US"/>
        </w:rPr>
        <w:t xml:space="preserve">Subjects (subject groups) comprising, in the aggregate, a body of knowledge corresponding to at least 20 and up to 30 credit points may be designated for the final examination. </w:t>
      </w:r>
    </w:p>
    <w:p w14:paraId="748A716C" w14:textId="77777777" w:rsidR="007C3256" w:rsidRPr="007C3256" w:rsidRDefault="007C3256" w:rsidP="007C3256">
      <w:pPr>
        <w:spacing w:before="100" w:beforeAutospacing="1" w:after="100" w:afterAutospacing="1"/>
        <w:jc w:val="both"/>
        <w:rPr>
          <w:sz w:val="24"/>
          <w:szCs w:val="24"/>
          <w:lang w:val="en-US"/>
        </w:rPr>
      </w:pPr>
      <w:r w:rsidRPr="007C3256">
        <w:rPr>
          <w:sz w:val="24"/>
          <w:szCs w:val="24"/>
          <w:lang w:val="en-US"/>
        </w:rPr>
        <w:t xml:space="preserve">The list of questions of the oral examination is made available to candidates 30 days before the date of the final examination. </w:t>
      </w:r>
    </w:p>
    <w:p w14:paraId="7E2E3CF5" w14:textId="77777777" w:rsidR="007C3256" w:rsidRPr="007C3256" w:rsidRDefault="007C3256" w:rsidP="007C3256">
      <w:pPr>
        <w:jc w:val="both"/>
        <w:rPr>
          <w:bCs/>
          <w:sz w:val="24"/>
          <w:szCs w:val="24"/>
          <w:lang w:val="en-US"/>
        </w:rPr>
      </w:pPr>
      <w:r w:rsidRPr="007C3256">
        <w:rPr>
          <w:bCs/>
          <w:sz w:val="24"/>
          <w:szCs w:val="24"/>
          <w:lang w:val="en-US"/>
        </w:rPr>
        <w:t xml:space="preserve">Candidates may start the examination if their thesis has been accepted by the final examination board with at least sufficient (2) qualification. Criteria for correcting a failed thesis are defined by the competent institute. </w:t>
      </w:r>
    </w:p>
    <w:p w14:paraId="4EE5859A" w14:textId="19B72370" w:rsidR="00CE6F7B" w:rsidRDefault="007C3256" w:rsidP="00CE6F7B">
      <w:pPr>
        <w:spacing w:before="100" w:beforeAutospacing="1" w:after="100" w:afterAutospacing="1"/>
        <w:outlineLvl w:val="1"/>
        <w:rPr>
          <w:b/>
          <w:bCs/>
          <w:sz w:val="24"/>
          <w:szCs w:val="24"/>
          <w:lang w:val="en-US"/>
        </w:rPr>
      </w:pPr>
      <w:r w:rsidRPr="007C3256">
        <w:rPr>
          <w:b/>
          <w:bCs/>
          <w:sz w:val="24"/>
          <w:szCs w:val="24"/>
          <w:lang w:val="en-US"/>
        </w:rPr>
        <w:t>1</w:t>
      </w:r>
      <w:r w:rsidR="00213CB7">
        <w:rPr>
          <w:b/>
          <w:bCs/>
          <w:sz w:val="24"/>
          <w:szCs w:val="24"/>
          <w:lang w:val="en-US"/>
        </w:rPr>
        <w:t>6</w:t>
      </w:r>
      <w:r w:rsidRPr="007C3256">
        <w:rPr>
          <w:b/>
          <w:bCs/>
          <w:sz w:val="24"/>
          <w:szCs w:val="24"/>
          <w:lang w:val="en-US"/>
        </w:rPr>
        <w:t>. Re</w:t>
      </w:r>
      <w:r w:rsidR="00CE6F7B">
        <w:rPr>
          <w:b/>
          <w:bCs/>
          <w:sz w:val="24"/>
          <w:szCs w:val="24"/>
          <w:lang w:val="en-US"/>
        </w:rPr>
        <w:t xml:space="preserve">sult of the final examination: </w:t>
      </w:r>
    </w:p>
    <w:p w14:paraId="564355DC" w14:textId="77777777" w:rsidR="007C3256" w:rsidRPr="00CE6F7B" w:rsidRDefault="007C3256" w:rsidP="00CE6F7B">
      <w:pPr>
        <w:spacing w:before="100" w:beforeAutospacing="1" w:after="100" w:afterAutospacing="1"/>
        <w:outlineLvl w:val="1"/>
        <w:rPr>
          <w:b/>
          <w:bCs/>
          <w:sz w:val="24"/>
          <w:szCs w:val="24"/>
          <w:lang w:val="en-US"/>
        </w:rPr>
      </w:pPr>
      <w:r w:rsidRPr="007C3256">
        <w:rPr>
          <w:sz w:val="24"/>
          <w:szCs w:val="24"/>
          <w:lang w:val="en-US"/>
        </w:rPr>
        <w:t xml:space="preserve">The weighted average of the grades of the thesis and the oral part of the final examination – taking into consideration the number of subjects included in the final examination – as follows: </w:t>
      </w:r>
    </w:p>
    <w:p w14:paraId="7041CEDB" w14:textId="77777777" w:rsidR="007C3256" w:rsidRPr="007C3256" w:rsidRDefault="007C3256" w:rsidP="007C3256">
      <w:pPr>
        <w:spacing w:before="100" w:beforeAutospacing="1" w:after="100" w:afterAutospacing="1"/>
        <w:jc w:val="center"/>
        <w:rPr>
          <w:b/>
          <w:bCs/>
          <w:i/>
          <w:iCs/>
          <w:sz w:val="24"/>
          <w:szCs w:val="24"/>
          <w:lang w:val="en-US"/>
        </w:rPr>
      </w:pPr>
      <w:r w:rsidRPr="007C3256">
        <w:rPr>
          <w:b/>
          <w:bCs/>
          <w:i/>
          <w:iCs/>
          <w:sz w:val="24"/>
          <w:szCs w:val="24"/>
          <w:lang w:val="en-US"/>
        </w:rPr>
        <w:t>Z =(SZD + Z1+Z2+…+Zm)/(1+m).</w:t>
      </w:r>
    </w:p>
    <w:p w14:paraId="27A9A404" w14:textId="77777777" w:rsidR="00374F67" w:rsidRDefault="00374F67" w:rsidP="007C3256">
      <w:pPr>
        <w:spacing w:before="100" w:beforeAutospacing="1" w:after="100" w:afterAutospacing="1"/>
        <w:outlineLvl w:val="1"/>
        <w:rPr>
          <w:b/>
          <w:bCs/>
          <w:sz w:val="24"/>
          <w:szCs w:val="24"/>
          <w:lang w:val="en-US"/>
        </w:rPr>
        <w:sectPr w:rsidR="00374F67" w:rsidSect="00374F67">
          <w:pgSz w:w="11906" w:h="16838" w:code="9"/>
          <w:pgMar w:top="1418" w:right="1418" w:bottom="1418" w:left="1418" w:header="709" w:footer="709" w:gutter="0"/>
          <w:cols w:space="708"/>
          <w:docGrid w:linePitch="360"/>
        </w:sectPr>
      </w:pPr>
    </w:p>
    <w:p w14:paraId="3205FC0E" w14:textId="5C590FCF" w:rsidR="007C3256" w:rsidRPr="007C3256" w:rsidRDefault="007C3256" w:rsidP="007C3256">
      <w:pPr>
        <w:spacing w:before="100" w:beforeAutospacing="1" w:after="100" w:afterAutospacing="1"/>
        <w:outlineLvl w:val="1"/>
        <w:rPr>
          <w:b/>
          <w:bCs/>
          <w:sz w:val="24"/>
          <w:szCs w:val="24"/>
          <w:lang w:val="en-US"/>
        </w:rPr>
      </w:pPr>
      <w:r w:rsidRPr="007C3256">
        <w:rPr>
          <w:b/>
          <w:bCs/>
          <w:sz w:val="24"/>
          <w:szCs w:val="24"/>
          <w:lang w:val="en-US"/>
        </w:rPr>
        <w:lastRenderedPageBreak/>
        <w:t>1</w:t>
      </w:r>
      <w:r w:rsidR="00213CB7">
        <w:rPr>
          <w:b/>
          <w:bCs/>
          <w:sz w:val="24"/>
          <w:szCs w:val="24"/>
          <w:lang w:val="en-US"/>
        </w:rPr>
        <w:t>7</w:t>
      </w:r>
      <w:r w:rsidRPr="007C3256">
        <w:rPr>
          <w:b/>
          <w:bCs/>
          <w:sz w:val="24"/>
          <w:szCs w:val="24"/>
          <w:lang w:val="en-US"/>
        </w:rPr>
        <w:t xml:space="preserve">. Criteria for issuing a diploma: </w:t>
      </w:r>
    </w:p>
    <w:p w14:paraId="2AA36D52" w14:textId="77777777" w:rsidR="007C3256" w:rsidRPr="007C3256" w:rsidRDefault="007C3256" w:rsidP="007C3256">
      <w:pPr>
        <w:spacing w:before="100" w:beforeAutospacing="1" w:after="100" w:afterAutospacing="1"/>
        <w:rPr>
          <w:sz w:val="24"/>
          <w:szCs w:val="24"/>
          <w:lang w:val="en-US"/>
        </w:rPr>
      </w:pPr>
      <w:r w:rsidRPr="007C3256">
        <w:rPr>
          <w:sz w:val="24"/>
          <w:szCs w:val="24"/>
          <w:lang w:val="en-US"/>
        </w:rPr>
        <w:t xml:space="preserve">a) Successful final examination, </w:t>
      </w:r>
    </w:p>
    <w:p w14:paraId="5AA59A29" w14:textId="77777777" w:rsidR="007C3256" w:rsidRPr="007C3256" w:rsidRDefault="007C3256" w:rsidP="007C3256">
      <w:pPr>
        <w:spacing w:before="100" w:beforeAutospacing="1" w:after="100" w:afterAutospacing="1"/>
        <w:rPr>
          <w:sz w:val="24"/>
          <w:szCs w:val="24"/>
          <w:lang w:val="en-US"/>
        </w:rPr>
      </w:pPr>
      <w:r w:rsidRPr="007C3256">
        <w:rPr>
          <w:sz w:val="24"/>
          <w:szCs w:val="24"/>
          <w:lang w:val="en-US"/>
        </w:rPr>
        <w:t xml:space="preserve">b) Compliance with the foreign language requirement. </w:t>
      </w:r>
    </w:p>
    <w:p w14:paraId="1E17F9A7" w14:textId="741A4D22" w:rsidR="007C3256" w:rsidRPr="007C3256" w:rsidRDefault="007C3256" w:rsidP="00C432E0">
      <w:pPr>
        <w:spacing w:before="100" w:beforeAutospacing="1" w:after="100" w:afterAutospacing="1"/>
        <w:outlineLvl w:val="1"/>
        <w:rPr>
          <w:b/>
          <w:bCs/>
          <w:sz w:val="24"/>
          <w:szCs w:val="24"/>
          <w:lang w:val="en-US"/>
        </w:rPr>
      </w:pPr>
      <w:r w:rsidRPr="007C3256">
        <w:rPr>
          <w:b/>
          <w:bCs/>
          <w:sz w:val="24"/>
          <w:szCs w:val="24"/>
          <w:lang w:val="en-US"/>
        </w:rPr>
        <w:t>1</w:t>
      </w:r>
      <w:r w:rsidR="00213CB7">
        <w:rPr>
          <w:b/>
          <w:bCs/>
          <w:sz w:val="24"/>
          <w:szCs w:val="24"/>
          <w:lang w:val="en-US"/>
        </w:rPr>
        <w:t>8</w:t>
      </w:r>
      <w:r w:rsidRPr="007C3256">
        <w:rPr>
          <w:b/>
          <w:bCs/>
          <w:sz w:val="24"/>
          <w:szCs w:val="24"/>
          <w:lang w:val="en-US"/>
        </w:rPr>
        <w:t xml:space="preserve">. Dual training option: </w:t>
      </w:r>
      <w:r w:rsidR="00CE6F7B">
        <w:rPr>
          <w:b/>
          <w:bCs/>
          <w:sz w:val="24"/>
          <w:szCs w:val="24"/>
          <w:lang w:val="en-US"/>
        </w:rPr>
        <w:t>-</w:t>
      </w:r>
    </w:p>
    <w:p w14:paraId="18D13E95" w14:textId="5E9B61A4" w:rsidR="007C3256" w:rsidRPr="007C3256" w:rsidRDefault="00213CB7" w:rsidP="007C3256">
      <w:pPr>
        <w:spacing w:before="100" w:beforeAutospacing="1" w:after="100" w:afterAutospacing="1"/>
        <w:outlineLvl w:val="1"/>
        <w:rPr>
          <w:b/>
          <w:bCs/>
          <w:sz w:val="24"/>
          <w:szCs w:val="24"/>
          <w:lang w:val="en-US"/>
        </w:rPr>
      </w:pPr>
      <w:r>
        <w:rPr>
          <w:b/>
          <w:bCs/>
          <w:sz w:val="24"/>
          <w:szCs w:val="24"/>
          <w:lang w:val="en-US"/>
        </w:rPr>
        <w:t>19</w:t>
      </w:r>
      <w:r w:rsidR="007C3256" w:rsidRPr="007C3256">
        <w:rPr>
          <w:b/>
          <w:bCs/>
          <w:sz w:val="24"/>
          <w:szCs w:val="24"/>
          <w:lang w:val="en-US"/>
        </w:rPr>
        <w:t xml:space="preserve">. Cooperative training option: </w:t>
      </w:r>
    </w:p>
    <w:p w14:paraId="2E5A9579" w14:textId="77777777" w:rsidR="007C3256" w:rsidRPr="003B28AD" w:rsidRDefault="007C3256" w:rsidP="007C3256">
      <w:pPr>
        <w:spacing w:before="100" w:beforeAutospacing="1" w:after="100" w:afterAutospacing="1"/>
        <w:jc w:val="both"/>
        <w:outlineLvl w:val="1"/>
        <w:rPr>
          <w:bCs/>
          <w:sz w:val="24"/>
          <w:szCs w:val="24"/>
          <w:lang w:val="en-US"/>
        </w:rPr>
      </w:pPr>
      <w:r w:rsidRPr="007C3256">
        <w:rPr>
          <w:bCs/>
          <w:sz w:val="24"/>
          <w:szCs w:val="24"/>
          <w:lang w:val="en-US"/>
        </w:rPr>
        <w:t xml:space="preserve">Cooperative </w:t>
      </w:r>
      <w:r w:rsidRPr="003B28AD">
        <w:rPr>
          <w:bCs/>
          <w:sz w:val="24"/>
          <w:szCs w:val="24"/>
          <w:lang w:val="en-US"/>
        </w:rPr>
        <w:t xml:space="preserve">training is a voluntary supplementary practice module linked to a regular bachelors training course at the university, in the framework of which the university and a business company, firm or institution cooperate in order to enable university students to acquire professional experience as specified in the educational objective. </w:t>
      </w:r>
    </w:p>
    <w:p w14:paraId="64251766" w14:textId="5F57F996" w:rsidR="007C3256" w:rsidRPr="003B28AD" w:rsidRDefault="007C3256" w:rsidP="007C3256">
      <w:pPr>
        <w:spacing w:before="100" w:beforeAutospacing="1" w:after="100" w:afterAutospacing="1"/>
        <w:outlineLvl w:val="1"/>
        <w:rPr>
          <w:bCs/>
          <w:sz w:val="24"/>
          <w:szCs w:val="24"/>
          <w:lang w:val="en-US"/>
        </w:rPr>
      </w:pPr>
      <w:r w:rsidRPr="00213CB7">
        <w:rPr>
          <w:b/>
          <w:sz w:val="24"/>
          <w:szCs w:val="24"/>
          <w:lang w:val="en-US"/>
        </w:rPr>
        <w:t>2</w:t>
      </w:r>
      <w:r w:rsidR="00213CB7" w:rsidRPr="00213CB7">
        <w:rPr>
          <w:b/>
          <w:sz w:val="24"/>
          <w:szCs w:val="24"/>
          <w:lang w:val="en-US"/>
        </w:rPr>
        <w:t>0</w:t>
      </w:r>
      <w:r w:rsidRPr="00213CB7">
        <w:rPr>
          <w:b/>
          <w:sz w:val="24"/>
          <w:szCs w:val="24"/>
          <w:lang w:val="en-US"/>
        </w:rPr>
        <w:t>. Date of entry into effect:</w:t>
      </w:r>
      <w:r w:rsidRPr="003B28AD">
        <w:rPr>
          <w:bCs/>
          <w:sz w:val="24"/>
          <w:szCs w:val="24"/>
          <w:lang w:val="en-US"/>
        </w:rPr>
        <w:t xml:space="preserve"> 01 </w:t>
      </w:r>
      <w:r w:rsidR="00BA43B4">
        <w:rPr>
          <w:bCs/>
          <w:sz w:val="24"/>
          <w:szCs w:val="24"/>
          <w:lang w:val="en-US"/>
        </w:rPr>
        <w:t xml:space="preserve">September </w:t>
      </w:r>
      <w:r w:rsidRPr="003B28AD">
        <w:rPr>
          <w:bCs/>
          <w:sz w:val="24"/>
          <w:szCs w:val="24"/>
          <w:lang w:val="en-US"/>
        </w:rPr>
        <w:t>20</w:t>
      </w:r>
      <w:r w:rsidR="00A64D9A">
        <w:rPr>
          <w:bCs/>
          <w:sz w:val="24"/>
          <w:szCs w:val="24"/>
          <w:lang w:val="en-US"/>
        </w:rPr>
        <w:t>2</w:t>
      </w:r>
      <w:r w:rsidR="00026212">
        <w:rPr>
          <w:bCs/>
          <w:sz w:val="24"/>
          <w:szCs w:val="24"/>
          <w:lang w:val="en-US"/>
        </w:rPr>
        <w:t>3</w:t>
      </w:r>
      <w:r w:rsidRPr="003B28AD">
        <w:rPr>
          <w:bCs/>
          <w:sz w:val="24"/>
          <w:szCs w:val="24"/>
          <w:lang w:val="en-US"/>
        </w:rPr>
        <w:t xml:space="preserve">. </w:t>
      </w:r>
    </w:p>
    <w:p w14:paraId="2F0B3A6E" w14:textId="77777777" w:rsidR="00213CB7" w:rsidRDefault="00213CB7" w:rsidP="007C3256">
      <w:pPr>
        <w:spacing w:before="100" w:beforeAutospacing="1" w:after="100" w:afterAutospacing="1"/>
        <w:rPr>
          <w:bCs/>
          <w:sz w:val="24"/>
          <w:szCs w:val="24"/>
          <w:lang w:val="en-US"/>
        </w:rPr>
      </w:pPr>
    </w:p>
    <w:p w14:paraId="4EFCF62E" w14:textId="77777777" w:rsidR="00213CB7" w:rsidRDefault="00213CB7" w:rsidP="007C3256">
      <w:pPr>
        <w:spacing w:before="100" w:beforeAutospacing="1" w:after="100" w:afterAutospacing="1"/>
        <w:rPr>
          <w:bCs/>
          <w:sz w:val="24"/>
          <w:szCs w:val="24"/>
          <w:lang w:val="en-US"/>
        </w:rPr>
      </w:pPr>
    </w:p>
    <w:p w14:paraId="7DFF9917" w14:textId="5CCD6733" w:rsidR="007C3256" w:rsidRPr="001E64B6" w:rsidRDefault="007C3256" w:rsidP="007C3256">
      <w:pPr>
        <w:spacing w:before="100" w:beforeAutospacing="1" w:after="100" w:afterAutospacing="1"/>
        <w:rPr>
          <w:bCs/>
          <w:sz w:val="24"/>
          <w:szCs w:val="24"/>
          <w:lang w:val="en-US"/>
        </w:rPr>
      </w:pPr>
      <w:r w:rsidRPr="003B28AD">
        <w:rPr>
          <w:bCs/>
          <w:sz w:val="24"/>
          <w:szCs w:val="24"/>
          <w:lang w:val="en-US"/>
        </w:rPr>
        <w:t xml:space="preserve">Dated in Budapest, </w:t>
      </w:r>
      <w:r w:rsidR="00026212">
        <w:rPr>
          <w:bCs/>
          <w:sz w:val="24"/>
          <w:szCs w:val="24"/>
          <w:lang w:val="en-US"/>
        </w:rPr>
        <w:t>01</w:t>
      </w:r>
      <w:r w:rsidR="000B1455" w:rsidRPr="003B28AD">
        <w:rPr>
          <w:bCs/>
          <w:sz w:val="24"/>
          <w:szCs w:val="24"/>
          <w:lang w:val="en-US"/>
        </w:rPr>
        <w:t>.</w:t>
      </w:r>
      <w:r w:rsidR="00A64D9A">
        <w:rPr>
          <w:bCs/>
          <w:sz w:val="24"/>
          <w:szCs w:val="24"/>
          <w:lang w:val="en-US"/>
        </w:rPr>
        <w:t>12</w:t>
      </w:r>
      <w:r w:rsidR="000B1455" w:rsidRPr="003B28AD">
        <w:rPr>
          <w:bCs/>
          <w:sz w:val="24"/>
          <w:szCs w:val="24"/>
          <w:lang w:val="en-US"/>
        </w:rPr>
        <w:t xml:space="preserve">. </w:t>
      </w:r>
      <w:r w:rsidRPr="003B28AD">
        <w:rPr>
          <w:bCs/>
          <w:sz w:val="24"/>
          <w:szCs w:val="24"/>
          <w:lang w:val="en-US"/>
        </w:rPr>
        <w:t>20</w:t>
      </w:r>
      <w:r w:rsidR="00A64D9A">
        <w:rPr>
          <w:bCs/>
          <w:sz w:val="24"/>
          <w:szCs w:val="24"/>
          <w:lang w:val="en-US"/>
        </w:rPr>
        <w:t>2</w:t>
      </w:r>
      <w:r w:rsidR="00026212">
        <w:rPr>
          <w:bCs/>
          <w:sz w:val="24"/>
          <w:szCs w:val="24"/>
          <w:lang w:val="en-US"/>
        </w:rPr>
        <w:t>2</w:t>
      </w:r>
      <w:r w:rsidR="00D35C62" w:rsidRPr="003B28AD">
        <w:rPr>
          <w:bCs/>
          <w:sz w:val="24"/>
          <w:szCs w:val="24"/>
          <w:lang w:val="en-US"/>
        </w:rPr>
        <w:t>.</w:t>
      </w:r>
    </w:p>
    <w:p w14:paraId="51A0FCEB" w14:textId="13D1DD37" w:rsidR="007C3256" w:rsidRDefault="007C3256" w:rsidP="007C3256">
      <w:pPr>
        <w:spacing w:before="100" w:beforeAutospacing="1" w:after="100" w:afterAutospacing="1"/>
        <w:rPr>
          <w:sz w:val="24"/>
          <w:szCs w:val="24"/>
          <w:lang w:val="en-US"/>
        </w:rPr>
      </w:pPr>
    </w:p>
    <w:p w14:paraId="752047F1" w14:textId="77777777" w:rsidR="00E45865" w:rsidRPr="001E64B6" w:rsidRDefault="00E45865" w:rsidP="007C3256">
      <w:pPr>
        <w:spacing w:before="100" w:beforeAutospacing="1" w:after="100" w:afterAutospacing="1"/>
        <w:rPr>
          <w:sz w:val="24"/>
          <w:szCs w:val="24"/>
          <w:lang w:val="en-US"/>
        </w:rPr>
      </w:pPr>
    </w:p>
    <w:p w14:paraId="28139D10" w14:textId="6274C773" w:rsidR="00CE6F7B" w:rsidRPr="007C3256" w:rsidRDefault="00CE6F7B" w:rsidP="007C3256">
      <w:pPr>
        <w:spacing w:before="100" w:beforeAutospacing="1" w:after="100" w:afterAutospacing="1"/>
        <w:ind w:left="6372"/>
        <w:jc w:val="center"/>
        <w:rPr>
          <w:sz w:val="24"/>
          <w:szCs w:val="24"/>
          <w:lang w:val="en-US"/>
        </w:rPr>
      </w:pPr>
      <w:r>
        <w:rPr>
          <w:sz w:val="24"/>
          <w:szCs w:val="24"/>
          <w:lang w:val="en-US"/>
        </w:rPr>
        <w:t>Dr. habil</w:t>
      </w:r>
      <w:r w:rsidR="00BA43B4">
        <w:rPr>
          <w:sz w:val="24"/>
          <w:szCs w:val="24"/>
          <w:lang w:val="en-US"/>
        </w:rPr>
        <w:t>.</w:t>
      </w:r>
      <w:r>
        <w:rPr>
          <w:sz w:val="24"/>
          <w:szCs w:val="24"/>
          <w:lang w:val="en-US"/>
        </w:rPr>
        <w:t xml:space="preserve"> </w:t>
      </w:r>
      <w:r w:rsidR="000B1455">
        <w:rPr>
          <w:sz w:val="24"/>
          <w:szCs w:val="24"/>
          <w:lang w:val="en-US"/>
        </w:rPr>
        <w:t>Koltai László</w:t>
      </w:r>
    </w:p>
    <w:p w14:paraId="137D328D" w14:textId="77777777" w:rsidR="007C3256" w:rsidRPr="007C3256" w:rsidRDefault="007C3256" w:rsidP="004F0D5E">
      <w:pPr>
        <w:spacing w:before="100" w:beforeAutospacing="1" w:after="100" w:afterAutospacing="1"/>
        <w:ind w:left="6372"/>
        <w:jc w:val="center"/>
        <w:rPr>
          <w:sz w:val="24"/>
          <w:szCs w:val="24"/>
          <w:lang w:val="en-US"/>
        </w:rPr>
      </w:pPr>
      <w:r w:rsidRPr="007C3256">
        <w:rPr>
          <w:sz w:val="24"/>
          <w:szCs w:val="24"/>
          <w:lang w:val="en-US"/>
        </w:rPr>
        <w:t xml:space="preserve">Dean </w:t>
      </w:r>
    </w:p>
    <w:p w14:paraId="4509067E" w14:textId="77777777" w:rsidR="001E64B6" w:rsidRDefault="001E64B6" w:rsidP="00811E8F">
      <w:pPr>
        <w:jc w:val="center"/>
        <w:rPr>
          <w:b/>
          <w:sz w:val="44"/>
          <w:szCs w:val="44"/>
          <w:lang w:val="en-GB"/>
        </w:rPr>
      </w:pPr>
      <w:r>
        <w:rPr>
          <w:b/>
          <w:sz w:val="44"/>
          <w:szCs w:val="44"/>
          <w:lang w:val="en-GB"/>
        </w:rPr>
        <w:br w:type="page"/>
      </w:r>
    </w:p>
    <w:p w14:paraId="064ADD41" w14:textId="77777777" w:rsidR="001E64B6" w:rsidRDefault="001E64B6" w:rsidP="00811E8F">
      <w:pPr>
        <w:jc w:val="center"/>
        <w:rPr>
          <w:b/>
          <w:sz w:val="52"/>
          <w:szCs w:val="52"/>
          <w:lang w:val="en-GB"/>
        </w:rPr>
      </w:pPr>
    </w:p>
    <w:p w14:paraId="0116B30D" w14:textId="77777777" w:rsidR="001E64B6" w:rsidRDefault="001E64B6" w:rsidP="00811E8F">
      <w:pPr>
        <w:jc w:val="center"/>
        <w:rPr>
          <w:b/>
          <w:sz w:val="52"/>
          <w:szCs w:val="52"/>
          <w:lang w:val="en-GB"/>
        </w:rPr>
      </w:pPr>
    </w:p>
    <w:p w14:paraId="5EDFA22F" w14:textId="77777777" w:rsidR="001E64B6" w:rsidRDefault="001E64B6" w:rsidP="00811E8F">
      <w:pPr>
        <w:jc w:val="center"/>
        <w:rPr>
          <w:b/>
          <w:sz w:val="52"/>
          <w:szCs w:val="52"/>
          <w:lang w:val="en-GB"/>
        </w:rPr>
      </w:pPr>
    </w:p>
    <w:p w14:paraId="445DC236" w14:textId="77777777" w:rsidR="001E64B6" w:rsidRDefault="001E64B6" w:rsidP="00811E8F">
      <w:pPr>
        <w:jc w:val="center"/>
        <w:rPr>
          <w:b/>
          <w:sz w:val="52"/>
          <w:szCs w:val="52"/>
          <w:lang w:val="en-GB"/>
        </w:rPr>
      </w:pPr>
    </w:p>
    <w:p w14:paraId="5BF06E74" w14:textId="77777777" w:rsidR="001E64B6" w:rsidRDefault="001E64B6" w:rsidP="00811E8F">
      <w:pPr>
        <w:jc w:val="center"/>
        <w:rPr>
          <w:b/>
          <w:sz w:val="52"/>
          <w:szCs w:val="52"/>
          <w:lang w:val="en-GB"/>
        </w:rPr>
      </w:pPr>
    </w:p>
    <w:p w14:paraId="31CA3401" w14:textId="77777777" w:rsidR="00374F67" w:rsidRDefault="001E64B6" w:rsidP="005622C1">
      <w:pPr>
        <w:jc w:val="center"/>
        <w:rPr>
          <w:b/>
          <w:sz w:val="52"/>
          <w:szCs w:val="52"/>
          <w:lang w:val="en-GB"/>
        </w:rPr>
      </w:pPr>
      <w:r w:rsidRPr="001E64B6">
        <w:rPr>
          <w:b/>
          <w:sz w:val="52"/>
          <w:szCs w:val="52"/>
          <w:lang w:val="en-GB"/>
        </w:rPr>
        <w:t>CURRICULUM</w:t>
      </w:r>
    </w:p>
    <w:p w14:paraId="3539D85D" w14:textId="77777777" w:rsidR="00803772" w:rsidRDefault="00803772" w:rsidP="005622C1">
      <w:pPr>
        <w:jc w:val="center"/>
        <w:rPr>
          <w:b/>
          <w:sz w:val="52"/>
          <w:szCs w:val="52"/>
          <w:lang w:val="en-GB"/>
        </w:rPr>
      </w:pPr>
    </w:p>
    <w:p w14:paraId="072E4500" w14:textId="77777777" w:rsidR="00803772" w:rsidRDefault="00803772" w:rsidP="005622C1">
      <w:pPr>
        <w:jc w:val="center"/>
        <w:rPr>
          <w:b/>
          <w:sz w:val="52"/>
          <w:szCs w:val="52"/>
          <w:lang w:val="en-GB"/>
        </w:rPr>
      </w:pPr>
    </w:p>
    <w:p w14:paraId="1519C2FB" w14:textId="5693B697" w:rsidR="00803772" w:rsidRDefault="00803772" w:rsidP="005622C1">
      <w:pPr>
        <w:jc w:val="center"/>
        <w:rPr>
          <w:b/>
          <w:noProof/>
          <w:sz w:val="52"/>
          <w:szCs w:val="52"/>
        </w:rPr>
      </w:pPr>
    </w:p>
    <w:p w14:paraId="636194C9" w14:textId="09DF8BE9" w:rsidR="001934E1" w:rsidRDefault="001934E1" w:rsidP="005622C1">
      <w:pPr>
        <w:jc w:val="center"/>
        <w:rPr>
          <w:b/>
          <w:noProof/>
          <w:sz w:val="52"/>
          <w:szCs w:val="52"/>
        </w:rPr>
      </w:pPr>
    </w:p>
    <w:p w14:paraId="1859D095" w14:textId="7B9985FE" w:rsidR="00111258" w:rsidRDefault="00111258" w:rsidP="005622C1">
      <w:pPr>
        <w:jc w:val="center"/>
        <w:rPr>
          <w:b/>
          <w:noProof/>
          <w:sz w:val="52"/>
          <w:szCs w:val="52"/>
        </w:rPr>
      </w:pPr>
    </w:p>
    <w:p w14:paraId="5416B4BA" w14:textId="77777777" w:rsidR="00111258" w:rsidRDefault="00111258" w:rsidP="005622C1">
      <w:pPr>
        <w:jc w:val="center"/>
        <w:rPr>
          <w:b/>
          <w:sz w:val="52"/>
          <w:szCs w:val="52"/>
          <w:lang w:val="en-GB"/>
        </w:rPr>
      </w:pPr>
    </w:p>
    <w:p w14:paraId="5CFAE21D" w14:textId="77777777" w:rsidR="00115CF7" w:rsidRDefault="00115CF7" w:rsidP="005622C1">
      <w:pPr>
        <w:jc w:val="center"/>
        <w:rPr>
          <w:b/>
          <w:sz w:val="52"/>
          <w:szCs w:val="52"/>
          <w:lang w:val="en-GB"/>
        </w:rPr>
      </w:pPr>
    </w:p>
    <w:p w14:paraId="592B078D" w14:textId="77777777" w:rsidR="00115CF7" w:rsidRDefault="00115CF7" w:rsidP="005622C1">
      <w:pPr>
        <w:jc w:val="center"/>
        <w:rPr>
          <w:b/>
          <w:sz w:val="52"/>
          <w:szCs w:val="52"/>
          <w:lang w:val="en-GB"/>
        </w:rPr>
      </w:pPr>
    </w:p>
    <w:p w14:paraId="013E09C2" w14:textId="77777777" w:rsidR="00115CF7" w:rsidRDefault="00115CF7" w:rsidP="005622C1">
      <w:pPr>
        <w:jc w:val="center"/>
        <w:rPr>
          <w:b/>
          <w:sz w:val="52"/>
          <w:szCs w:val="52"/>
          <w:lang w:val="en-GB"/>
        </w:rPr>
      </w:pPr>
    </w:p>
    <w:p w14:paraId="27470339" w14:textId="77777777" w:rsidR="00115CF7" w:rsidRDefault="00115CF7" w:rsidP="005622C1">
      <w:pPr>
        <w:jc w:val="center"/>
        <w:rPr>
          <w:b/>
          <w:sz w:val="52"/>
          <w:szCs w:val="52"/>
          <w:lang w:val="en-GB"/>
        </w:rPr>
      </w:pPr>
    </w:p>
    <w:p w14:paraId="1F7DFE1F" w14:textId="77777777" w:rsidR="00115CF7" w:rsidRDefault="00115CF7" w:rsidP="005622C1">
      <w:pPr>
        <w:jc w:val="center"/>
        <w:rPr>
          <w:b/>
          <w:sz w:val="52"/>
          <w:szCs w:val="52"/>
          <w:lang w:val="en-GB"/>
        </w:rPr>
      </w:pPr>
    </w:p>
    <w:p w14:paraId="44C1C147" w14:textId="77777777" w:rsidR="00115CF7" w:rsidRDefault="00115CF7" w:rsidP="005622C1">
      <w:pPr>
        <w:jc w:val="center"/>
        <w:rPr>
          <w:b/>
          <w:sz w:val="52"/>
          <w:szCs w:val="52"/>
          <w:lang w:val="en-GB"/>
        </w:rPr>
      </w:pPr>
    </w:p>
    <w:p w14:paraId="788AEB7B" w14:textId="77777777" w:rsidR="00115CF7" w:rsidRDefault="00115CF7" w:rsidP="005622C1">
      <w:pPr>
        <w:jc w:val="center"/>
        <w:rPr>
          <w:b/>
          <w:sz w:val="52"/>
          <w:szCs w:val="52"/>
          <w:lang w:val="en-GB"/>
        </w:rPr>
      </w:pPr>
    </w:p>
    <w:p w14:paraId="2AB00181" w14:textId="77777777" w:rsidR="00115CF7" w:rsidRDefault="00115CF7" w:rsidP="005622C1">
      <w:pPr>
        <w:jc w:val="center"/>
        <w:rPr>
          <w:b/>
          <w:sz w:val="52"/>
          <w:szCs w:val="52"/>
          <w:lang w:val="en-GB"/>
        </w:rPr>
      </w:pPr>
    </w:p>
    <w:p w14:paraId="6F5B386A" w14:textId="77777777" w:rsidR="00115CF7" w:rsidRDefault="00115CF7" w:rsidP="005622C1">
      <w:pPr>
        <w:jc w:val="center"/>
        <w:rPr>
          <w:b/>
          <w:sz w:val="52"/>
          <w:szCs w:val="52"/>
          <w:lang w:val="en-GB"/>
        </w:rPr>
      </w:pPr>
    </w:p>
    <w:p w14:paraId="4CA7CFC2" w14:textId="77777777" w:rsidR="00115CF7" w:rsidRDefault="00115CF7" w:rsidP="005622C1">
      <w:pPr>
        <w:jc w:val="center"/>
        <w:rPr>
          <w:b/>
          <w:sz w:val="52"/>
          <w:szCs w:val="52"/>
          <w:lang w:val="en-GB"/>
        </w:rPr>
      </w:pPr>
    </w:p>
    <w:p w14:paraId="38014BD0" w14:textId="77777777" w:rsidR="00115CF7" w:rsidRDefault="00115CF7" w:rsidP="005622C1">
      <w:pPr>
        <w:jc w:val="center"/>
        <w:rPr>
          <w:b/>
          <w:sz w:val="52"/>
          <w:szCs w:val="52"/>
          <w:lang w:val="en-GB"/>
        </w:rPr>
      </w:pPr>
    </w:p>
    <w:p w14:paraId="48A39CD9" w14:textId="77777777" w:rsidR="00115CF7" w:rsidRPr="005622C1" w:rsidRDefault="00115CF7" w:rsidP="00115CF7">
      <w:pPr>
        <w:rPr>
          <w:b/>
          <w:sz w:val="52"/>
          <w:szCs w:val="52"/>
          <w:lang w:val="en-GB"/>
        </w:rPr>
        <w:sectPr w:rsidR="00115CF7" w:rsidRPr="005622C1" w:rsidSect="00374F67">
          <w:pgSz w:w="11906" w:h="16838" w:code="9"/>
          <w:pgMar w:top="1418" w:right="1418" w:bottom="1418" w:left="1418" w:header="709" w:footer="709" w:gutter="0"/>
          <w:cols w:space="708"/>
          <w:docGrid w:linePitch="360"/>
        </w:sectPr>
      </w:pPr>
    </w:p>
    <w:bookmarkEnd w:id="0"/>
    <w:p w14:paraId="47C51DED" w14:textId="77777777" w:rsidR="001E64B6" w:rsidRDefault="001E64B6" w:rsidP="005622C1">
      <w:pPr>
        <w:rPr>
          <w:lang w:val="en-GB"/>
        </w:rPr>
      </w:pPr>
    </w:p>
    <w:p w14:paraId="7019F8EB" w14:textId="77777777" w:rsidR="001E64B6" w:rsidRDefault="001E64B6" w:rsidP="00A67998">
      <w:pPr>
        <w:jc w:val="center"/>
        <w:rPr>
          <w:lang w:val="en-GB"/>
        </w:rPr>
      </w:pPr>
    </w:p>
    <w:p w14:paraId="2F6F37D3" w14:textId="77777777" w:rsidR="001E64B6" w:rsidRDefault="001E64B6" w:rsidP="00A67998">
      <w:pPr>
        <w:jc w:val="center"/>
        <w:rPr>
          <w:lang w:val="en-GB"/>
        </w:rPr>
      </w:pPr>
    </w:p>
    <w:p w14:paraId="58BD5538" w14:textId="77777777" w:rsidR="001E64B6" w:rsidRDefault="001E64B6" w:rsidP="00A67998">
      <w:pPr>
        <w:jc w:val="center"/>
        <w:rPr>
          <w:lang w:val="en-GB"/>
        </w:rPr>
      </w:pPr>
    </w:p>
    <w:p w14:paraId="43CFE9BF" w14:textId="77777777" w:rsidR="00115CF7" w:rsidRDefault="00115CF7" w:rsidP="00A67998">
      <w:pPr>
        <w:jc w:val="center"/>
        <w:rPr>
          <w:lang w:val="en-GB"/>
        </w:rPr>
      </w:pPr>
    </w:p>
    <w:p w14:paraId="34067843" w14:textId="77777777" w:rsidR="00115CF7" w:rsidRDefault="00115CF7" w:rsidP="00A67998">
      <w:pPr>
        <w:jc w:val="center"/>
        <w:rPr>
          <w:lang w:val="en-GB"/>
        </w:rPr>
      </w:pPr>
    </w:p>
    <w:p w14:paraId="7F368A66" w14:textId="77777777" w:rsidR="00115CF7" w:rsidRDefault="00115CF7" w:rsidP="00A67998">
      <w:pPr>
        <w:jc w:val="center"/>
        <w:rPr>
          <w:lang w:val="en-GB"/>
        </w:rPr>
      </w:pPr>
    </w:p>
    <w:p w14:paraId="40E22C01" w14:textId="77777777" w:rsidR="00115CF7" w:rsidRDefault="00115CF7" w:rsidP="00A67998">
      <w:pPr>
        <w:jc w:val="center"/>
        <w:rPr>
          <w:lang w:val="en-GB"/>
        </w:rPr>
      </w:pPr>
    </w:p>
    <w:p w14:paraId="1A06E949" w14:textId="77777777" w:rsidR="00115CF7" w:rsidRDefault="00115CF7" w:rsidP="00A67998">
      <w:pPr>
        <w:jc w:val="center"/>
        <w:rPr>
          <w:lang w:val="en-GB"/>
        </w:rPr>
      </w:pPr>
    </w:p>
    <w:p w14:paraId="727B2EB1" w14:textId="79B02CC0" w:rsidR="000B1455" w:rsidRDefault="00115FD7" w:rsidP="00A61539">
      <w:pPr>
        <w:jc w:val="center"/>
        <w:rPr>
          <w:sz w:val="52"/>
          <w:szCs w:val="52"/>
          <w:lang w:val="en-US"/>
        </w:rPr>
      </w:pPr>
      <w:r w:rsidRPr="00115FD7">
        <w:rPr>
          <w:noProof/>
        </w:rPr>
        <w:drawing>
          <wp:inline distT="0" distB="0" distL="0" distR="0" wp14:anchorId="15ECC450" wp14:editId="1FDB1918">
            <wp:extent cx="7974183" cy="6069900"/>
            <wp:effectExtent l="0" t="317" r="7937" b="7938"/>
            <wp:docPr id="1437316670"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6200000">
                      <a:off x="0" y="0"/>
                      <a:ext cx="7975335" cy="6070777"/>
                    </a:xfrm>
                    <a:prstGeom prst="rect">
                      <a:avLst/>
                    </a:prstGeom>
                    <a:noFill/>
                    <a:ln>
                      <a:noFill/>
                    </a:ln>
                  </pic:spPr>
                </pic:pic>
              </a:graphicData>
            </a:graphic>
          </wp:inline>
        </w:drawing>
      </w:r>
    </w:p>
    <w:p w14:paraId="7ABB24F9" w14:textId="77777777" w:rsidR="000B1455" w:rsidRDefault="000B1455" w:rsidP="001E64B6">
      <w:pPr>
        <w:spacing w:after="160" w:line="259" w:lineRule="auto"/>
        <w:jc w:val="center"/>
        <w:rPr>
          <w:sz w:val="52"/>
          <w:szCs w:val="52"/>
          <w:lang w:val="en-US"/>
        </w:rPr>
      </w:pPr>
    </w:p>
    <w:p w14:paraId="78865B37" w14:textId="1CF22AF2" w:rsidR="000B1455" w:rsidRDefault="000B1455" w:rsidP="001E64B6">
      <w:pPr>
        <w:spacing w:after="160" w:line="259" w:lineRule="auto"/>
        <w:jc w:val="center"/>
        <w:rPr>
          <w:noProof/>
          <w:sz w:val="52"/>
          <w:szCs w:val="52"/>
        </w:rPr>
      </w:pPr>
    </w:p>
    <w:p w14:paraId="10CAA263" w14:textId="77777777" w:rsidR="00115FD7" w:rsidRDefault="00115FD7" w:rsidP="001E64B6">
      <w:pPr>
        <w:spacing w:after="160" w:line="259" w:lineRule="auto"/>
        <w:jc w:val="center"/>
        <w:rPr>
          <w:sz w:val="52"/>
          <w:szCs w:val="52"/>
          <w:lang w:val="en-US"/>
        </w:rPr>
      </w:pPr>
    </w:p>
    <w:p w14:paraId="15A9BC85" w14:textId="0A41326D" w:rsidR="000F4AA9" w:rsidRDefault="00115FD7" w:rsidP="001E64B6">
      <w:pPr>
        <w:spacing w:after="160" w:line="259" w:lineRule="auto"/>
        <w:jc w:val="center"/>
        <w:rPr>
          <w:sz w:val="52"/>
          <w:szCs w:val="52"/>
          <w:lang w:val="en-US"/>
        </w:rPr>
      </w:pPr>
      <w:r w:rsidRPr="00115FD7">
        <w:rPr>
          <w:noProof/>
        </w:rPr>
        <w:drawing>
          <wp:inline distT="0" distB="0" distL="0" distR="0" wp14:anchorId="743F0398" wp14:editId="24DD55C7">
            <wp:extent cx="8289918" cy="4381171"/>
            <wp:effectExtent l="0" t="7938" r="0" b="8572"/>
            <wp:docPr id="1372682204"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6200000">
                      <a:off x="0" y="0"/>
                      <a:ext cx="8294099" cy="4383381"/>
                    </a:xfrm>
                    <a:prstGeom prst="rect">
                      <a:avLst/>
                    </a:prstGeom>
                    <a:noFill/>
                    <a:ln>
                      <a:noFill/>
                    </a:ln>
                  </pic:spPr>
                </pic:pic>
              </a:graphicData>
            </a:graphic>
          </wp:inline>
        </w:drawing>
      </w:r>
    </w:p>
    <w:p w14:paraId="2BD24744" w14:textId="2240B885" w:rsidR="00386496" w:rsidRDefault="00386496" w:rsidP="001E64B6">
      <w:pPr>
        <w:spacing w:after="160" w:line="259" w:lineRule="auto"/>
        <w:jc w:val="center"/>
        <w:rPr>
          <w:noProof/>
          <w:sz w:val="52"/>
          <w:szCs w:val="52"/>
        </w:rPr>
      </w:pPr>
    </w:p>
    <w:p w14:paraId="4711FEB0" w14:textId="77777777" w:rsidR="00115FD7" w:rsidRDefault="00115FD7" w:rsidP="001E64B6">
      <w:pPr>
        <w:spacing w:after="160" w:line="259" w:lineRule="auto"/>
        <w:jc w:val="center"/>
        <w:rPr>
          <w:noProof/>
          <w:sz w:val="52"/>
          <w:szCs w:val="52"/>
        </w:rPr>
      </w:pPr>
    </w:p>
    <w:p w14:paraId="19F75484" w14:textId="77777777" w:rsidR="00115FD7" w:rsidRDefault="00115FD7" w:rsidP="001E64B6">
      <w:pPr>
        <w:spacing w:after="160" w:line="259" w:lineRule="auto"/>
        <w:jc w:val="center"/>
        <w:rPr>
          <w:noProof/>
          <w:sz w:val="52"/>
          <w:szCs w:val="52"/>
        </w:rPr>
      </w:pPr>
    </w:p>
    <w:p w14:paraId="747D014C" w14:textId="5F18F8A6" w:rsidR="00115FD7" w:rsidRDefault="00115FD7" w:rsidP="001E64B6">
      <w:pPr>
        <w:spacing w:after="160" w:line="259" w:lineRule="auto"/>
        <w:jc w:val="center"/>
        <w:rPr>
          <w:sz w:val="52"/>
          <w:szCs w:val="52"/>
          <w:lang w:val="en-US"/>
        </w:rPr>
      </w:pPr>
      <w:r w:rsidRPr="00115FD7">
        <w:rPr>
          <w:noProof/>
        </w:rPr>
        <w:drawing>
          <wp:inline distT="0" distB="0" distL="0" distR="0" wp14:anchorId="1DB831BF" wp14:editId="0D22EE63">
            <wp:extent cx="8068628" cy="4146530"/>
            <wp:effectExtent l="0" t="953" r="7938" b="7937"/>
            <wp:docPr id="1679814982"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16200000">
                      <a:off x="0" y="0"/>
                      <a:ext cx="8070313" cy="4147396"/>
                    </a:xfrm>
                    <a:prstGeom prst="rect">
                      <a:avLst/>
                    </a:prstGeom>
                    <a:noFill/>
                    <a:ln>
                      <a:noFill/>
                    </a:ln>
                  </pic:spPr>
                </pic:pic>
              </a:graphicData>
            </a:graphic>
          </wp:inline>
        </w:drawing>
      </w:r>
    </w:p>
    <w:p w14:paraId="22B529CB" w14:textId="102007C3" w:rsidR="00386496" w:rsidRDefault="00386496" w:rsidP="001E64B6">
      <w:pPr>
        <w:spacing w:after="160" w:line="259" w:lineRule="auto"/>
        <w:jc w:val="center"/>
        <w:rPr>
          <w:noProof/>
          <w:sz w:val="52"/>
          <w:szCs w:val="52"/>
        </w:rPr>
      </w:pPr>
    </w:p>
    <w:p w14:paraId="39617376" w14:textId="77777777" w:rsidR="00115FD7" w:rsidRDefault="00115FD7" w:rsidP="001E64B6">
      <w:pPr>
        <w:spacing w:after="160" w:line="259" w:lineRule="auto"/>
        <w:jc w:val="center"/>
        <w:rPr>
          <w:noProof/>
          <w:sz w:val="52"/>
          <w:szCs w:val="52"/>
        </w:rPr>
      </w:pPr>
    </w:p>
    <w:p w14:paraId="303D8150" w14:textId="77777777" w:rsidR="00115CF7" w:rsidRDefault="00115CF7" w:rsidP="001E64B6">
      <w:pPr>
        <w:spacing w:after="160" w:line="259" w:lineRule="auto"/>
        <w:jc w:val="center"/>
        <w:rPr>
          <w:noProof/>
          <w:sz w:val="52"/>
          <w:szCs w:val="52"/>
        </w:rPr>
      </w:pPr>
    </w:p>
    <w:p w14:paraId="4DE469F7" w14:textId="77777777" w:rsidR="00115CF7" w:rsidRDefault="00115CF7" w:rsidP="001E64B6">
      <w:pPr>
        <w:spacing w:after="160" w:line="259" w:lineRule="auto"/>
        <w:jc w:val="center"/>
        <w:rPr>
          <w:noProof/>
        </w:rPr>
      </w:pPr>
    </w:p>
    <w:p w14:paraId="1F42660D" w14:textId="4BD88EA0" w:rsidR="00115FD7" w:rsidRDefault="00115FD7" w:rsidP="001E64B6">
      <w:pPr>
        <w:spacing w:after="160" w:line="259" w:lineRule="auto"/>
        <w:jc w:val="center"/>
        <w:rPr>
          <w:sz w:val="52"/>
          <w:szCs w:val="52"/>
          <w:lang w:val="en-US"/>
        </w:rPr>
      </w:pPr>
      <w:r w:rsidRPr="00115FD7">
        <w:rPr>
          <w:noProof/>
        </w:rPr>
        <w:drawing>
          <wp:inline distT="0" distB="0" distL="0" distR="0" wp14:anchorId="2A03AA81" wp14:editId="168A1F1E">
            <wp:extent cx="7587100" cy="4493580"/>
            <wp:effectExtent l="3810" t="0" r="0" b="0"/>
            <wp:docPr id="1708186047"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16200000">
                      <a:off x="0" y="0"/>
                      <a:ext cx="7589385" cy="4494933"/>
                    </a:xfrm>
                    <a:prstGeom prst="rect">
                      <a:avLst/>
                    </a:prstGeom>
                    <a:noFill/>
                    <a:ln>
                      <a:noFill/>
                    </a:ln>
                  </pic:spPr>
                </pic:pic>
              </a:graphicData>
            </a:graphic>
          </wp:inline>
        </w:drawing>
      </w:r>
    </w:p>
    <w:p w14:paraId="501F627D" w14:textId="77777777" w:rsidR="00A64D9A" w:rsidRDefault="00A64D9A" w:rsidP="00A64D9A">
      <w:pPr>
        <w:jc w:val="center"/>
        <w:rPr>
          <w:sz w:val="52"/>
          <w:szCs w:val="52"/>
          <w:lang w:val="en-US"/>
        </w:rPr>
      </w:pPr>
    </w:p>
    <w:p w14:paraId="59606843" w14:textId="77777777" w:rsidR="00A64D9A" w:rsidRDefault="00A64D9A" w:rsidP="00A64D9A">
      <w:pPr>
        <w:jc w:val="center"/>
        <w:rPr>
          <w:sz w:val="52"/>
          <w:szCs w:val="52"/>
          <w:lang w:val="en-US"/>
        </w:rPr>
      </w:pPr>
    </w:p>
    <w:p w14:paraId="4D81C6AC" w14:textId="77777777" w:rsidR="00A64D9A" w:rsidRDefault="00A64D9A" w:rsidP="00A64D9A">
      <w:pPr>
        <w:jc w:val="center"/>
        <w:rPr>
          <w:sz w:val="52"/>
          <w:szCs w:val="52"/>
          <w:lang w:val="en-US"/>
        </w:rPr>
      </w:pPr>
    </w:p>
    <w:p w14:paraId="161C6D09" w14:textId="77777777" w:rsidR="00A64D9A" w:rsidRDefault="00A64D9A" w:rsidP="00A64D9A">
      <w:pPr>
        <w:jc w:val="center"/>
        <w:rPr>
          <w:sz w:val="52"/>
          <w:szCs w:val="52"/>
          <w:lang w:val="en-US"/>
        </w:rPr>
      </w:pPr>
    </w:p>
    <w:p w14:paraId="345179F8" w14:textId="77777777" w:rsidR="00A64D9A" w:rsidRDefault="00A64D9A" w:rsidP="00A64D9A">
      <w:pPr>
        <w:jc w:val="center"/>
        <w:rPr>
          <w:sz w:val="52"/>
          <w:szCs w:val="52"/>
          <w:lang w:val="en-US"/>
        </w:rPr>
      </w:pPr>
    </w:p>
    <w:p w14:paraId="684ECF30" w14:textId="77777777" w:rsidR="00A64D9A" w:rsidRDefault="00A64D9A" w:rsidP="00A64D9A">
      <w:pPr>
        <w:jc w:val="center"/>
        <w:rPr>
          <w:sz w:val="52"/>
          <w:szCs w:val="52"/>
          <w:lang w:val="en-US"/>
        </w:rPr>
      </w:pPr>
    </w:p>
    <w:p w14:paraId="71B7AFD3" w14:textId="77777777" w:rsidR="00A64D9A" w:rsidRDefault="00A64D9A" w:rsidP="00A64D9A">
      <w:pPr>
        <w:jc w:val="center"/>
        <w:rPr>
          <w:sz w:val="52"/>
          <w:szCs w:val="52"/>
          <w:lang w:val="en-US"/>
        </w:rPr>
      </w:pPr>
    </w:p>
    <w:p w14:paraId="0C5A1D50" w14:textId="77777777" w:rsidR="00A64D9A" w:rsidRDefault="00A64D9A" w:rsidP="00A64D9A">
      <w:pPr>
        <w:jc w:val="center"/>
        <w:rPr>
          <w:sz w:val="52"/>
          <w:szCs w:val="52"/>
          <w:lang w:val="en-US"/>
        </w:rPr>
      </w:pPr>
    </w:p>
    <w:p w14:paraId="08953546" w14:textId="78234EBD" w:rsidR="001E64B6" w:rsidRPr="001E64B6" w:rsidRDefault="001E64B6" w:rsidP="00A64D9A">
      <w:pPr>
        <w:jc w:val="center"/>
        <w:rPr>
          <w:sz w:val="52"/>
          <w:szCs w:val="52"/>
          <w:lang w:val="en-US"/>
        </w:rPr>
      </w:pPr>
      <w:r w:rsidRPr="001E64B6">
        <w:rPr>
          <w:sz w:val="52"/>
          <w:szCs w:val="52"/>
          <w:lang w:val="en-US"/>
        </w:rPr>
        <w:t>SUBJECT DESCRIPTIONS</w:t>
      </w:r>
    </w:p>
    <w:p w14:paraId="5F297AD2" w14:textId="77777777" w:rsidR="001E64B6" w:rsidRPr="00A67998" w:rsidRDefault="001E64B6" w:rsidP="00A67998">
      <w:pPr>
        <w:jc w:val="center"/>
        <w:rPr>
          <w:lang w:val="en-GB"/>
        </w:rPr>
        <w:sectPr w:rsidR="001E64B6" w:rsidRPr="00A67998" w:rsidSect="001E64B6">
          <w:pgSz w:w="11906" w:h="16838" w:code="9"/>
          <w:pgMar w:top="57" w:right="57" w:bottom="57" w:left="57" w:header="709" w:footer="709" w:gutter="0"/>
          <w:cols w:space="708"/>
          <w:docGrid w:linePitch="360"/>
        </w:sectPr>
      </w:pPr>
    </w:p>
    <w:p w14:paraId="05CB43E7" w14:textId="77777777" w:rsidR="00A61F7F" w:rsidRDefault="00A61F7F" w:rsidP="00A61F7F">
      <w:pPr>
        <w:spacing w:after="200" w:line="276" w:lineRule="auto"/>
        <w:rPr>
          <w:rFonts w:eastAsia="Calibri"/>
          <w:b/>
          <w:sz w:val="24"/>
          <w:szCs w:val="24"/>
          <w:lang w:val="en-GB" w:eastAsia="en-US"/>
        </w:rPr>
      </w:pPr>
      <w:r w:rsidRPr="00FB73D3">
        <w:rPr>
          <w:rFonts w:eastAsia="Calibri"/>
          <w:b/>
          <w:sz w:val="24"/>
          <w:szCs w:val="24"/>
          <w:lang w:val="en-GB" w:eastAsia="en-US"/>
        </w:rPr>
        <w:lastRenderedPageBreak/>
        <w:t>Science basics (40-60 cr.):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0"/>
        <w:gridCol w:w="1780"/>
        <w:gridCol w:w="2693"/>
        <w:gridCol w:w="1608"/>
      </w:tblGrid>
      <w:tr w:rsidR="00A61F7F" w:rsidRPr="00DD5FBD" w14:paraId="05854E03" w14:textId="77777777" w:rsidTr="00A61F7F">
        <w:trPr>
          <w:trHeight w:val="755"/>
        </w:trPr>
        <w:tc>
          <w:tcPr>
            <w:tcW w:w="2610" w:type="dxa"/>
            <w:tcBorders>
              <w:top w:val="single" w:sz="4" w:space="0" w:color="auto"/>
              <w:left w:val="single" w:sz="4" w:space="0" w:color="auto"/>
              <w:bottom w:val="single" w:sz="4" w:space="0" w:color="auto"/>
              <w:right w:val="single" w:sz="4" w:space="0" w:color="auto"/>
            </w:tcBorders>
          </w:tcPr>
          <w:p w14:paraId="61F8991B" w14:textId="77777777" w:rsidR="00A61F7F" w:rsidRPr="004E130F" w:rsidRDefault="00A61F7F" w:rsidP="00A61F7F">
            <w:pPr>
              <w:jc w:val="both"/>
              <w:rPr>
                <w:b/>
                <w:i/>
                <w:sz w:val="24"/>
                <w:szCs w:val="24"/>
                <w:lang w:val="en-GB"/>
              </w:rPr>
            </w:pPr>
            <w:r w:rsidRPr="004E130F">
              <w:rPr>
                <w:b/>
                <w:i/>
                <w:sz w:val="24"/>
                <w:szCs w:val="24"/>
                <w:lang w:val="en-GB"/>
              </w:rPr>
              <w:t>Title of the course:</w:t>
            </w:r>
          </w:p>
          <w:p w14:paraId="191696C0" w14:textId="77777777" w:rsidR="00A61F7F" w:rsidRPr="00DD5FBD" w:rsidRDefault="00A61F7F" w:rsidP="00A61F7F">
            <w:pPr>
              <w:jc w:val="both"/>
              <w:rPr>
                <w:b/>
                <w:iCs/>
                <w:sz w:val="22"/>
                <w:szCs w:val="22"/>
              </w:rPr>
            </w:pPr>
            <w:r w:rsidRPr="00967F8F">
              <w:rPr>
                <w:b/>
                <w:iCs/>
                <w:sz w:val="22"/>
                <w:szCs w:val="22"/>
              </w:rPr>
              <w:t>Fundamentals of Natural Sciences</w:t>
            </w:r>
          </w:p>
        </w:tc>
        <w:tc>
          <w:tcPr>
            <w:tcW w:w="1780" w:type="dxa"/>
            <w:tcBorders>
              <w:top w:val="single" w:sz="4" w:space="0" w:color="auto"/>
              <w:left w:val="single" w:sz="4" w:space="0" w:color="auto"/>
              <w:bottom w:val="single" w:sz="4" w:space="0" w:color="auto"/>
              <w:right w:val="single" w:sz="4" w:space="0" w:color="auto"/>
            </w:tcBorders>
          </w:tcPr>
          <w:p w14:paraId="12A1F37B" w14:textId="77777777" w:rsidR="00A61F7F" w:rsidRPr="00DD5FBD" w:rsidRDefault="00A61F7F" w:rsidP="00A61F7F">
            <w:pPr>
              <w:jc w:val="both"/>
              <w:rPr>
                <w:b/>
                <w:i/>
                <w:sz w:val="22"/>
                <w:szCs w:val="22"/>
              </w:rPr>
            </w:pPr>
            <w:r w:rsidRPr="00DD5FBD">
              <w:rPr>
                <w:b/>
                <w:i/>
                <w:sz w:val="22"/>
                <w:szCs w:val="22"/>
              </w:rPr>
              <w:t>NEPTUN-</w:t>
            </w:r>
            <w:r w:rsidRPr="004E130F">
              <w:rPr>
                <w:b/>
                <w:i/>
                <w:sz w:val="22"/>
                <w:szCs w:val="22"/>
              </w:rPr>
              <w:t>code</w:t>
            </w:r>
            <w:r w:rsidRPr="00DD5FBD">
              <w:rPr>
                <w:b/>
                <w:i/>
                <w:sz w:val="22"/>
                <w:szCs w:val="22"/>
              </w:rPr>
              <w:t>:</w:t>
            </w:r>
          </w:p>
          <w:p w14:paraId="6A068435" w14:textId="77777777" w:rsidR="00A61F7F" w:rsidRPr="00DD5FBD" w:rsidRDefault="00A61F7F" w:rsidP="00A61F7F">
            <w:pPr>
              <w:jc w:val="both"/>
              <w:rPr>
                <w:iCs/>
                <w:sz w:val="22"/>
                <w:szCs w:val="22"/>
              </w:rPr>
            </w:pPr>
            <w:r w:rsidRPr="00DD5FBD">
              <w:rPr>
                <w:iCs/>
                <w:sz w:val="22"/>
                <w:szCs w:val="22"/>
              </w:rPr>
              <w:t>RKXTA1EBNF</w:t>
            </w:r>
          </w:p>
        </w:tc>
        <w:tc>
          <w:tcPr>
            <w:tcW w:w="2693" w:type="dxa"/>
            <w:tcBorders>
              <w:top w:val="single" w:sz="4" w:space="0" w:color="auto"/>
              <w:left w:val="single" w:sz="4" w:space="0" w:color="auto"/>
              <w:bottom w:val="single" w:sz="4" w:space="0" w:color="auto"/>
              <w:right w:val="single" w:sz="4" w:space="0" w:color="auto"/>
            </w:tcBorders>
          </w:tcPr>
          <w:p w14:paraId="170ACCE2" w14:textId="77777777" w:rsidR="00A61F7F" w:rsidRDefault="00A61F7F" w:rsidP="00A61F7F">
            <w:pPr>
              <w:rPr>
                <w:iCs/>
                <w:sz w:val="24"/>
                <w:szCs w:val="24"/>
                <w:lang w:val="en-GB"/>
              </w:rPr>
            </w:pPr>
            <w:r w:rsidRPr="004E130F">
              <w:rPr>
                <w:b/>
                <w:i/>
                <w:sz w:val="24"/>
                <w:szCs w:val="24"/>
                <w:lang w:val="en-GB"/>
              </w:rPr>
              <w:t>Weekly teaching hours:</w:t>
            </w:r>
            <w:r w:rsidRPr="00FB73D3">
              <w:rPr>
                <w:i/>
                <w:sz w:val="24"/>
                <w:szCs w:val="24"/>
                <w:lang w:val="en-GB"/>
              </w:rPr>
              <w:t xml:space="preserve"> </w:t>
            </w:r>
            <w:r w:rsidRPr="00DD5FBD">
              <w:rPr>
                <w:iCs/>
                <w:sz w:val="24"/>
                <w:szCs w:val="24"/>
                <w:lang w:val="en-GB"/>
              </w:rPr>
              <w:t>l+cw+l</w:t>
            </w:r>
            <w:r>
              <w:rPr>
                <w:iCs/>
                <w:sz w:val="24"/>
                <w:szCs w:val="24"/>
                <w:lang w:val="en-GB"/>
              </w:rPr>
              <w:t>w</w:t>
            </w:r>
          </w:p>
          <w:p w14:paraId="1462B599" w14:textId="77777777" w:rsidR="00A61F7F" w:rsidRPr="00DD5FBD" w:rsidRDefault="00A61F7F" w:rsidP="00A61F7F">
            <w:pPr>
              <w:rPr>
                <w:iCs/>
                <w:sz w:val="22"/>
                <w:szCs w:val="22"/>
              </w:rPr>
            </w:pPr>
            <w:r w:rsidRPr="00DD5FBD">
              <w:rPr>
                <w:iCs/>
                <w:sz w:val="22"/>
                <w:szCs w:val="22"/>
              </w:rPr>
              <w:t>1+3+0</w:t>
            </w:r>
          </w:p>
          <w:p w14:paraId="29DD6A9A" w14:textId="77777777" w:rsidR="00A61F7F" w:rsidRPr="00DD5FBD" w:rsidRDefault="00A61F7F" w:rsidP="00A61F7F">
            <w:pPr>
              <w:jc w:val="both"/>
              <w:rPr>
                <w:iCs/>
                <w:sz w:val="22"/>
                <w:szCs w:val="22"/>
              </w:rPr>
            </w:pPr>
          </w:p>
        </w:tc>
        <w:tc>
          <w:tcPr>
            <w:tcW w:w="1608" w:type="dxa"/>
            <w:tcBorders>
              <w:top w:val="single" w:sz="4" w:space="0" w:color="auto"/>
              <w:left w:val="single" w:sz="4" w:space="0" w:color="auto"/>
              <w:bottom w:val="single" w:sz="4" w:space="0" w:color="auto"/>
              <w:right w:val="single" w:sz="4" w:space="0" w:color="auto"/>
            </w:tcBorders>
          </w:tcPr>
          <w:p w14:paraId="2E4F5C61" w14:textId="77777777" w:rsidR="00A61F7F" w:rsidRPr="00DD5FBD" w:rsidRDefault="00A61F7F" w:rsidP="00A61F7F">
            <w:pPr>
              <w:jc w:val="both"/>
              <w:rPr>
                <w:iCs/>
                <w:sz w:val="22"/>
                <w:szCs w:val="22"/>
              </w:rPr>
            </w:pPr>
            <w:r w:rsidRPr="004E130F">
              <w:rPr>
                <w:b/>
                <w:i/>
                <w:sz w:val="22"/>
                <w:szCs w:val="22"/>
              </w:rPr>
              <w:t>C</w:t>
            </w:r>
            <w:r w:rsidRPr="00DD5FBD">
              <w:rPr>
                <w:b/>
                <w:i/>
                <w:sz w:val="22"/>
                <w:szCs w:val="22"/>
              </w:rPr>
              <w:t>redit</w:t>
            </w:r>
            <w:r w:rsidRPr="00DD5FBD">
              <w:rPr>
                <w:b/>
                <w:iCs/>
                <w:sz w:val="22"/>
                <w:szCs w:val="22"/>
              </w:rPr>
              <w:t>:</w:t>
            </w:r>
            <w:r w:rsidRPr="00DD5FBD">
              <w:rPr>
                <w:iCs/>
                <w:sz w:val="22"/>
                <w:szCs w:val="22"/>
              </w:rPr>
              <w:t xml:space="preserve"> 5</w:t>
            </w:r>
          </w:p>
          <w:p w14:paraId="3597C530" w14:textId="77777777" w:rsidR="00A61F7F" w:rsidRPr="00DD5FBD" w:rsidRDefault="00A61F7F" w:rsidP="00A61F7F">
            <w:pPr>
              <w:jc w:val="both"/>
              <w:rPr>
                <w:iCs/>
                <w:sz w:val="22"/>
                <w:szCs w:val="22"/>
              </w:rPr>
            </w:pPr>
            <w:r w:rsidRPr="004E130F">
              <w:rPr>
                <w:b/>
                <w:i/>
                <w:sz w:val="22"/>
                <w:szCs w:val="22"/>
              </w:rPr>
              <w:t>Exam type</w:t>
            </w:r>
            <w:r w:rsidRPr="00DD5FBD">
              <w:rPr>
                <w:iCs/>
                <w:sz w:val="22"/>
                <w:szCs w:val="22"/>
              </w:rPr>
              <w:t xml:space="preserve">: </w:t>
            </w:r>
            <w:r>
              <w:rPr>
                <w:iCs/>
                <w:sz w:val="22"/>
                <w:szCs w:val="22"/>
              </w:rPr>
              <w:t>tm</w:t>
            </w:r>
          </w:p>
          <w:p w14:paraId="1A749503" w14:textId="77777777" w:rsidR="00A61F7F" w:rsidRPr="00DD5FBD" w:rsidRDefault="00A61F7F" w:rsidP="00A61F7F">
            <w:pPr>
              <w:jc w:val="both"/>
              <w:rPr>
                <w:iCs/>
                <w:sz w:val="22"/>
                <w:szCs w:val="22"/>
              </w:rPr>
            </w:pPr>
            <w:r w:rsidRPr="00DD5FBD">
              <w:rPr>
                <w:iCs/>
                <w:sz w:val="22"/>
                <w:szCs w:val="22"/>
              </w:rPr>
              <w:t xml:space="preserve">             </w:t>
            </w:r>
          </w:p>
        </w:tc>
      </w:tr>
      <w:tr w:rsidR="00A61F7F" w:rsidRPr="00DD5FBD" w14:paraId="15FF4C95" w14:textId="77777777" w:rsidTr="00A61F7F">
        <w:trPr>
          <w:trHeight w:val="489"/>
        </w:trPr>
        <w:tc>
          <w:tcPr>
            <w:tcW w:w="2610" w:type="dxa"/>
            <w:tcBorders>
              <w:top w:val="single" w:sz="4" w:space="0" w:color="auto"/>
              <w:left w:val="single" w:sz="4" w:space="0" w:color="auto"/>
              <w:bottom w:val="single" w:sz="4" w:space="0" w:color="auto"/>
              <w:right w:val="single" w:sz="4" w:space="0" w:color="auto"/>
            </w:tcBorders>
          </w:tcPr>
          <w:p w14:paraId="660E8C39" w14:textId="77777777" w:rsidR="00A61F7F" w:rsidRPr="004E130F" w:rsidRDefault="00A61F7F" w:rsidP="00A61F7F">
            <w:pPr>
              <w:jc w:val="both"/>
              <w:rPr>
                <w:b/>
                <w:i/>
                <w:sz w:val="24"/>
                <w:szCs w:val="24"/>
                <w:lang w:val="en-GB"/>
              </w:rPr>
            </w:pPr>
            <w:r w:rsidRPr="004E130F">
              <w:rPr>
                <w:b/>
                <w:i/>
                <w:sz w:val="24"/>
                <w:szCs w:val="24"/>
                <w:lang w:val="en-GB"/>
              </w:rPr>
              <w:t>Course leader:</w:t>
            </w:r>
          </w:p>
          <w:p w14:paraId="57265D51" w14:textId="77777777" w:rsidR="00A61F7F" w:rsidRPr="00DD5FBD" w:rsidRDefault="00A61F7F" w:rsidP="00A61F7F">
            <w:pPr>
              <w:jc w:val="both"/>
              <w:rPr>
                <w:bCs/>
                <w:iCs/>
                <w:sz w:val="22"/>
                <w:szCs w:val="22"/>
              </w:rPr>
            </w:pPr>
            <w:r w:rsidRPr="00DD5FBD">
              <w:rPr>
                <w:bCs/>
                <w:iCs/>
                <w:sz w:val="22"/>
                <w:szCs w:val="22"/>
              </w:rPr>
              <w:t>Csaba</w:t>
            </w:r>
            <w:r>
              <w:rPr>
                <w:bCs/>
                <w:iCs/>
                <w:sz w:val="22"/>
                <w:szCs w:val="22"/>
              </w:rPr>
              <w:t xml:space="preserve"> Ágoston Ph.D.</w:t>
            </w:r>
          </w:p>
        </w:tc>
        <w:tc>
          <w:tcPr>
            <w:tcW w:w="1780" w:type="dxa"/>
            <w:tcBorders>
              <w:top w:val="single" w:sz="4" w:space="0" w:color="auto"/>
              <w:left w:val="single" w:sz="4" w:space="0" w:color="auto"/>
              <w:bottom w:val="single" w:sz="4" w:space="0" w:color="auto"/>
              <w:right w:val="single" w:sz="4" w:space="0" w:color="auto"/>
            </w:tcBorders>
          </w:tcPr>
          <w:p w14:paraId="75D6DADE" w14:textId="77777777" w:rsidR="00A61F7F" w:rsidRPr="00DD5FBD" w:rsidRDefault="00A61F7F" w:rsidP="00A61F7F">
            <w:pPr>
              <w:jc w:val="both"/>
              <w:rPr>
                <w:b/>
                <w:i/>
                <w:sz w:val="22"/>
                <w:szCs w:val="22"/>
              </w:rPr>
            </w:pPr>
            <w:r w:rsidRPr="004E130F">
              <w:rPr>
                <w:b/>
                <w:i/>
                <w:sz w:val="22"/>
                <w:szCs w:val="22"/>
              </w:rPr>
              <w:t>Position</w:t>
            </w:r>
            <w:r w:rsidRPr="00DD5FBD">
              <w:rPr>
                <w:b/>
                <w:i/>
                <w:sz w:val="22"/>
                <w:szCs w:val="22"/>
              </w:rPr>
              <w:t xml:space="preserve">: </w:t>
            </w:r>
          </w:p>
          <w:p w14:paraId="4E976CCF" w14:textId="77777777" w:rsidR="00A61F7F" w:rsidRPr="00DD5FBD" w:rsidRDefault="00A61F7F" w:rsidP="00A61F7F">
            <w:pPr>
              <w:jc w:val="both"/>
              <w:rPr>
                <w:iCs/>
                <w:sz w:val="22"/>
                <w:szCs w:val="22"/>
              </w:rPr>
            </w:pPr>
            <w:r w:rsidRPr="00DD5FBD">
              <w:rPr>
                <w:iCs/>
                <w:sz w:val="22"/>
                <w:szCs w:val="22"/>
              </w:rPr>
              <w:t>senior lecturer</w:t>
            </w:r>
          </w:p>
        </w:tc>
        <w:tc>
          <w:tcPr>
            <w:tcW w:w="4301" w:type="dxa"/>
            <w:gridSpan w:val="2"/>
            <w:tcBorders>
              <w:top w:val="single" w:sz="4" w:space="0" w:color="auto"/>
              <w:left w:val="single" w:sz="4" w:space="0" w:color="auto"/>
              <w:bottom w:val="single" w:sz="4" w:space="0" w:color="auto"/>
              <w:right w:val="single" w:sz="4" w:space="0" w:color="auto"/>
            </w:tcBorders>
          </w:tcPr>
          <w:p w14:paraId="22362C46" w14:textId="77777777" w:rsidR="00A61F7F" w:rsidRPr="004E130F" w:rsidRDefault="00A61F7F" w:rsidP="00A61F7F">
            <w:pPr>
              <w:rPr>
                <w:b/>
                <w:i/>
                <w:sz w:val="24"/>
                <w:szCs w:val="24"/>
                <w:lang w:val="en-GB"/>
              </w:rPr>
            </w:pPr>
            <w:r w:rsidRPr="004E130F">
              <w:rPr>
                <w:b/>
                <w:i/>
                <w:sz w:val="24"/>
                <w:szCs w:val="24"/>
                <w:lang w:val="en-GB"/>
              </w:rPr>
              <w:t xml:space="preserve">Required preliminary knowledge: </w:t>
            </w:r>
          </w:p>
          <w:p w14:paraId="134D4290" w14:textId="77777777" w:rsidR="00A61F7F" w:rsidRPr="00DD5FBD" w:rsidRDefault="00A61F7F" w:rsidP="00A61F7F">
            <w:pPr>
              <w:rPr>
                <w:iCs/>
                <w:sz w:val="22"/>
                <w:szCs w:val="22"/>
              </w:rPr>
            </w:pPr>
            <w:r w:rsidRPr="004E130F">
              <w:rPr>
                <w:i/>
                <w:sz w:val="22"/>
                <w:szCs w:val="22"/>
              </w:rPr>
              <w:t>-</w:t>
            </w:r>
          </w:p>
        </w:tc>
      </w:tr>
      <w:tr w:rsidR="00A61F7F" w:rsidRPr="00DD5FBD" w14:paraId="1E22E6BC" w14:textId="77777777" w:rsidTr="00A61F7F">
        <w:trPr>
          <w:trHeight w:val="252"/>
        </w:trPr>
        <w:tc>
          <w:tcPr>
            <w:tcW w:w="8691" w:type="dxa"/>
            <w:gridSpan w:val="4"/>
            <w:tcBorders>
              <w:top w:val="single" w:sz="4" w:space="0" w:color="auto"/>
              <w:left w:val="single" w:sz="4" w:space="0" w:color="auto"/>
              <w:bottom w:val="single" w:sz="4" w:space="0" w:color="auto"/>
              <w:right w:val="single" w:sz="4" w:space="0" w:color="auto"/>
            </w:tcBorders>
          </w:tcPr>
          <w:p w14:paraId="7E29A16E" w14:textId="77777777" w:rsidR="00A61F7F" w:rsidRPr="00DD5FBD" w:rsidRDefault="00A61F7F" w:rsidP="00A61F7F">
            <w:pPr>
              <w:jc w:val="center"/>
              <w:rPr>
                <w:b/>
                <w:i/>
                <w:sz w:val="22"/>
                <w:szCs w:val="22"/>
              </w:rPr>
            </w:pPr>
            <w:r w:rsidRPr="004E130F">
              <w:rPr>
                <w:b/>
                <w:i/>
                <w:sz w:val="24"/>
                <w:szCs w:val="24"/>
                <w:lang w:val="en-GB"/>
              </w:rPr>
              <w:t>Curriculum:</w:t>
            </w:r>
          </w:p>
        </w:tc>
      </w:tr>
      <w:tr w:rsidR="00A61F7F" w:rsidRPr="00DD5FBD" w14:paraId="11ED4F9F" w14:textId="77777777" w:rsidTr="00A61F7F">
        <w:trPr>
          <w:trHeight w:val="1590"/>
        </w:trPr>
        <w:tc>
          <w:tcPr>
            <w:tcW w:w="8691" w:type="dxa"/>
            <w:gridSpan w:val="4"/>
            <w:tcBorders>
              <w:top w:val="single" w:sz="4" w:space="0" w:color="auto"/>
              <w:left w:val="single" w:sz="4" w:space="0" w:color="auto"/>
              <w:bottom w:val="single" w:sz="4" w:space="0" w:color="auto"/>
              <w:right w:val="single" w:sz="4" w:space="0" w:color="auto"/>
            </w:tcBorders>
          </w:tcPr>
          <w:p w14:paraId="3BFA71D2" w14:textId="77777777" w:rsidR="00A61F7F" w:rsidRPr="00DD5FBD" w:rsidRDefault="00A61F7F" w:rsidP="00A61F7F">
            <w:pPr>
              <w:spacing w:after="240"/>
              <w:jc w:val="both"/>
              <w:rPr>
                <w:rFonts w:eastAsia="Calibri"/>
                <w:iCs/>
                <w:sz w:val="22"/>
                <w:szCs w:val="22"/>
                <w:lang w:val="en-GB" w:eastAsia="en-US"/>
              </w:rPr>
            </w:pPr>
            <w:r w:rsidRPr="00C900F1">
              <w:rPr>
                <w:rFonts w:eastAsia="Calibri"/>
                <w:iCs/>
                <w:sz w:val="22"/>
                <w:szCs w:val="22"/>
                <w:lang w:val="en-GB" w:eastAsia="en-US"/>
              </w:rPr>
              <w:t>The primary aim of the course is to develop students' scientific literacy, critical thinking and problem-solving skills. In addition to learning about natural laws, systems and processes, emphasis is placed on developing students' ecological perspectives. The practical tasks and projects are based primarily on the knowledge acquired in secondary school, thus enabling the knowledge acquired to be assessed and providing a basis for learning the subjects at university. In addition to basic knowledge of physics, biology, geography, chemistry and environmental protection, the course will provide a synthesis of knowledge focusing on the interrelationship of environmental elements that will help to solve engineering problems and develop environmentally aware behaviour. The integration of complex knowledge is realised in the understanding of the basic interrelationships between natural systems and is applied in project work and integrated into the students' thinking and actions.</w:t>
            </w:r>
          </w:p>
        </w:tc>
      </w:tr>
      <w:tr w:rsidR="00A61F7F" w:rsidRPr="00DD5FBD" w14:paraId="1C1EFB6B" w14:textId="77777777" w:rsidTr="00A61F7F">
        <w:trPr>
          <w:trHeight w:val="359"/>
        </w:trPr>
        <w:tc>
          <w:tcPr>
            <w:tcW w:w="8691" w:type="dxa"/>
            <w:gridSpan w:val="4"/>
            <w:tcBorders>
              <w:top w:val="single" w:sz="4" w:space="0" w:color="auto"/>
              <w:left w:val="single" w:sz="4" w:space="0" w:color="auto"/>
              <w:bottom w:val="single" w:sz="4" w:space="0" w:color="auto"/>
              <w:right w:val="single" w:sz="4" w:space="0" w:color="auto"/>
            </w:tcBorders>
          </w:tcPr>
          <w:p w14:paraId="5814416E" w14:textId="77777777" w:rsidR="00A61F7F" w:rsidRPr="00DD5FBD" w:rsidRDefault="00A61F7F" w:rsidP="00A61F7F">
            <w:pPr>
              <w:spacing w:after="240"/>
              <w:jc w:val="center"/>
              <w:rPr>
                <w:rFonts w:eastAsia="Calibri"/>
                <w:b/>
                <w:i/>
                <w:sz w:val="22"/>
                <w:szCs w:val="22"/>
                <w:lang w:eastAsia="en-US"/>
              </w:rPr>
            </w:pPr>
            <w:r w:rsidRPr="004E130F">
              <w:rPr>
                <w:b/>
                <w:i/>
                <w:color w:val="000000" w:themeColor="text1"/>
                <w:sz w:val="24"/>
                <w:szCs w:val="24"/>
                <w:lang w:val="en-GB"/>
              </w:rPr>
              <w:t>Professional competencies:</w:t>
            </w:r>
          </w:p>
        </w:tc>
      </w:tr>
      <w:tr w:rsidR="00A61F7F" w:rsidRPr="00DD5FBD" w14:paraId="2C441953" w14:textId="77777777" w:rsidTr="00A61F7F">
        <w:trPr>
          <w:trHeight w:val="1590"/>
        </w:trPr>
        <w:tc>
          <w:tcPr>
            <w:tcW w:w="8691" w:type="dxa"/>
            <w:gridSpan w:val="4"/>
            <w:tcBorders>
              <w:top w:val="single" w:sz="4" w:space="0" w:color="auto"/>
              <w:left w:val="single" w:sz="4" w:space="0" w:color="auto"/>
              <w:bottom w:val="single" w:sz="4" w:space="0" w:color="auto"/>
              <w:right w:val="single" w:sz="4" w:space="0" w:color="auto"/>
            </w:tcBorders>
          </w:tcPr>
          <w:p w14:paraId="6BA00545" w14:textId="77777777" w:rsidR="00A61F7F" w:rsidRPr="00C900F1" w:rsidRDefault="00A61F7F" w:rsidP="00A61F7F">
            <w:pPr>
              <w:contextualSpacing/>
              <w:rPr>
                <w:rFonts w:cs="Tahoma"/>
                <w:iCs/>
                <w:color w:val="000000"/>
                <w:sz w:val="22"/>
                <w:szCs w:val="22"/>
                <w:lang w:val="en-GB"/>
              </w:rPr>
            </w:pPr>
            <w:r w:rsidRPr="00C900F1">
              <w:rPr>
                <w:rFonts w:cs="Tahoma"/>
                <w:iCs/>
                <w:color w:val="000000"/>
                <w:sz w:val="22"/>
                <w:szCs w:val="22"/>
                <w:lang w:val="en-GB"/>
              </w:rPr>
              <w:t>Open and receptive to the application of new, modern and innovative organic farming practices and methods.</w:t>
            </w:r>
          </w:p>
          <w:p w14:paraId="74F71A41" w14:textId="77777777" w:rsidR="00A61F7F" w:rsidRPr="00C900F1" w:rsidRDefault="00A61F7F" w:rsidP="00A61F7F">
            <w:pPr>
              <w:contextualSpacing/>
              <w:rPr>
                <w:rFonts w:cs="Tahoma"/>
                <w:iCs/>
                <w:color w:val="000000"/>
                <w:sz w:val="22"/>
                <w:szCs w:val="22"/>
                <w:lang w:val="en-GB"/>
              </w:rPr>
            </w:pPr>
            <w:r w:rsidRPr="00C900F1">
              <w:rPr>
                <w:rFonts w:cs="Tahoma"/>
                <w:iCs/>
                <w:color w:val="000000"/>
                <w:sz w:val="22"/>
                <w:szCs w:val="22"/>
                <w:lang w:val="en-GB"/>
              </w:rPr>
              <w:t>In his/her work, he/she strives to act in a law-abiding manner and to respect engineering ethics.</w:t>
            </w:r>
          </w:p>
          <w:p w14:paraId="46B728EC" w14:textId="77777777" w:rsidR="00A61F7F" w:rsidRPr="00C900F1" w:rsidRDefault="00A61F7F" w:rsidP="00A61F7F">
            <w:pPr>
              <w:contextualSpacing/>
              <w:rPr>
                <w:rFonts w:cs="Tahoma"/>
                <w:iCs/>
                <w:color w:val="000000"/>
                <w:sz w:val="22"/>
                <w:szCs w:val="22"/>
                <w:lang w:val="en-GB"/>
              </w:rPr>
            </w:pPr>
            <w:r w:rsidRPr="00C900F1">
              <w:rPr>
                <w:rFonts w:cs="Tahoma"/>
                <w:iCs/>
                <w:color w:val="000000"/>
                <w:sz w:val="22"/>
                <w:szCs w:val="22"/>
                <w:lang w:val="en-GB"/>
              </w:rPr>
              <w:t>Ability to acquire new knowledge through the empirical solution of practical problems.</w:t>
            </w:r>
          </w:p>
          <w:p w14:paraId="7BA9C291" w14:textId="77777777" w:rsidR="00A61F7F" w:rsidRPr="00C900F1" w:rsidRDefault="00A61F7F" w:rsidP="00A61F7F">
            <w:pPr>
              <w:contextualSpacing/>
              <w:rPr>
                <w:rFonts w:cs="Tahoma"/>
                <w:iCs/>
                <w:color w:val="000000"/>
                <w:sz w:val="22"/>
                <w:szCs w:val="22"/>
                <w:lang w:val="en-GB"/>
              </w:rPr>
            </w:pPr>
            <w:r w:rsidRPr="00C900F1">
              <w:rPr>
                <w:rFonts w:cs="Tahoma"/>
                <w:iCs/>
                <w:color w:val="000000"/>
                <w:sz w:val="22"/>
                <w:szCs w:val="22"/>
                <w:lang w:val="en-GB"/>
              </w:rPr>
              <w:t>Ability to translate solutions developed in nature into technical practice.</w:t>
            </w:r>
          </w:p>
          <w:p w14:paraId="3A9A36E7" w14:textId="77777777" w:rsidR="00A61F7F" w:rsidRPr="00C900F1" w:rsidRDefault="00A61F7F" w:rsidP="00A61F7F">
            <w:pPr>
              <w:contextualSpacing/>
              <w:rPr>
                <w:rFonts w:cs="Tahoma"/>
                <w:iCs/>
                <w:color w:val="000000"/>
                <w:sz w:val="22"/>
                <w:szCs w:val="22"/>
                <w:lang w:val="en-GB"/>
              </w:rPr>
            </w:pPr>
            <w:r w:rsidRPr="00C900F1">
              <w:rPr>
                <w:rFonts w:cs="Tahoma"/>
                <w:iCs/>
                <w:color w:val="000000"/>
                <w:sz w:val="22"/>
                <w:szCs w:val="22"/>
                <w:lang w:val="en-GB"/>
              </w:rPr>
              <w:t>Ability to participate in and lead teamwork.</w:t>
            </w:r>
          </w:p>
          <w:p w14:paraId="49390A11" w14:textId="77777777" w:rsidR="00A61F7F" w:rsidRPr="00DD5FBD" w:rsidRDefault="00A61F7F" w:rsidP="00A61F7F">
            <w:pPr>
              <w:contextualSpacing/>
              <w:rPr>
                <w:rFonts w:cs="Tahoma"/>
                <w:iCs/>
                <w:color w:val="000000"/>
                <w:sz w:val="22"/>
                <w:szCs w:val="22"/>
              </w:rPr>
            </w:pPr>
            <w:r w:rsidRPr="00C900F1">
              <w:rPr>
                <w:rFonts w:cs="Tahoma"/>
                <w:iCs/>
                <w:color w:val="000000"/>
                <w:sz w:val="22"/>
                <w:szCs w:val="22"/>
                <w:lang w:val="en-GB"/>
              </w:rPr>
              <w:t>Understand and authentically represent the role of the environment in society and its fundamental relationship with the world.</w:t>
            </w:r>
          </w:p>
        </w:tc>
      </w:tr>
      <w:tr w:rsidR="00A61F7F" w:rsidRPr="00DD5FBD" w14:paraId="61AF58C2" w14:textId="77777777" w:rsidTr="00A61F7F">
        <w:trPr>
          <w:trHeight w:val="237"/>
        </w:trPr>
        <w:tc>
          <w:tcPr>
            <w:tcW w:w="8691" w:type="dxa"/>
            <w:gridSpan w:val="4"/>
            <w:tcBorders>
              <w:top w:val="single" w:sz="4" w:space="0" w:color="auto"/>
              <w:left w:val="single" w:sz="4" w:space="0" w:color="auto"/>
              <w:bottom w:val="single" w:sz="4" w:space="0" w:color="auto"/>
              <w:right w:val="single" w:sz="4" w:space="0" w:color="auto"/>
            </w:tcBorders>
          </w:tcPr>
          <w:p w14:paraId="4B8C5540" w14:textId="77777777" w:rsidR="00A61F7F" w:rsidRPr="00DD5FBD" w:rsidRDefault="00A61F7F" w:rsidP="00A61F7F">
            <w:pPr>
              <w:jc w:val="center"/>
              <w:rPr>
                <w:b/>
                <w:i/>
                <w:sz w:val="22"/>
                <w:szCs w:val="22"/>
              </w:rPr>
            </w:pPr>
            <w:r w:rsidRPr="004E130F">
              <w:rPr>
                <w:b/>
                <w:i/>
                <w:sz w:val="24"/>
                <w:szCs w:val="24"/>
                <w:lang w:val="en-GB"/>
              </w:rPr>
              <w:t>Literature:</w:t>
            </w:r>
          </w:p>
        </w:tc>
      </w:tr>
      <w:tr w:rsidR="00A61F7F" w:rsidRPr="00DD5FBD" w14:paraId="6E87C662" w14:textId="77777777" w:rsidTr="00A61F7F">
        <w:trPr>
          <w:trHeight w:val="837"/>
        </w:trPr>
        <w:tc>
          <w:tcPr>
            <w:tcW w:w="8691" w:type="dxa"/>
            <w:gridSpan w:val="4"/>
            <w:tcBorders>
              <w:top w:val="single" w:sz="4" w:space="0" w:color="auto"/>
              <w:left w:val="single" w:sz="4" w:space="0" w:color="auto"/>
              <w:right w:val="single" w:sz="4" w:space="0" w:color="auto"/>
            </w:tcBorders>
            <w:shd w:val="clear" w:color="auto" w:fill="auto"/>
          </w:tcPr>
          <w:p w14:paraId="1EECE285" w14:textId="77777777" w:rsidR="00A61F7F" w:rsidRPr="00C900F1" w:rsidRDefault="00A61F7F" w:rsidP="00A61F7F">
            <w:pPr>
              <w:rPr>
                <w:sz w:val="22"/>
                <w:szCs w:val="22"/>
                <w:lang w:val="en-GB" w:eastAsia="en-US"/>
              </w:rPr>
            </w:pPr>
            <w:r w:rsidRPr="00C900F1">
              <w:rPr>
                <w:sz w:val="22"/>
                <w:szCs w:val="22"/>
                <w:lang w:val="en-GB" w:eastAsia="en-US"/>
              </w:rPr>
              <w:t xml:space="preserve">Townsend, C.R., Begon, M., Harper, J.L. (2006). Essentials of Ecology (2nd Edition). Blackwell Publishing. </w:t>
            </w:r>
          </w:p>
          <w:p w14:paraId="00BACC35" w14:textId="77777777" w:rsidR="00A61F7F" w:rsidRPr="00C900F1" w:rsidRDefault="00A61F7F" w:rsidP="00A61F7F">
            <w:pPr>
              <w:rPr>
                <w:sz w:val="22"/>
                <w:szCs w:val="22"/>
                <w:lang w:val="en-GB" w:eastAsia="en-US"/>
              </w:rPr>
            </w:pPr>
            <w:r w:rsidRPr="00C900F1">
              <w:rPr>
                <w:sz w:val="22"/>
                <w:szCs w:val="22"/>
                <w:lang w:val="en-GB" w:eastAsia="en-US"/>
              </w:rPr>
              <w:t>Darrell Ebbing,‎ Steven D. Gammon: General Chemistry, Cengage Learning, 2015, Cengage Learning, Boston, ISBN-13: 978-1305580343; ISBN-10: 1305580346</w:t>
            </w:r>
          </w:p>
          <w:p w14:paraId="1938B019" w14:textId="77777777" w:rsidR="00A61F7F" w:rsidRPr="00C900F1" w:rsidRDefault="00A61F7F" w:rsidP="00A61F7F">
            <w:pPr>
              <w:rPr>
                <w:sz w:val="22"/>
                <w:szCs w:val="22"/>
                <w:lang w:val="en-GB" w:eastAsia="en-US"/>
              </w:rPr>
            </w:pPr>
            <w:r w:rsidRPr="00C900F1">
              <w:rPr>
                <w:sz w:val="22"/>
                <w:szCs w:val="22"/>
                <w:lang w:val="en-GB" w:eastAsia="en-US"/>
              </w:rPr>
              <w:t>Serway Jewett: Physics for Scientist and Engineers</w:t>
            </w:r>
          </w:p>
          <w:p w14:paraId="2EC87451" w14:textId="77777777" w:rsidR="00A61F7F" w:rsidRPr="00C900F1" w:rsidRDefault="00A61F7F" w:rsidP="00A61F7F">
            <w:pPr>
              <w:rPr>
                <w:sz w:val="22"/>
                <w:szCs w:val="22"/>
                <w:lang w:val="en-GB" w:eastAsia="en-US"/>
              </w:rPr>
            </w:pPr>
            <w:r w:rsidRPr="00C900F1">
              <w:rPr>
                <w:sz w:val="22"/>
                <w:szCs w:val="22"/>
                <w:lang w:val="en-GB" w:eastAsia="en-US"/>
              </w:rPr>
              <w:t>William M. Marsh, Martin M. Kaufman: Physical geography, Cambridge University Press, 2013.</w:t>
            </w:r>
          </w:p>
          <w:p w14:paraId="5B232679" w14:textId="77777777" w:rsidR="00A61F7F" w:rsidRPr="00DD5FBD" w:rsidRDefault="00A61F7F" w:rsidP="00A61F7F">
            <w:pPr>
              <w:rPr>
                <w:sz w:val="24"/>
                <w:szCs w:val="24"/>
                <w:lang w:val="en-GB" w:eastAsia="en-US"/>
              </w:rPr>
            </w:pPr>
            <w:r w:rsidRPr="00C900F1">
              <w:rPr>
                <w:sz w:val="22"/>
                <w:szCs w:val="22"/>
                <w:lang w:val="en-GB" w:eastAsia="en-US"/>
              </w:rPr>
              <w:t>Michael Allaby (2000): Basics of Environmental Science, Routledge, New York, ISBN 0415-21175-1</w:t>
            </w:r>
          </w:p>
        </w:tc>
      </w:tr>
    </w:tbl>
    <w:p w14:paraId="6A71D627" w14:textId="77777777" w:rsidR="00A61F7F" w:rsidRDefault="00A61F7F" w:rsidP="00A61F7F">
      <w:pPr>
        <w:rPr>
          <w:rFonts w:eastAsia="Calibri"/>
          <w:b/>
          <w:sz w:val="24"/>
          <w:szCs w:val="24"/>
          <w:lang w:val="en-GB" w:eastAsia="en-US"/>
        </w:rPr>
      </w:pPr>
      <w:r>
        <w:rPr>
          <w:rFonts w:eastAsia="Calibri"/>
          <w:b/>
          <w:sz w:val="24"/>
          <w:szCs w:val="24"/>
          <w:lang w:val="en-GB" w:eastAsia="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7"/>
        <w:gridCol w:w="2213"/>
        <w:gridCol w:w="2001"/>
        <w:gridCol w:w="1785"/>
      </w:tblGrid>
      <w:tr w:rsidR="00A61F7F" w:rsidRPr="00477CA6" w14:paraId="0046A982" w14:textId="77777777" w:rsidTr="00A61F7F">
        <w:tc>
          <w:tcPr>
            <w:tcW w:w="2857" w:type="dxa"/>
            <w:tcBorders>
              <w:top w:val="single" w:sz="4" w:space="0" w:color="auto"/>
              <w:left w:val="single" w:sz="4" w:space="0" w:color="auto"/>
              <w:bottom w:val="single" w:sz="4" w:space="0" w:color="auto"/>
              <w:right w:val="single" w:sz="4" w:space="0" w:color="auto"/>
            </w:tcBorders>
          </w:tcPr>
          <w:p w14:paraId="0306E759" w14:textId="77777777" w:rsidR="00A61F7F" w:rsidRPr="00477CA6" w:rsidRDefault="00A61F7F" w:rsidP="00A61F7F">
            <w:pPr>
              <w:jc w:val="both"/>
              <w:rPr>
                <w:b/>
                <w:i/>
                <w:sz w:val="22"/>
                <w:szCs w:val="22"/>
                <w:lang w:val="en-GB"/>
              </w:rPr>
            </w:pPr>
            <w:bookmarkStart w:id="1" w:name="_Hlk506824978"/>
            <w:r w:rsidRPr="00477CA6">
              <w:rPr>
                <w:b/>
                <w:i/>
                <w:sz w:val="22"/>
                <w:szCs w:val="22"/>
                <w:lang w:val="en-GB"/>
              </w:rPr>
              <w:lastRenderedPageBreak/>
              <w:t>Title of the course:</w:t>
            </w:r>
          </w:p>
          <w:p w14:paraId="3AE5E36D" w14:textId="77777777" w:rsidR="00A61F7F" w:rsidRPr="00477CA6" w:rsidRDefault="00A61F7F" w:rsidP="00A61F7F">
            <w:pPr>
              <w:jc w:val="both"/>
              <w:rPr>
                <w:b/>
                <w:sz w:val="22"/>
                <w:szCs w:val="22"/>
                <w:lang w:val="en-GB"/>
              </w:rPr>
            </w:pPr>
            <w:r w:rsidRPr="00477CA6">
              <w:rPr>
                <w:b/>
                <w:sz w:val="22"/>
                <w:szCs w:val="22"/>
                <w:lang w:val="en-GB"/>
              </w:rPr>
              <w:t>Mathematics I.</w:t>
            </w:r>
          </w:p>
        </w:tc>
        <w:tc>
          <w:tcPr>
            <w:tcW w:w="2213" w:type="dxa"/>
            <w:tcBorders>
              <w:top w:val="single" w:sz="4" w:space="0" w:color="auto"/>
              <w:left w:val="single" w:sz="4" w:space="0" w:color="auto"/>
              <w:bottom w:val="single" w:sz="4" w:space="0" w:color="auto"/>
              <w:right w:val="single" w:sz="4" w:space="0" w:color="auto"/>
            </w:tcBorders>
          </w:tcPr>
          <w:p w14:paraId="205298E1" w14:textId="77777777" w:rsidR="00A61F7F" w:rsidRPr="00477CA6" w:rsidRDefault="00A61F7F" w:rsidP="00A61F7F">
            <w:pPr>
              <w:jc w:val="both"/>
              <w:rPr>
                <w:b/>
                <w:i/>
                <w:sz w:val="22"/>
                <w:szCs w:val="22"/>
                <w:lang w:val="en-GB"/>
              </w:rPr>
            </w:pPr>
            <w:r w:rsidRPr="00477CA6">
              <w:rPr>
                <w:b/>
                <w:i/>
                <w:sz w:val="22"/>
                <w:szCs w:val="22"/>
                <w:lang w:val="en-GB"/>
              </w:rPr>
              <w:t>NEPTUN-code:</w:t>
            </w:r>
          </w:p>
          <w:p w14:paraId="1BBFB6C6" w14:textId="77777777" w:rsidR="00A61F7F" w:rsidRPr="00477CA6" w:rsidRDefault="00A61F7F" w:rsidP="00A61F7F">
            <w:pPr>
              <w:jc w:val="both"/>
              <w:rPr>
                <w:sz w:val="22"/>
                <w:szCs w:val="22"/>
                <w:lang w:val="en-GB"/>
              </w:rPr>
            </w:pPr>
            <w:r w:rsidRPr="00477CA6">
              <w:rPr>
                <w:sz w:val="22"/>
                <w:szCs w:val="22"/>
                <w:lang w:val="en-GB"/>
              </w:rPr>
              <w:t>RKXMA1EBNF</w:t>
            </w:r>
          </w:p>
        </w:tc>
        <w:tc>
          <w:tcPr>
            <w:tcW w:w="2001" w:type="dxa"/>
            <w:tcBorders>
              <w:top w:val="single" w:sz="4" w:space="0" w:color="auto"/>
              <w:left w:val="single" w:sz="4" w:space="0" w:color="auto"/>
              <w:bottom w:val="single" w:sz="4" w:space="0" w:color="auto"/>
              <w:right w:val="single" w:sz="4" w:space="0" w:color="auto"/>
            </w:tcBorders>
          </w:tcPr>
          <w:p w14:paraId="24D384E6" w14:textId="77777777" w:rsidR="00A61F7F" w:rsidRPr="00477CA6" w:rsidRDefault="00A61F7F" w:rsidP="00A61F7F">
            <w:pPr>
              <w:jc w:val="both"/>
              <w:rPr>
                <w:i/>
                <w:sz w:val="22"/>
                <w:szCs w:val="22"/>
                <w:lang w:val="en-GB"/>
              </w:rPr>
            </w:pPr>
            <w:r w:rsidRPr="00477CA6">
              <w:rPr>
                <w:b/>
                <w:i/>
                <w:sz w:val="22"/>
                <w:szCs w:val="22"/>
                <w:lang w:val="en-GB"/>
              </w:rPr>
              <w:t>Weekly teaching hours:</w:t>
            </w:r>
            <w:r w:rsidRPr="00477CA6">
              <w:rPr>
                <w:i/>
                <w:sz w:val="22"/>
                <w:szCs w:val="22"/>
                <w:lang w:val="en-GB"/>
              </w:rPr>
              <w:t xml:space="preserve"> l+cw+l</w:t>
            </w:r>
            <w:r>
              <w:rPr>
                <w:i/>
                <w:sz w:val="22"/>
                <w:szCs w:val="22"/>
                <w:lang w:val="en-GB"/>
              </w:rPr>
              <w:t>w</w:t>
            </w:r>
          </w:p>
          <w:p w14:paraId="619E4385" w14:textId="77777777" w:rsidR="00A61F7F" w:rsidRPr="00477CA6" w:rsidRDefault="00A61F7F" w:rsidP="00A61F7F">
            <w:pPr>
              <w:jc w:val="both"/>
              <w:rPr>
                <w:sz w:val="22"/>
                <w:szCs w:val="22"/>
                <w:lang w:val="en-GB"/>
              </w:rPr>
            </w:pPr>
            <w:r w:rsidRPr="00477CA6">
              <w:rPr>
                <w:sz w:val="22"/>
                <w:szCs w:val="22"/>
                <w:lang w:val="en-GB"/>
              </w:rPr>
              <w:t>2+2+0</w:t>
            </w:r>
          </w:p>
        </w:tc>
        <w:tc>
          <w:tcPr>
            <w:tcW w:w="1785" w:type="dxa"/>
            <w:tcBorders>
              <w:top w:val="single" w:sz="4" w:space="0" w:color="auto"/>
              <w:left w:val="single" w:sz="4" w:space="0" w:color="auto"/>
              <w:bottom w:val="single" w:sz="4" w:space="0" w:color="auto"/>
              <w:right w:val="single" w:sz="4" w:space="0" w:color="auto"/>
            </w:tcBorders>
          </w:tcPr>
          <w:p w14:paraId="0F91289A" w14:textId="77777777" w:rsidR="00A61F7F" w:rsidRPr="00477CA6" w:rsidRDefault="00A61F7F" w:rsidP="00A61F7F">
            <w:pPr>
              <w:jc w:val="both"/>
              <w:rPr>
                <w:sz w:val="22"/>
                <w:szCs w:val="22"/>
                <w:lang w:val="en-GB"/>
              </w:rPr>
            </w:pPr>
            <w:r w:rsidRPr="00477CA6">
              <w:rPr>
                <w:b/>
                <w:i/>
                <w:sz w:val="22"/>
                <w:szCs w:val="22"/>
                <w:lang w:val="en-GB"/>
              </w:rPr>
              <w:t>Credit</w:t>
            </w:r>
            <w:r w:rsidRPr="00477CA6">
              <w:rPr>
                <w:b/>
                <w:iCs/>
                <w:sz w:val="22"/>
                <w:szCs w:val="22"/>
                <w:lang w:val="en-GB"/>
              </w:rPr>
              <w:t>:</w:t>
            </w:r>
            <w:r w:rsidRPr="00477CA6">
              <w:rPr>
                <w:iCs/>
                <w:sz w:val="22"/>
                <w:szCs w:val="22"/>
                <w:lang w:val="en-GB"/>
              </w:rPr>
              <w:t xml:space="preserve"> 6</w:t>
            </w:r>
          </w:p>
          <w:p w14:paraId="4ECF42E8" w14:textId="77777777" w:rsidR="00A61F7F" w:rsidRPr="00477CA6" w:rsidRDefault="00A61F7F" w:rsidP="00A61F7F">
            <w:pPr>
              <w:jc w:val="both"/>
              <w:rPr>
                <w:sz w:val="22"/>
                <w:szCs w:val="22"/>
                <w:lang w:val="en-GB"/>
              </w:rPr>
            </w:pPr>
            <w:r w:rsidRPr="00477CA6">
              <w:rPr>
                <w:b/>
                <w:i/>
                <w:sz w:val="22"/>
                <w:szCs w:val="22"/>
                <w:lang w:val="en-GB"/>
              </w:rPr>
              <w:t>Exam type</w:t>
            </w:r>
            <w:r w:rsidRPr="00477CA6">
              <w:rPr>
                <w:i/>
                <w:sz w:val="22"/>
                <w:szCs w:val="22"/>
                <w:lang w:val="en-GB"/>
              </w:rPr>
              <w:t>:</w:t>
            </w:r>
            <w:r w:rsidRPr="00477CA6">
              <w:rPr>
                <w:sz w:val="22"/>
                <w:szCs w:val="22"/>
                <w:lang w:val="en-GB"/>
              </w:rPr>
              <w:t xml:space="preserve"> e  </w:t>
            </w:r>
          </w:p>
        </w:tc>
      </w:tr>
      <w:tr w:rsidR="00A61F7F" w:rsidRPr="00477CA6" w14:paraId="2E0275F5" w14:textId="77777777" w:rsidTr="00A61F7F">
        <w:tc>
          <w:tcPr>
            <w:tcW w:w="2857" w:type="dxa"/>
            <w:tcBorders>
              <w:top w:val="single" w:sz="4" w:space="0" w:color="auto"/>
              <w:left w:val="single" w:sz="4" w:space="0" w:color="auto"/>
              <w:bottom w:val="single" w:sz="4" w:space="0" w:color="auto"/>
              <w:right w:val="single" w:sz="4" w:space="0" w:color="auto"/>
            </w:tcBorders>
          </w:tcPr>
          <w:p w14:paraId="31E190EE" w14:textId="77777777" w:rsidR="00A61F7F" w:rsidRPr="00477CA6" w:rsidRDefault="00A61F7F" w:rsidP="00A61F7F">
            <w:pPr>
              <w:jc w:val="both"/>
              <w:rPr>
                <w:b/>
                <w:i/>
                <w:sz w:val="22"/>
                <w:szCs w:val="22"/>
                <w:lang w:val="en-GB"/>
              </w:rPr>
            </w:pPr>
            <w:r w:rsidRPr="00477CA6">
              <w:rPr>
                <w:b/>
                <w:i/>
                <w:sz w:val="22"/>
                <w:szCs w:val="22"/>
                <w:lang w:val="en-GB"/>
              </w:rPr>
              <w:t>Course leader:</w:t>
            </w:r>
          </w:p>
          <w:p w14:paraId="3581D6DA" w14:textId="77777777" w:rsidR="00A61F7F" w:rsidRPr="00477CA6" w:rsidRDefault="00A61F7F" w:rsidP="00A61F7F">
            <w:pPr>
              <w:jc w:val="both"/>
              <w:rPr>
                <w:sz w:val="22"/>
                <w:szCs w:val="22"/>
                <w:lang w:val="en-GB"/>
              </w:rPr>
            </w:pPr>
            <w:r w:rsidRPr="00477CA6">
              <w:rPr>
                <w:sz w:val="22"/>
                <w:szCs w:val="22"/>
                <w:lang w:val="en-GB"/>
              </w:rPr>
              <w:t>Aurél Galántai, Dr.Prof.</w:t>
            </w:r>
          </w:p>
        </w:tc>
        <w:tc>
          <w:tcPr>
            <w:tcW w:w="2213" w:type="dxa"/>
            <w:tcBorders>
              <w:top w:val="single" w:sz="4" w:space="0" w:color="auto"/>
              <w:left w:val="single" w:sz="4" w:space="0" w:color="auto"/>
              <w:bottom w:val="single" w:sz="4" w:space="0" w:color="auto"/>
              <w:right w:val="single" w:sz="4" w:space="0" w:color="auto"/>
            </w:tcBorders>
          </w:tcPr>
          <w:p w14:paraId="511C29A2" w14:textId="77777777" w:rsidR="00A61F7F" w:rsidRPr="00477CA6" w:rsidRDefault="00A61F7F" w:rsidP="00A61F7F">
            <w:pPr>
              <w:jc w:val="both"/>
              <w:rPr>
                <w:b/>
                <w:i/>
                <w:sz w:val="22"/>
                <w:szCs w:val="22"/>
                <w:lang w:val="en-GB"/>
              </w:rPr>
            </w:pPr>
            <w:r w:rsidRPr="00477CA6">
              <w:rPr>
                <w:b/>
                <w:i/>
                <w:sz w:val="22"/>
                <w:szCs w:val="22"/>
                <w:lang w:val="en-GB"/>
              </w:rPr>
              <w:t xml:space="preserve">Position: </w:t>
            </w:r>
          </w:p>
          <w:p w14:paraId="40760DC8" w14:textId="77777777" w:rsidR="00A61F7F" w:rsidRPr="00477CA6" w:rsidRDefault="00A61F7F" w:rsidP="00A61F7F">
            <w:pPr>
              <w:jc w:val="both"/>
              <w:rPr>
                <w:sz w:val="22"/>
                <w:szCs w:val="22"/>
                <w:lang w:val="en-GB"/>
              </w:rPr>
            </w:pPr>
            <w:r w:rsidRPr="00477CA6">
              <w:rPr>
                <w:sz w:val="22"/>
                <w:szCs w:val="22"/>
                <w:lang w:val="en-GB"/>
              </w:rPr>
              <w:t>professor</w:t>
            </w:r>
          </w:p>
        </w:tc>
        <w:tc>
          <w:tcPr>
            <w:tcW w:w="3786" w:type="dxa"/>
            <w:gridSpan w:val="2"/>
            <w:tcBorders>
              <w:top w:val="single" w:sz="4" w:space="0" w:color="auto"/>
              <w:left w:val="single" w:sz="4" w:space="0" w:color="auto"/>
              <w:bottom w:val="single" w:sz="4" w:space="0" w:color="auto"/>
              <w:right w:val="single" w:sz="4" w:space="0" w:color="auto"/>
            </w:tcBorders>
          </w:tcPr>
          <w:p w14:paraId="0BFB9B02" w14:textId="77777777" w:rsidR="00A61F7F" w:rsidRPr="00477CA6" w:rsidRDefault="00A61F7F" w:rsidP="00A61F7F">
            <w:pPr>
              <w:rPr>
                <w:b/>
                <w:i/>
                <w:sz w:val="22"/>
                <w:szCs w:val="22"/>
                <w:lang w:val="en-GB"/>
              </w:rPr>
            </w:pPr>
            <w:r w:rsidRPr="00477CA6">
              <w:rPr>
                <w:b/>
                <w:i/>
                <w:sz w:val="22"/>
                <w:szCs w:val="22"/>
                <w:lang w:val="en-GB"/>
              </w:rPr>
              <w:t xml:space="preserve">Required preliminary knowledge: </w:t>
            </w:r>
          </w:p>
          <w:p w14:paraId="4E765E0A" w14:textId="77777777" w:rsidR="00A61F7F" w:rsidRPr="00477CA6" w:rsidRDefault="00A61F7F" w:rsidP="00A61F7F">
            <w:pPr>
              <w:jc w:val="both"/>
              <w:rPr>
                <w:sz w:val="22"/>
                <w:szCs w:val="22"/>
                <w:lang w:val="en-GB"/>
              </w:rPr>
            </w:pPr>
            <w:r w:rsidRPr="00477CA6">
              <w:rPr>
                <w:sz w:val="22"/>
                <w:szCs w:val="22"/>
                <w:lang w:val="en-GB"/>
              </w:rPr>
              <w:t>-</w:t>
            </w:r>
          </w:p>
        </w:tc>
      </w:tr>
      <w:tr w:rsidR="00A61F7F" w:rsidRPr="00477CA6" w14:paraId="113F6FC4" w14:textId="77777777" w:rsidTr="00A61F7F">
        <w:tc>
          <w:tcPr>
            <w:tcW w:w="8856" w:type="dxa"/>
            <w:gridSpan w:val="4"/>
            <w:tcBorders>
              <w:top w:val="single" w:sz="4" w:space="0" w:color="auto"/>
              <w:left w:val="single" w:sz="4" w:space="0" w:color="auto"/>
              <w:bottom w:val="single" w:sz="4" w:space="0" w:color="auto"/>
              <w:right w:val="single" w:sz="4" w:space="0" w:color="auto"/>
            </w:tcBorders>
          </w:tcPr>
          <w:p w14:paraId="2F74070E" w14:textId="77777777" w:rsidR="00A61F7F" w:rsidRPr="00477CA6" w:rsidRDefault="00A61F7F" w:rsidP="00A61F7F">
            <w:pPr>
              <w:jc w:val="center"/>
              <w:rPr>
                <w:b/>
                <w:i/>
                <w:sz w:val="22"/>
                <w:szCs w:val="22"/>
                <w:lang w:val="en-GB"/>
              </w:rPr>
            </w:pPr>
            <w:r w:rsidRPr="00477CA6">
              <w:rPr>
                <w:b/>
                <w:i/>
                <w:sz w:val="22"/>
                <w:szCs w:val="22"/>
                <w:lang w:val="en-GB"/>
              </w:rPr>
              <w:t>Curriculum:</w:t>
            </w:r>
          </w:p>
        </w:tc>
      </w:tr>
      <w:tr w:rsidR="00A61F7F" w:rsidRPr="00477CA6" w14:paraId="3DCBA2E8" w14:textId="77777777" w:rsidTr="00A61F7F">
        <w:trPr>
          <w:trHeight w:val="2419"/>
        </w:trPr>
        <w:tc>
          <w:tcPr>
            <w:tcW w:w="8856" w:type="dxa"/>
            <w:gridSpan w:val="4"/>
            <w:tcBorders>
              <w:top w:val="single" w:sz="4" w:space="0" w:color="auto"/>
              <w:left w:val="single" w:sz="4" w:space="0" w:color="auto"/>
              <w:bottom w:val="single" w:sz="4" w:space="0" w:color="auto"/>
              <w:right w:val="single" w:sz="4" w:space="0" w:color="auto"/>
            </w:tcBorders>
          </w:tcPr>
          <w:p w14:paraId="49AF7736" w14:textId="77777777" w:rsidR="00A61F7F" w:rsidRPr="00477CA6" w:rsidRDefault="00A61F7F" w:rsidP="00A61F7F">
            <w:pPr>
              <w:spacing w:after="200" w:line="276" w:lineRule="auto"/>
              <w:jc w:val="both"/>
              <w:rPr>
                <w:sz w:val="22"/>
                <w:szCs w:val="22"/>
                <w:lang w:val="en-GB"/>
              </w:rPr>
            </w:pPr>
            <w:r w:rsidRPr="00477CA6">
              <w:rPr>
                <w:sz w:val="22"/>
                <w:szCs w:val="22"/>
                <w:lang w:val="en-GB"/>
              </w:rPr>
              <w:t>The main goal of the course is to introduce the set theory marks and to describe the algebraic and geometric properties of the real number line, complex numerical plane and the three-dimensional space. Additionally, with the help of the concepts of sequences, real functions and convergence to construct univariate differential and integral computing in a way which makes the students capable of solving any technical / mathematical / physical problems that arise in subsequent studies.</w:t>
            </w:r>
          </w:p>
          <w:p w14:paraId="6B7D379E" w14:textId="77777777" w:rsidR="00A61F7F" w:rsidRPr="00477CA6" w:rsidRDefault="00A61F7F" w:rsidP="00A61F7F">
            <w:pPr>
              <w:spacing w:after="200" w:line="276" w:lineRule="auto"/>
              <w:jc w:val="both"/>
              <w:rPr>
                <w:sz w:val="22"/>
                <w:szCs w:val="22"/>
                <w:lang w:val="en-GB"/>
              </w:rPr>
            </w:pPr>
            <w:r w:rsidRPr="00477CA6">
              <w:rPr>
                <w:sz w:val="22"/>
                <w:szCs w:val="22"/>
                <w:lang w:val="en-GB"/>
              </w:rPr>
              <w:t>+ using Matlab's numerical / symbolic mathematics software suite in the education.</w:t>
            </w:r>
          </w:p>
        </w:tc>
      </w:tr>
      <w:tr w:rsidR="00A61F7F" w:rsidRPr="00477CA6" w14:paraId="46370FF8" w14:textId="77777777" w:rsidTr="00A61F7F">
        <w:tc>
          <w:tcPr>
            <w:tcW w:w="8856" w:type="dxa"/>
            <w:gridSpan w:val="4"/>
            <w:tcBorders>
              <w:top w:val="single" w:sz="4" w:space="0" w:color="auto"/>
              <w:left w:val="single" w:sz="4" w:space="0" w:color="auto"/>
              <w:bottom w:val="single" w:sz="4" w:space="0" w:color="auto"/>
              <w:right w:val="single" w:sz="4" w:space="0" w:color="auto"/>
            </w:tcBorders>
          </w:tcPr>
          <w:p w14:paraId="48357785" w14:textId="77777777" w:rsidR="00A61F7F" w:rsidRPr="00477CA6" w:rsidRDefault="00A61F7F" w:rsidP="00A61F7F">
            <w:pPr>
              <w:jc w:val="center"/>
              <w:rPr>
                <w:b/>
                <w:i/>
                <w:color w:val="000000" w:themeColor="text1"/>
                <w:sz w:val="22"/>
                <w:szCs w:val="22"/>
                <w:lang w:val="en-GB"/>
              </w:rPr>
            </w:pPr>
            <w:r w:rsidRPr="00477CA6">
              <w:rPr>
                <w:b/>
                <w:i/>
                <w:color w:val="000000" w:themeColor="text1"/>
                <w:sz w:val="22"/>
                <w:szCs w:val="22"/>
                <w:lang w:val="en-GB"/>
              </w:rPr>
              <w:t>Professional competencies:</w:t>
            </w:r>
          </w:p>
        </w:tc>
      </w:tr>
      <w:tr w:rsidR="00A61F7F" w:rsidRPr="00477CA6" w14:paraId="6E19F209" w14:textId="77777777" w:rsidTr="00A61F7F">
        <w:tc>
          <w:tcPr>
            <w:tcW w:w="8856" w:type="dxa"/>
            <w:gridSpan w:val="4"/>
            <w:tcBorders>
              <w:top w:val="single" w:sz="4" w:space="0" w:color="auto"/>
              <w:left w:val="single" w:sz="4" w:space="0" w:color="auto"/>
              <w:bottom w:val="single" w:sz="4" w:space="0" w:color="auto"/>
              <w:right w:val="single" w:sz="4" w:space="0" w:color="auto"/>
            </w:tcBorders>
          </w:tcPr>
          <w:p w14:paraId="496C7117" w14:textId="77777777" w:rsidR="00A61F7F" w:rsidRPr="00477CA6" w:rsidRDefault="00A61F7F" w:rsidP="00A61F7F">
            <w:pPr>
              <w:pStyle w:val="Listaszerbekezds"/>
              <w:shd w:val="clear" w:color="auto" w:fill="FFFFFF"/>
              <w:spacing w:after="0" w:line="240" w:lineRule="auto"/>
              <w:ind w:left="0"/>
              <w:jc w:val="both"/>
              <w:rPr>
                <w:rFonts w:ascii="Times New Roman" w:eastAsia="Times New Roman" w:hAnsi="Times New Roman"/>
                <w:color w:val="000000" w:themeColor="text1"/>
                <w:lang w:val="en-US" w:eastAsia="hu-HU"/>
              </w:rPr>
            </w:pPr>
            <w:r w:rsidRPr="00477CA6">
              <w:rPr>
                <w:rFonts w:ascii="Times New Roman" w:eastAsia="Times New Roman" w:hAnsi="Times New Roman"/>
                <w:color w:val="000000" w:themeColor="text1"/>
                <w:lang w:val="en-US" w:eastAsia="hu-HU"/>
              </w:rPr>
              <w:t xml:space="preserve">Knowledge of general and specific mathematical, natural and social scientific principles, rules, relations, and procedures as required to pursue activities in the special field of environment protection. </w:t>
            </w:r>
          </w:p>
          <w:p w14:paraId="603B4A95" w14:textId="77777777" w:rsidR="00A61F7F" w:rsidRPr="00477CA6" w:rsidRDefault="00A61F7F" w:rsidP="00A61F7F">
            <w:pPr>
              <w:pStyle w:val="Listaszerbekezds"/>
              <w:shd w:val="clear" w:color="auto" w:fill="FFFFFF"/>
              <w:spacing w:after="0" w:line="240" w:lineRule="auto"/>
              <w:ind w:left="0"/>
              <w:jc w:val="both"/>
              <w:rPr>
                <w:rFonts w:ascii="Times New Roman" w:eastAsia="Times New Roman" w:hAnsi="Times New Roman"/>
                <w:color w:val="000000" w:themeColor="text1"/>
                <w:lang w:val="en-US" w:eastAsia="hu-HU"/>
              </w:rPr>
            </w:pPr>
            <w:r w:rsidRPr="00477CA6">
              <w:rPr>
                <w:rFonts w:ascii="Times New Roman" w:eastAsia="Times New Roman" w:hAnsi="Times New Roman"/>
                <w:color w:val="000000" w:themeColor="text1"/>
                <w:lang w:val="en-US" w:eastAsia="hu-HU"/>
              </w:rPr>
              <w:t xml:space="preserve">In possession of state-of-the-art IT skills, being able to use professional databases and certain design, modelling, and simulation software depending on their specialty. </w:t>
            </w:r>
          </w:p>
          <w:p w14:paraId="5DA91E0E" w14:textId="77777777" w:rsidR="00A61F7F" w:rsidRPr="00477CA6" w:rsidRDefault="00A61F7F" w:rsidP="00A61F7F">
            <w:pPr>
              <w:shd w:val="clear" w:color="auto" w:fill="FFFFFF"/>
              <w:jc w:val="both"/>
              <w:rPr>
                <w:color w:val="000000" w:themeColor="text1"/>
                <w:sz w:val="22"/>
                <w:szCs w:val="22"/>
                <w:lang w:val="en-US"/>
              </w:rPr>
            </w:pPr>
            <w:r w:rsidRPr="00477CA6">
              <w:rPr>
                <w:color w:val="000000" w:themeColor="text1"/>
                <w:sz w:val="22"/>
                <w:szCs w:val="22"/>
                <w:lang w:val="en-US"/>
              </w:rPr>
              <w:t xml:space="preserve">Able to participate creatively in engineering work based on their multidisciplinary skills, as well as to adapt to continuously changing circumstances. </w:t>
            </w:r>
          </w:p>
          <w:p w14:paraId="3BF2D674" w14:textId="77777777" w:rsidR="00A61F7F" w:rsidRPr="00477CA6" w:rsidRDefault="00A61F7F" w:rsidP="00A61F7F">
            <w:pPr>
              <w:shd w:val="clear" w:color="auto" w:fill="FFFFFF"/>
              <w:jc w:val="both"/>
              <w:rPr>
                <w:b/>
                <w:i/>
                <w:color w:val="000000" w:themeColor="text1"/>
                <w:sz w:val="22"/>
                <w:szCs w:val="22"/>
                <w:lang w:val="en-GB"/>
              </w:rPr>
            </w:pPr>
            <w:r w:rsidRPr="00477CA6">
              <w:rPr>
                <w:color w:val="000000" w:themeColor="text1"/>
                <w:sz w:val="22"/>
                <w:szCs w:val="22"/>
                <w:lang w:val="en-US"/>
              </w:rPr>
              <w:t xml:space="preserve">Open to professional cooperation with specialists related to their profession but involved in other areas. </w:t>
            </w:r>
          </w:p>
        </w:tc>
      </w:tr>
      <w:tr w:rsidR="00A61F7F" w:rsidRPr="00477CA6" w14:paraId="35E5498A" w14:textId="77777777" w:rsidTr="00A61F7F">
        <w:tc>
          <w:tcPr>
            <w:tcW w:w="8856" w:type="dxa"/>
            <w:gridSpan w:val="4"/>
            <w:tcBorders>
              <w:top w:val="single" w:sz="4" w:space="0" w:color="auto"/>
              <w:left w:val="single" w:sz="4" w:space="0" w:color="auto"/>
              <w:bottom w:val="single" w:sz="4" w:space="0" w:color="auto"/>
              <w:right w:val="single" w:sz="4" w:space="0" w:color="auto"/>
            </w:tcBorders>
          </w:tcPr>
          <w:p w14:paraId="74673190" w14:textId="77777777" w:rsidR="00A61F7F" w:rsidRPr="00477CA6" w:rsidRDefault="00A61F7F" w:rsidP="00A61F7F">
            <w:pPr>
              <w:jc w:val="center"/>
              <w:rPr>
                <w:b/>
                <w:i/>
                <w:sz w:val="22"/>
                <w:szCs w:val="22"/>
                <w:lang w:val="en-GB"/>
              </w:rPr>
            </w:pPr>
            <w:r w:rsidRPr="00477CA6">
              <w:rPr>
                <w:b/>
                <w:i/>
                <w:sz w:val="22"/>
                <w:szCs w:val="22"/>
                <w:lang w:val="en-GB"/>
              </w:rPr>
              <w:t>Literature:</w:t>
            </w:r>
          </w:p>
        </w:tc>
      </w:tr>
      <w:tr w:rsidR="00A61F7F" w:rsidRPr="00477CA6" w14:paraId="08DC4177" w14:textId="77777777" w:rsidTr="00A61F7F">
        <w:trPr>
          <w:trHeight w:val="710"/>
        </w:trPr>
        <w:tc>
          <w:tcPr>
            <w:tcW w:w="8856" w:type="dxa"/>
            <w:gridSpan w:val="4"/>
            <w:tcBorders>
              <w:top w:val="single" w:sz="4" w:space="0" w:color="auto"/>
              <w:left w:val="single" w:sz="4" w:space="0" w:color="auto"/>
              <w:right w:val="single" w:sz="4" w:space="0" w:color="auto"/>
            </w:tcBorders>
          </w:tcPr>
          <w:p w14:paraId="38430016" w14:textId="77777777" w:rsidR="00A61F7F" w:rsidRPr="00477CA6" w:rsidRDefault="00A61F7F" w:rsidP="00A61F7F">
            <w:pPr>
              <w:jc w:val="both"/>
              <w:rPr>
                <w:sz w:val="22"/>
                <w:szCs w:val="22"/>
                <w:lang w:val="en-GB" w:eastAsia="en-US"/>
              </w:rPr>
            </w:pPr>
            <w:r w:rsidRPr="00477CA6">
              <w:rPr>
                <w:sz w:val="22"/>
                <w:szCs w:val="22"/>
                <w:lang w:val="en-GB"/>
              </w:rPr>
              <w:t>Thomas – Weir – Hass: Thomas’ Calculus, 13e, Pearson, 2013.</w:t>
            </w:r>
          </w:p>
          <w:p w14:paraId="7D67145F" w14:textId="77777777" w:rsidR="00A61F7F" w:rsidRPr="00477CA6" w:rsidRDefault="00A61F7F" w:rsidP="00A61F7F">
            <w:pPr>
              <w:rPr>
                <w:sz w:val="22"/>
                <w:szCs w:val="22"/>
                <w:lang w:val="en-GB"/>
              </w:rPr>
            </w:pPr>
            <w:r w:rsidRPr="00477CA6">
              <w:rPr>
                <w:rFonts w:eastAsia="Calibri"/>
                <w:sz w:val="22"/>
                <w:szCs w:val="22"/>
                <w:lang w:val="en-GB"/>
              </w:rPr>
              <w:t>Anton – Bivens – Davis: Calculus, 10e, Wiley, 2012.</w:t>
            </w:r>
          </w:p>
          <w:p w14:paraId="76856C2E" w14:textId="77777777" w:rsidR="00A61F7F" w:rsidRPr="00477CA6" w:rsidRDefault="00A61F7F" w:rsidP="00A61F7F">
            <w:pPr>
              <w:jc w:val="both"/>
              <w:rPr>
                <w:sz w:val="22"/>
                <w:szCs w:val="22"/>
                <w:lang w:val="en-GB"/>
              </w:rPr>
            </w:pPr>
            <w:r w:rsidRPr="00477CA6">
              <w:rPr>
                <w:sz w:val="22"/>
                <w:szCs w:val="22"/>
                <w:lang w:val="en-GB"/>
              </w:rPr>
              <w:t>Anton – Rorres: Elementary Linear Algebra, 11e, Wiley, 2013.</w:t>
            </w:r>
          </w:p>
          <w:p w14:paraId="779421A9" w14:textId="77777777" w:rsidR="00A61F7F" w:rsidRPr="00477CA6" w:rsidRDefault="00A61F7F" w:rsidP="00A61F7F">
            <w:pPr>
              <w:jc w:val="both"/>
              <w:rPr>
                <w:sz w:val="22"/>
                <w:szCs w:val="22"/>
                <w:lang w:val="en-GB" w:eastAsia="en-US"/>
              </w:rPr>
            </w:pPr>
            <w:r w:rsidRPr="00477CA6">
              <w:rPr>
                <w:sz w:val="22"/>
                <w:szCs w:val="22"/>
                <w:lang w:val="en-GB" w:eastAsia="en-US"/>
              </w:rPr>
              <w:t>Gilbert Strang: Differential Equations and Linear Algebra,</w:t>
            </w:r>
            <w:r w:rsidRPr="00477CA6">
              <w:rPr>
                <w:sz w:val="22"/>
                <w:szCs w:val="22"/>
              </w:rPr>
              <w:t xml:space="preserve"> Cambridge University Press, ISBN </w:t>
            </w:r>
            <w:r w:rsidRPr="00477CA6">
              <w:rPr>
                <w:sz w:val="22"/>
                <w:szCs w:val="22"/>
                <w:lang w:val="en-GB" w:eastAsia="en-US"/>
              </w:rPr>
              <w:t>9780980232790, 2015</w:t>
            </w:r>
          </w:p>
        </w:tc>
      </w:tr>
      <w:bookmarkEnd w:id="1"/>
    </w:tbl>
    <w:p w14:paraId="04C82975" w14:textId="77777777" w:rsidR="00A61F7F" w:rsidRPr="00FB73D3" w:rsidRDefault="00A61F7F" w:rsidP="00A61F7F">
      <w:pPr>
        <w:spacing w:after="200" w:line="276" w:lineRule="auto"/>
        <w:rPr>
          <w:rFonts w:eastAsia="Calibri"/>
          <w:b/>
          <w:sz w:val="24"/>
          <w:szCs w:val="24"/>
          <w:lang w:val="en-GB" w:eastAsia="en-US"/>
        </w:rPr>
      </w:pPr>
      <w:r w:rsidRPr="00FB73D3">
        <w:rPr>
          <w:rFonts w:eastAsia="Calibri"/>
          <w:b/>
          <w:sz w:val="24"/>
          <w:szCs w:val="24"/>
          <w:lang w:val="en-GB" w:eastAsia="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7"/>
        <w:gridCol w:w="1931"/>
        <w:gridCol w:w="2283"/>
        <w:gridCol w:w="1785"/>
      </w:tblGrid>
      <w:tr w:rsidR="00A61F7F" w:rsidRPr="00B14142" w14:paraId="67F515D8" w14:textId="77777777" w:rsidTr="00A61F7F">
        <w:tc>
          <w:tcPr>
            <w:tcW w:w="2857" w:type="dxa"/>
            <w:tcBorders>
              <w:top w:val="single" w:sz="4" w:space="0" w:color="auto"/>
              <w:left w:val="single" w:sz="4" w:space="0" w:color="auto"/>
              <w:bottom w:val="single" w:sz="4" w:space="0" w:color="auto"/>
              <w:right w:val="single" w:sz="4" w:space="0" w:color="auto"/>
            </w:tcBorders>
          </w:tcPr>
          <w:p w14:paraId="0DEB1BF6" w14:textId="77777777" w:rsidR="00A61F7F" w:rsidRPr="00B14142" w:rsidRDefault="00A61F7F" w:rsidP="00A61F7F">
            <w:pPr>
              <w:jc w:val="both"/>
              <w:rPr>
                <w:b/>
                <w:i/>
                <w:sz w:val="22"/>
                <w:szCs w:val="22"/>
                <w:lang w:val="en-GB"/>
              </w:rPr>
            </w:pPr>
            <w:r w:rsidRPr="00B14142">
              <w:rPr>
                <w:b/>
                <w:i/>
                <w:sz w:val="22"/>
                <w:szCs w:val="22"/>
                <w:lang w:val="en-GB"/>
              </w:rPr>
              <w:lastRenderedPageBreak/>
              <w:t>Title of the course:</w:t>
            </w:r>
          </w:p>
          <w:p w14:paraId="0F9C7786" w14:textId="77777777" w:rsidR="00A61F7F" w:rsidRPr="00477CA6" w:rsidRDefault="00A61F7F" w:rsidP="00A61F7F">
            <w:pPr>
              <w:jc w:val="both"/>
              <w:rPr>
                <w:b/>
                <w:bCs/>
                <w:sz w:val="22"/>
                <w:szCs w:val="22"/>
                <w:lang w:val="en-GB"/>
              </w:rPr>
            </w:pPr>
            <w:r w:rsidRPr="00477CA6">
              <w:rPr>
                <w:b/>
                <w:bCs/>
                <w:sz w:val="22"/>
                <w:szCs w:val="22"/>
                <w:lang w:val="en-GB"/>
              </w:rPr>
              <w:t>Mathematics II.</w:t>
            </w:r>
          </w:p>
        </w:tc>
        <w:tc>
          <w:tcPr>
            <w:tcW w:w="1931" w:type="dxa"/>
            <w:tcBorders>
              <w:top w:val="single" w:sz="4" w:space="0" w:color="auto"/>
              <w:left w:val="single" w:sz="4" w:space="0" w:color="auto"/>
              <w:bottom w:val="single" w:sz="4" w:space="0" w:color="auto"/>
              <w:right w:val="single" w:sz="4" w:space="0" w:color="auto"/>
            </w:tcBorders>
          </w:tcPr>
          <w:p w14:paraId="00A20A47" w14:textId="77777777" w:rsidR="00A61F7F" w:rsidRPr="00B14142" w:rsidRDefault="00A61F7F" w:rsidP="00A61F7F">
            <w:pPr>
              <w:jc w:val="both"/>
              <w:rPr>
                <w:b/>
                <w:i/>
                <w:sz w:val="22"/>
                <w:szCs w:val="22"/>
                <w:lang w:val="en-GB"/>
              </w:rPr>
            </w:pPr>
            <w:r w:rsidRPr="00B14142">
              <w:rPr>
                <w:b/>
                <w:i/>
                <w:sz w:val="22"/>
                <w:szCs w:val="22"/>
                <w:lang w:val="en-GB"/>
              </w:rPr>
              <w:t>NEPTUN code:</w:t>
            </w:r>
          </w:p>
          <w:p w14:paraId="6370FAEA" w14:textId="77777777" w:rsidR="00A61F7F" w:rsidRPr="00B14142" w:rsidRDefault="00A61F7F" w:rsidP="00A61F7F">
            <w:pPr>
              <w:jc w:val="both"/>
              <w:rPr>
                <w:sz w:val="22"/>
                <w:szCs w:val="22"/>
              </w:rPr>
            </w:pPr>
            <w:r w:rsidRPr="00B14142">
              <w:rPr>
                <w:sz w:val="22"/>
                <w:szCs w:val="22"/>
              </w:rPr>
              <w:t>RKXMA2EBNF</w:t>
            </w:r>
          </w:p>
        </w:tc>
        <w:tc>
          <w:tcPr>
            <w:tcW w:w="2283" w:type="dxa"/>
            <w:tcBorders>
              <w:top w:val="single" w:sz="4" w:space="0" w:color="auto"/>
              <w:left w:val="single" w:sz="4" w:space="0" w:color="auto"/>
              <w:bottom w:val="single" w:sz="4" w:space="0" w:color="auto"/>
              <w:right w:val="single" w:sz="4" w:space="0" w:color="auto"/>
            </w:tcBorders>
          </w:tcPr>
          <w:p w14:paraId="0056DAE6" w14:textId="77777777" w:rsidR="00A61F7F" w:rsidRPr="00B14142" w:rsidRDefault="00A61F7F" w:rsidP="00A61F7F">
            <w:pPr>
              <w:jc w:val="both"/>
              <w:rPr>
                <w:i/>
                <w:sz w:val="22"/>
                <w:szCs w:val="22"/>
                <w:lang w:val="en-GB"/>
              </w:rPr>
            </w:pPr>
            <w:r w:rsidRPr="00B14142">
              <w:rPr>
                <w:b/>
                <w:i/>
                <w:sz w:val="22"/>
                <w:szCs w:val="22"/>
                <w:lang w:val="en-GB"/>
              </w:rPr>
              <w:t>Weekly teaching hours:</w:t>
            </w:r>
            <w:r w:rsidRPr="00B14142">
              <w:rPr>
                <w:i/>
                <w:sz w:val="22"/>
                <w:szCs w:val="22"/>
                <w:lang w:val="en-GB"/>
              </w:rPr>
              <w:t xml:space="preserve"> l+cw+l</w:t>
            </w:r>
            <w:r>
              <w:rPr>
                <w:i/>
                <w:sz w:val="22"/>
                <w:szCs w:val="22"/>
                <w:lang w:val="en-GB"/>
              </w:rPr>
              <w:t>w</w:t>
            </w:r>
          </w:p>
          <w:p w14:paraId="1F185A1C" w14:textId="77777777" w:rsidR="00A61F7F" w:rsidRPr="00B14142" w:rsidRDefault="00A61F7F" w:rsidP="00A61F7F">
            <w:pPr>
              <w:jc w:val="both"/>
              <w:rPr>
                <w:sz w:val="22"/>
                <w:szCs w:val="22"/>
                <w:lang w:val="en-GB"/>
              </w:rPr>
            </w:pPr>
            <w:r w:rsidRPr="00B14142">
              <w:rPr>
                <w:sz w:val="22"/>
                <w:szCs w:val="22"/>
                <w:lang w:val="en-GB"/>
              </w:rPr>
              <w:t>2+2+0</w:t>
            </w:r>
          </w:p>
        </w:tc>
        <w:tc>
          <w:tcPr>
            <w:tcW w:w="1785" w:type="dxa"/>
            <w:tcBorders>
              <w:top w:val="single" w:sz="4" w:space="0" w:color="auto"/>
              <w:left w:val="single" w:sz="4" w:space="0" w:color="auto"/>
              <w:bottom w:val="single" w:sz="4" w:space="0" w:color="auto"/>
              <w:right w:val="single" w:sz="4" w:space="0" w:color="auto"/>
            </w:tcBorders>
          </w:tcPr>
          <w:p w14:paraId="0445B2A1" w14:textId="77777777" w:rsidR="00A61F7F" w:rsidRPr="00B14142" w:rsidRDefault="00A61F7F" w:rsidP="00A61F7F">
            <w:pPr>
              <w:jc w:val="both"/>
              <w:rPr>
                <w:sz w:val="22"/>
                <w:szCs w:val="22"/>
                <w:lang w:val="en-GB"/>
              </w:rPr>
            </w:pPr>
            <w:r w:rsidRPr="00B14142">
              <w:rPr>
                <w:b/>
                <w:i/>
                <w:sz w:val="22"/>
                <w:szCs w:val="22"/>
                <w:lang w:val="en-GB"/>
              </w:rPr>
              <w:t>Credit</w:t>
            </w:r>
            <w:r w:rsidRPr="00B14142">
              <w:rPr>
                <w:b/>
                <w:i/>
                <w:iCs/>
                <w:sz w:val="22"/>
                <w:szCs w:val="22"/>
                <w:lang w:val="en-GB"/>
              </w:rPr>
              <w:t>:</w:t>
            </w:r>
            <w:r w:rsidRPr="00B14142">
              <w:rPr>
                <w:b/>
                <w:iCs/>
                <w:sz w:val="22"/>
                <w:szCs w:val="22"/>
                <w:lang w:val="en-GB"/>
              </w:rPr>
              <w:t xml:space="preserve"> </w:t>
            </w:r>
            <w:r w:rsidRPr="00B14142">
              <w:rPr>
                <w:iCs/>
                <w:sz w:val="22"/>
                <w:szCs w:val="22"/>
                <w:lang w:val="en-GB"/>
              </w:rPr>
              <w:t>6</w:t>
            </w:r>
          </w:p>
          <w:p w14:paraId="00E26CCF" w14:textId="77777777" w:rsidR="00A61F7F" w:rsidRPr="00B14142" w:rsidRDefault="00A61F7F" w:rsidP="00A61F7F">
            <w:pPr>
              <w:rPr>
                <w:sz w:val="22"/>
                <w:szCs w:val="22"/>
                <w:lang w:val="en-GB"/>
              </w:rPr>
            </w:pPr>
            <w:r w:rsidRPr="00B14142">
              <w:rPr>
                <w:rFonts w:eastAsia="Calibri"/>
                <w:b/>
                <w:i/>
                <w:sz w:val="22"/>
                <w:szCs w:val="22"/>
                <w:lang w:val="en-GB" w:eastAsia="en-US"/>
              </w:rPr>
              <w:t>Exam type: e</w:t>
            </w:r>
          </w:p>
          <w:p w14:paraId="0974FC06" w14:textId="77777777" w:rsidR="00A61F7F" w:rsidRPr="00B14142" w:rsidRDefault="00A61F7F" w:rsidP="00A61F7F">
            <w:pPr>
              <w:jc w:val="both"/>
              <w:rPr>
                <w:sz w:val="22"/>
                <w:szCs w:val="22"/>
                <w:lang w:val="en-GB"/>
              </w:rPr>
            </w:pPr>
          </w:p>
        </w:tc>
      </w:tr>
      <w:tr w:rsidR="00A61F7F" w:rsidRPr="00B14142" w14:paraId="5A303EDA" w14:textId="77777777" w:rsidTr="00A61F7F">
        <w:tc>
          <w:tcPr>
            <w:tcW w:w="2857" w:type="dxa"/>
            <w:tcBorders>
              <w:top w:val="single" w:sz="4" w:space="0" w:color="auto"/>
              <w:left w:val="single" w:sz="4" w:space="0" w:color="auto"/>
              <w:bottom w:val="single" w:sz="4" w:space="0" w:color="auto"/>
              <w:right w:val="single" w:sz="4" w:space="0" w:color="auto"/>
            </w:tcBorders>
          </w:tcPr>
          <w:p w14:paraId="4053F67E" w14:textId="77777777" w:rsidR="00A61F7F" w:rsidRPr="00B14142" w:rsidRDefault="00A61F7F" w:rsidP="00A61F7F">
            <w:pPr>
              <w:jc w:val="both"/>
              <w:rPr>
                <w:b/>
                <w:i/>
                <w:sz w:val="22"/>
                <w:szCs w:val="22"/>
                <w:lang w:val="en-GB"/>
              </w:rPr>
            </w:pPr>
            <w:r w:rsidRPr="00B14142">
              <w:rPr>
                <w:b/>
                <w:i/>
                <w:sz w:val="22"/>
                <w:szCs w:val="22"/>
                <w:lang w:val="en-GB"/>
              </w:rPr>
              <w:t>Course leader:</w:t>
            </w:r>
          </w:p>
          <w:p w14:paraId="70241B09" w14:textId="77777777" w:rsidR="00A61F7F" w:rsidRPr="00B14142" w:rsidRDefault="00A61F7F" w:rsidP="00A61F7F">
            <w:pPr>
              <w:jc w:val="both"/>
              <w:rPr>
                <w:sz w:val="22"/>
                <w:szCs w:val="22"/>
                <w:highlight w:val="yellow"/>
                <w:lang w:val="en-GB"/>
              </w:rPr>
            </w:pPr>
            <w:r w:rsidRPr="00B14142">
              <w:rPr>
                <w:sz w:val="22"/>
                <w:szCs w:val="22"/>
                <w:lang w:val="en-GB"/>
              </w:rPr>
              <w:t>Aurél Galántai Dr.Prof.</w:t>
            </w:r>
          </w:p>
        </w:tc>
        <w:tc>
          <w:tcPr>
            <w:tcW w:w="1931" w:type="dxa"/>
            <w:tcBorders>
              <w:top w:val="single" w:sz="4" w:space="0" w:color="auto"/>
              <w:left w:val="single" w:sz="4" w:space="0" w:color="auto"/>
              <w:bottom w:val="single" w:sz="4" w:space="0" w:color="auto"/>
              <w:right w:val="single" w:sz="4" w:space="0" w:color="auto"/>
            </w:tcBorders>
          </w:tcPr>
          <w:p w14:paraId="342E0B40" w14:textId="77777777" w:rsidR="00A61F7F" w:rsidRPr="00B14142" w:rsidRDefault="00A61F7F" w:rsidP="00A61F7F">
            <w:pPr>
              <w:jc w:val="both"/>
              <w:rPr>
                <w:b/>
                <w:i/>
                <w:sz w:val="22"/>
                <w:szCs w:val="22"/>
                <w:lang w:val="en-GB"/>
              </w:rPr>
            </w:pPr>
            <w:r w:rsidRPr="00B14142">
              <w:rPr>
                <w:b/>
                <w:i/>
                <w:sz w:val="22"/>
                <w:szCs w:val="22"/>
                <w:lang w:val="en-GB"/>
              </w:rPr>
              <w:t xml:space="preserve">Position: </w:t>
            </w:r>
          </w:p>
          <w:p w14:paraId="65726E24" w14:textId="77777777" w:rsidR="00A61F7F" w:rsidRPr="00B14142" w:rsidRDefault="00A61F7F" w:rsidP="00A61F7F">
            <w:pPr>
              <w:jc w:val="both"/>
              <w:rPr>
                <w:sz w:val="22"/>
                <w:szCs w:val="22"/>
                <w:lang w:val="en-GB"/>
              </w:rPr>
            </w:pPr>
            <w:r w:rsidRPr="00B14142">
              <w:rPr>
                <w:sz w:val="22"/>
                <w:szCs w:val="22"/>
                <w:lang w:val="en-GB"/>
              </w:rPr>
              <w:t>professor</w:t>
            </w:r>
          </w:p>
        </w:tc>
        <w:tc>
          <w:tcPr>
            <w:tcW w:w="4068" w:type="dxa"/>
            <w:gridSpan w:val="2"/>
            <w:tcBorders>
              <w:top w:val="single" w:sz="4" w:space="0" w:color="auto"/>
              <w:left w:val="single" w:sz="4" w:space="0" w:color="auto"/>
              <w:bottom w:val="single" w:sz="4" w:space="0" w:color="auto"/>
              <w:right w:val="single" w:sz="4" w:space="0" w:color="auto"/>
            </w:tcBorders>
          </w:tcPr>
          <w:p w14:paraId="71F83763" w14:textId="77777777" w:rsidR="00A61F7F" w:rsidRPr="00B14142" w:rsidRDefault="00A61F7F" w:rsidP="00A61F7F">
            <w:pPr>
              <w:rPr>
                <w:b/>
                <w:i/>
                <w:sz w:val="22"/>
                <w:szCs w:val="22"/>
                <w:lang w:val="en-GB"/>
              </w:rPr>
            </w:pPr>
            <w:r w:rsidRPr="00B14142">
              <w:rPr>
                <w:b/>
                <w:i/>
                <w:sz w:val="22"/>
                <w:szCs w:val="22"/>
                <w:lang w:val="en-GB"/>
              </w:rPr>
              <w:t>Required preliminary knowledge:</w:t>
            </w:r>
          </w:p>
          <w:p w14:paraId="5A71C8C6" w14:textId="77777777" w:rsidR="00A61F7F" w:rsidRPr="00B14142" w:rsidRDefault="00A61F7F" w:rsidP="00A61F7F">
            <w:pPr>
              <w:rPr>
                <w:sz w:val="22"/>
                <w:szCs w:val="22"/>
              </w:rPr>
            </w:pPr>
            <w:r w:rsidRPr="00B14142">
              <w:rPr>
                <w:sz w:val="22"/>
                <w:szCs w:val="22"/>
              </w:rPr>
              <w:t>RKXMA1EBNF sign</w:t>
            </w:r>
          </w:p>
        </w:tc>
      </w:tr>
      <w:tr w:rsidR="00A61F7F" w:rsidRPr="00B14142" w14:paraId="6D243C9E" w14:textId="77777777" w:rsidTr="00A61F7F">
        <w:tc>
          <w:tcPr>
            <w:tcW w:w="8856" w:type="dxa"/>
            <w:gridSpan w:val="4"/>
            <w:tcBorders>
              <w:top w:val="single" w:sz="4" w:space="0" w:color="auto"/>
              <w:left w:val="single" w:sz="4" w:space="0" w:color="auto"/>
              <w:bottom w:val="single" w:sz="4" w:space="0" w:color="auto"/>
              <w:right w:val="single" w:sz="4" w:space="0" w:color="auto"/>
            </w:tcBorders>
          </w:tcPr>
          <w:p w14:paraId="07E812C1" w14:textId="77777777" w:rsidR="00A61F7F" w:rsidRPr="00B14142" w:rsidRDefault="00A61F7F" w:rsidP="00A61F7F">
            <w:pPr>
              <w:jc w:val="center"/>
              <w:rPr>
                <w:b/>
                <w:i/>
                <w:sz w:val="22"/>
                <w:szCs w:val="22"/>
                <w:lang w:val="en-GB"/>
              </w:rPr>
            </w:pPr>
            <w:r w:rsidRPr="00B14142">
              <w:rPr>
                <w:b/>
                <w:i/>
                <w:sz w:val="22"/>
                <w:szCs w:val="22"/>
                <w:lang w:val="en-GB"/>
              </w:rPr>
              <w:t>Curriculum:</w:t>
            </w:r>
          </w:p>
        </w:tc>
      </w:tr>
      <w:tr w:rsidR="00A61F7F" w:rsidRPr="00B14142" w14:paraId="1E73BFAA" w14:textId="77777777" w:rsidTr="00A61F7F">
        <w:trPr>
          <w:trHeight w:val="1708"/>
        </w:trPr>
        <w:tc>
          <w:tcPr>
            <w:tcW w:w="8856" w:type="dxa"/>
            <w:gridSpan w:val="4"/>
            <w:tcBorders>
              <w:top w:val="single" w:sz="4" w:space="0" w:color="auto"/>
              <w:left w:val="single" w:sz="4" w:space="0" w:color="auto"/>
              <w:bottom w:val="single" w:sz="4" w:space="0" w:color="auto"/>
              <w:right w:val="single" w:sz="4" w:space="0" w:color="auto"/>
            </w:tcBorders>
          </w:tcPr>
          <w:p w14:paraId="223676AE" w14:textId="77777777" w:rsidR="00A61F7F" w:rsidRPr="00B14142" w:rsidRDefault="00A61F7F" w:rsidP="00A61F7F">
            <w:pPr>
              <w:spacing w:after="200" w:line="276" w:lineRule="auto"/>
              <w:jc w:val="both"/>
              <w:rPr>
                <w:sz w:val="22"/>
                <w:szCs w:val="22"/>
                <w:lang w:val="en-GB"/>
              </w:rPr>
            </w:pPr>
            <w:r w:rsidRPr="00B14142">
              <w:rPr>
                <w:rFonts w:eastAsia="Calibri"/>
                <w:sz w:val="22"/>
                <w:szCs w:val="22"/>
                <w:lang w:val="en-GB" w:eastAsia="en-US"/>
              </w:rPr>
              <w:t>Introduction of complex numbers. The most important types of ordinary differential equations and construction of their solutions. Basic concepts of linear algebra. Vector geometry of the 3-dimensional Euclidean space. Convergence in n-dimensional Euclidean spaces. Differential calculus of functions in several variables. Geometrical problems connected to smooth curves and surfaces. Basic concepts of mathematical statistics. Construction of the line of linear regression.</w:t>
            </w:r>
          </w:p>
        </w:tc>
      </w:tr>
      <w:tr w:rsidR="00A61F7F" w:rsidRPr="00B14142" w14:paraId="018BB3B4" w14:textId="77777777" w:rsidTr="00A61F7F">
        <w:tc>
          <w:tcPr>
            <w:tcW w:w="8856" w:type="dxa"/>
            <w:gridSpan w:val="4"/>
            <w:tcBorders>
              <w:top w:val="single" w:sz="4" w:space="0" w:color="auto"/>
              <w:left w:val="single" w:sz="4" w:space="0" w:color="auto"/>
              <w:bottom w:val="single" w:sz="4" w:space="0" w:color="auto"/>
              <w:right w:val="single" w:sz="4" w:space="0" w:color="auto"/>
            </w:tcBorders>
          </w:tcPr>
          <w:p w14:paraId="598C970D" w14:textId="77777777" w:rsidR="00A61F7F" w:rsidRPr="00B14142" w:rsidRDefault="00A61F7F" w:rsidP="00A61F7F">
            <w:pPr>
              <w:jc w:val="center"/>
              <w:rPr>
                <w:b/>
                <w:i/>
                <w:sz w:val="22"/>
                <w:szCs w:val="22"/>
                <w:lang w:val="en-GB"/>
              </w:rPr>
            </w:pPr>
            <w:r w:rsidRPr="00B14142">
              <w:rPr>
                <w:b/>
                <w:i/>
                <w:sz w:val="22"/>
                <w:szCs w:val="22"/>
                <w:lang w:val="en-GB"/>
              </w:rPr>
              <w:t>Professional competencies:</w:t>
            </w:r>
          </w:p>
        </w:tc>
      </w:tr>
      <w:tr w:rsidR="00A61F7F" w:rsidRPr="00B14142" w14:paraId="742EAD18" w14:textId="77777777" w:rsidTr="00A61F7F">
        <w:trPr>
          <w:trHeight w:val="2707"/>
        </w:trPr>
        <w:tc>
          <w:tcPr>
            <w:tcW w:w="8856" w:type="dxa"/>
            <w:gridSpan w:val="4"/>
            <w:tcBorders>
              <w:top w:val="single" w:sz="4" w:space="0" w:color="auto"/>
              <w:left w:val="single" w:sz="4" w:space="0" w:color="auto"/>
              <w:bottom w:val="single" w:sz="4" w:space="0" w:color="auto"/>
              <w:right w:val="single" w:sz="4" w:space="0" w:color="auto"/>
            </w:tcBorders>
          </w:tcPr>
          <w:p w14:paraId="6779BC08" w14:textId="77777777" w:rsidR="00A61F7F" w:rsidRPr="00B14142" w:rsidRDefault="00A61F7F" w:rsidP="00A61F7F">
            <w:pPr>
              <w:jc w:val="center"/>
              <w:rPr>
                <w:b/>
                <w:i/>
                <w:sz w:val="22"/>
                <w:szCs w:val="22"/>
                <w:lang w:val="en-GB"/>
              </w:rPr>
            </w:pPr>
          </w:p>
          <w:p w14:paraId="442F6F3A" w14:textId="77777777" w:rsidR="00A61F7F" w:rsidRPr="00B14142" w:rsidRDefault="00A61F7F" w:rsidP="00A61F7F">
            <w:pPr>
              <w:jc w:val="both"/>
              <w:rPr>
                <w:sz w:val="22"/>
                <w:szCs w:val="22"/>
                <w:lang w:val="en-GB"/>
              </w:rPr>
            </w:pPr>
            <w:r w:rsidRPr="00B14142">
              <w:rPr>
                <w:sz w:val="22"/>
                <w:szCs w:val="22"/>
                <w:lang w:val="en-GB"/>
              </w:rPr>
              <w:t xml:space="preserve">Knowledge of general and specific mathematical, natural and social scientific principles, rules, relations, and procedures as required to pursue activities in the special field of environment protection. </w:t>
            </w:r>
          </w:p>
          <w:p w14:paraId="6ACACDB9" w14:textId="77777777" w:rsidR="00A61F7F" w:rsidRPr="00B14142" w:rsidRDefault="00A61F7F" w:rsidP="00A61F7F">
            <w:pPr>
              <w:jc w:val="both"/>
              <w:rPr>
                <w:sz w:val="22"/>
                <w:szCs w:val="22"/>
                <w:lang w:val="en-GB"/>
              </w:rPr>
            </w:pPr>
            <w:r w:rsidRPr="00B14142">
              <w:rPr>
                <w:sz w:val="22"/>
                <w:szCs w:val="22"/>
                <w:lang w:val="en-GB"/>
              </w:rPr>
              <w:t xml:space="preserve">In possession of state-of-the-art IT skills, being able to use professional databases and certain design, modelling, and simulation softwares depending on their specialty. </w:t>
            </w:r>
          </w:p>
          <w:p w14:paraId="01432141" w14:textId="77777777" w:rsidR="00A61F7F" w:rsidRPr="00B14142" w:rsidRDefault="00A61F7F" w:rsidP="00A61F7F">
            <w:pPr>
              <w:jc w:val="both"/>
              <w:rPr>
                <w:sz w:val="22"/>
                <w:szCs w:val="22"/>
                <w:lang w:val="en-GB"/>
              </w:rPr>
            </w:pPr>
            <w:r w:rsidRPr="00B14142">
              <w:rPr>
                <w:sz w:val="22"/>
                <w:szCs w:val="22"/>
                <w:lang w:val="en-GB"/>
              </w:rPr>
              <w:t xml:space="preserve">Able to participate creatively in engineering work based on their multidisciplinary skills, as well as to adapt to continuously changing circumstances. </w:t>
            </w:r>
          </w:p>
          <w:p w14:paraId="075F7596" w14:textId="77777777" w:rsidR="00A61F7F" w:rsidRPr="00B14142" w:rsidRDefault="00A61F7F" w:rsidP="00A61F7F">
            <w:pPr>
              <w:jc w:val="both"/>
              <w:rPr>
                <w:sz w:val="22"/>
                <w:szCs w:val="22"/>
                <w:lang w:val="en-GB"/>
              </w:rPr>
            </w:pPr>
            <w:r w:rsidRPr="00B14142">
              <w:rPr>
                <w:sz w:val="22"/>
                <w:szCs w:val="22"/>
                <w:lang w:val="en-GB"/>
              </w:rPr>
              <w:t>Open to professional cooperation with specialists related to their profession but involved in other areas.</w:t>
            </w:r>
          </w:p>
        </w:tc>
      </w:tr>
      <w:tr w:rsidR="00A61F7F" w:rsidRPr="00B14142" w14:paraId="2589EA97" w14:textId="77777777" w:rsidTr="00A61F7F">
        <w:tc>
          <w:tcPr>
            <w:tcW w:w="8856" w:type="dxa"/>
            <w:gridSpan w:val="4"/>
            <w:tcBorders>
              <w:top w:val="single" w:sz="4" w:space="0" w:color="auto"/>
              <w:left w:val="single" w:sz="4" w:space="0" w:color="auto"/>
              <w:bottom w:val="single" w:sz="4" w:space="0" w:color="auto"/>
              <w:right w:val="single" w:sz="4" w:space="0" w:color="auto"/>
            </w:tcBorders>
          </w:tcPr>
          <w:p w14:paraId="3DB36080" w14:textId="77777777" w:rsidR="00A61F7F" w:rsidRPr="00B14142" w:rsidRDefault="00A61F7F" w:rsidP="00A61F7F">
            <w:pPr>
              <w:jc w:val="center"/>
              <w:rPr>
                <w:b/>
                <w:i/>
                <w:sz w:val="22"/>
                <w:szCs w:val="22"/>
                <w:lang w:val="en-GB"/>
              </w:rPr>
            </w:pPr>
            <w:r w:rsidRPr="00B14142">
              <w:rPr>
                <w:b/>
                <w:i/>
                <w:sz w:val="22"/>
                <w:szCs w:val="22"/>
                <w:lang w:val="en-GB"/>
              </w:rPr>
              <w:t>Literature:</w:t>
            </w:r>
          </w:p>
        </w:tc>
      </w:tr>
      <w:tr w:rsidR="00A61F7F" w:rsidRPr="00B14142" w14:paraId="62C5C8BD" w14:textId="77777777" w:rsidTr="00A61F7F">
        <w:trPr>
          <w:trHeight w:val="1687"/>
        </w:trPr>
        <w:tc>
          <w:tcPr>
            <w:tcW w:w="8856" w:type="dxa"/>
            <w:gridSpan w:val="4"/>
            <w:tcBorders>
              <w:top w:val="single" w:sz="4" w:space="0" w:color="auto"/>
              <w:left w:val="single" w:sz="4" w:space="0" w:color="auto"/>
              <w:right w:val="single" w:sz="4" w:space="0" w:color="auto"/>
            </w:tcBorders>
            <w:vAlign w:val="center"/>
          </w:tcPr>
          <w:p w14:paraId="36F95F66" w14:textId="77777777" w:rsidR="00A61F7F" w:rsidRPr="00B14142" w:rsidRDefault="00A61F7F" w:rsidP="00A61F7F">
            <w:pPr>
              <w:spacing w:after="200" w:line="276" w:lineRule="auto"/>
              <w:contextualSpacing/>
              <w:rPr>
                <w:rFonts w:eastAsia="Calibri"/>
                <w:sz w:val="22"/>
                <w:szCs w:val="22"/>
                <w:lang w:val="en-GB" w:eastAsia="en-US"/>
              </w:rPr>
            </w:pPr>
            <w:r w:rsidRPr="00B14142">
              <w:rPr>
                <w:rFonts w:eastAsia="Calibri"/>
                <w:sz w:val="22"/>
                <w:szCs w:val="22"/>
                <w:lang w:val="en-GB" w:eastAsia="en-US"/>
              </w:rPr>
              <w:t>Anton, H., Rorres, C.: Elementary Linear Algebra with Applications, 9e, Wiley, 2005,  ISBN: 0-471-66959-8.</w:t>
            </w:r>
          </w:p>
          <w:p w14:paraId="17CD9CE8" w14:textId="77777777" w:rsidR="00A61F7F" w:rsidRPr="00B14142" w:rsidRDefault="00A61F7F" w:rsidP="00A61F7F">
            <w:pPr>
              <w:spacing w:after="200" w:line="276" w:lineRule="auto"/>
              <w:contextualSpacing/>
              <w:rPr>
                <w:rFonts w:eastAsia="Calibri"/>
                <w:color w:val="000000"/>
                <w:sz w:val="22"/>
                <w:szCs w:val="22"/>
                <w:lang w:val="en-GB" w:eastAsia="en-US"/>
              </w:rPr>
            </w:pPr>
            <w:r w:rsidRPr="00B14142">
              <w:rPr>
                <w:rFonts w:eastAsia="Calibri"/>
                <w:sz w:val="22"/>
                <w:szCs w:val="22"/>
                <w:lang w:val="en-GB" w:eastAsia="en-US"/>
              </w:rPr>
              <w:t>Thomas, G.B. et al.: Thomas’ Calculus, 11e, Addison-Wesley, 2005, ISBN:</w:t>
            </w:r>
            <w:r w:rsidRPr="00B14142">
              <w:rPr>
                <w:rFonts w:eastAsia="Calibri"/>
                <w:color w:val="000000"/>
                <w:sz w:val="22"/>
                <w:szCs w:val="22"/>
                <w:lang w:val="en-GB" w:eastAsia="en-US"/>
              </w:rPr>
              <w:t xml:space="preserve"> 0-321-18558-7.</w:t>
            </w:r>
          </w:p>
          <w:p w14:paraId="46092362" w14:textId="77777777" w:rsidR="00A61F7F" w:rsidRPr="00B14142" w:rsidRDefault="00A61F7F" w:rsidP="00A61F7F">
            <w:pPr>
              <w:spacing w:after="200" w:line="276" w:lineRule="auto"/>
              <w:contextualSpacing/>
              <w:rPr>
                <w:rFonts w:eastAsia="Calibri"/>
                <w:sz w:val="22"/>
                <w:szCs w:val="22"/>
                <w:lang w:val="en-GB" w:eastAsia="en-US"/>
              </w:rPr>
            </w:pPr>
            <w:r w:rsidRPr="00B14142">
              <w:rPr>
                <w:rFonts w:eastAsia="Calibri"/>
                <w:sz w:val="22"/>
                <w:szCs w:val="22"/>
                <w:lang w:val="en-GB" w:eastAsia="en-US"/>
              </w:rPr>
              <w:t>Gilbert Strang: Linear Algebra for Everyone,</w:t>
            </w:r>
            <w:r w:rsidRPr="00B14142">
              <w:rPr>
                <w:sz w:val="22"/>
                <w:szCs w:val="22"/>
              </w:rPr>
              <w:t xml:space="preserve"> Wellesley Cambridge Press, </w:t>
            </w:r>
            <w:r w:rsidRPr="00B14142">
              <w:rPr>
                <w:rFonts w:eastAsia="Calibri"/>
                <w:sz w:val="22"/>
                <w:szCs w:val="22"/>
                <w:lang w:val="en-GB" w:eastAsia="en-US"/>
              </w:rPr>
              <w:t>ISBN 9781733146630, 2020</w:t>
            </w:r>
          </w:p>
          <w:p w14:paraId="679F3BCB" w14:textId="77777777" w:rsidR="00A61F7F" w:rsidRPr="00B14142" w:rsidRDefault="00A61F7F" w:rsidP="00A61F7F">
            <w:pPr>
              <w:spacing w:after="200" w:line="276" w:lineRule="auto"/>
              <w:contextualSpacing/>
              <w:rPr>
                <w:rFonts w:eastAsia="Calibri"/>
                <w:sz w:val="22"/>
                <w:szCs w:val="22"/>
                <w:lang w:val="en-GB" w:eastAsia="en-US"/>
              </w:rPr>
            </w:pPr>
            <w:r w:rsidRPr="00B14142">
              <w:rPr>
                <w:rFonts w:eastAsia="Calibri"/>
                <w:sz w:val="22"/>
                <w:szCs w:val="22"/>
                <w:lang w:val="en-GB" w:eastAsia="en-US"/>
              </w:rPr>
              <w:t>Douglas C. Montgomery-Elizabeth -A Peck, G. Geoffrey Vining: Introduction to Linear Regression Analysis, Yohn Wiley &amp; Sons, INC. ISBN 0 471 31565 6, 2001</w:t>
            </w:r>
          </w:p>
        </w:tc>
      </w:tr>
    </w:tbl>
    <w:p w14:paraId="0FF13914" w14:textId="77777777" w:rsidR="00A61F7F" w:rsidRPr="00FB73D3" w:rsidRDefault="00A61F7F" w:rsidP="00A61F7F">
      <w:pPr>
        <w:spacing w:after="200" w:line="276" w:lineRule="auto"/>
        <w:rPr>
          <w:rFonts w:eastAsia="Calibri"/>
          <w:b/>
          <w:sz w:val="24"/>
          <w:szCs w:val="24"/>
          <w:lang w:val="en-GB" w:eastAsia="en-US"/>
        </w:rPr>
      </w:pPr>
      <w:r w:rsidRPr="00FB73D3">
        <w:rPr>
          <w:rFonts w:eastAsia="Calibri"/>
          <w:b/>
          <w:sz w:val="24"/>
          <w:szCs w:val="24"/>
          <w:lang w:val="en-GB" w:eastAsia="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7"/>
        <w:gridCol w:w="2241"/>
        <w:gridCol w:w="1973"/>
        <w:gridCol w:w="1785"/>
      </w:tblGrid>
      <w:tr w:rsidR="00A61F7F" w:rsidRPr="00B14142" w14:paraId="450109B7" w14:textId="77777777" w:rsidTr="00A61F7F">
        <w:tc>
          <w:tcPr>
            <w:tcW w:w="2857" w:type="dxa"/>
            <w:tcBorders>
              <w:top w:val="single" w:sz="4" w:space="0" w:color="auto"/>
              <w:left w:val="single" w:sz="4" w:space="0" w:color="auto"/>
              <w:bottom w:val="single" w:sz="4" w:space="0" w:color="auto"/>
              <w:right w:val="single" w:sz="4" w:space="0" w:color="auto"/>
            </w:tcBorders>
          </w:tcPr>
          <w:p w14:paraId="3427656B" w14:textId="77777777" w:rsidR="00A61F7F" w:rsidRPr="00B14142" w:rsidRDefault="00A61F7F" w:rsidP="00A61F7F">
            <w:pPr>
              <w:jc w:val="both"/>
              <w:rPr>
                <w:b/>
                <w:i/>
                <w:sz w:val="22"/>
                <w:szCs w:val="22"/>
                <w:lang w:val="en-GB"/>
              </w:rPr>
            </w:pPr>
            <w:r w:rsidRPr="00B14142">
              <w:rPr>
                <w:b/>
                <w:i/>
                <w:sz w:val="22"/>
                <w:szCs w:val="22"/>
                <w:lang w:val="en-GB"/>
              </w:rPr>
              <w:lastRenderedPageBreak/>
              <w:t>Title of the course:</w:t>
            </w:r>
          </w:p>
          <w:p w14:paraId="666A99B4" w14:textId="77777777" w:rsidR="00A61F7F" w:rsidRPr="00B14142" w:rsidRDefault="00A61F7F" w:rsidP="00A61F7F">
            <w:pPr>
              <w:jc w:val="both"/>
              <w:rPr>
                <w:b/>
                <w:sz w:val="22"/>
                <w:szCs w:val="22"/>
                <w:lang w:val="en-GB"/>
              </w:rPr>
            </w:pPr>
            <w:r w:rsidRPr="00B14142">
              <w:rPr>
                <w:b/>
                <w:sz w:val="22"/>
                <w:szCs w:val="22"/>
                <w:lang w:val="en-GB"/>
              </w:rPr>
              <w:t>Chemistry I.</w:t>
            </w:r>
          </w:p>
        </w:tc>
        <w:tc>
          <w:tcPr>
            <w:tcW w:w="2241" w:type="dxa"/>
            <w:tcBorders>
              <w:top w:val="single" w:sz="4" w:space="0" w:color="auto"/>
              <w:left w:val="single" w:sz="4" w:space="0" w:color="auto"/>
              <w:bottom w:val="single" w:sz="4" w:space="0" w:color="auto"/>
              <w:right w:val="single" w:sz="4" w:space="0" w:color="auto"/>
            </w:tcBorders>
          </w:tcPr>
          <w:p w14:paraId="22977472" w14:textId="77777777" w:rsidR="00A61F7F" w:rsidRPr="00B14142" w:rsidRDefault="00A61F7F" w:rsidP="00A61F7F">
            <w:pPr>
              <w:jc w:val="both"/>
              <w:rPr>
                <w:b/>
                <w:i/>
                <w:sz w:val="22"/>
                <w:szCs w:val="22"/>
                <w:lang w:val="en-GB"/>
              </w:rPr>
            </w:pPr>
            <w:r w:rsidRPr="00B14142">
              <w:rPr>
                <w:b/>
                <w:i/>
                <w:sz w:val="22"/>
                <w:szCs w:val="22"/>
                <w:lang w:val="en-GB"/>
              </w:rPr>
              <w:t>NEPTUN-code:</w:t>
            </w:r>
          </w:p>
          <w:p w14:paraId="275AFC07" w14:textId="77777777" w:rsidR="00A61F7F" w:rsidRPr="00B14142" w:rsidRDefault="00A61F7F" w:rsidP="00A61F7F">
            <w:pPr>
              <w:jc w:val="both"/>
              <w:rPr>
                <w:sz w:val="22"/>
                <w:szCs w:val="22"/>
                <w:lang w:val="en-GB"/>
              </w:rPr>
            </w:pPr>
            <w:r w:rsidRPr="00B14142">
              <w:rPr>
                <w:sz w:val="22"/>
                <w:szCs w:val="22"/>
                <w:lang w:val="en-GB"/>
              </w:rPr>
              <w:t>RMXCA1KBNF</w:t>
            </w:r>
          </w:p>
        </w:tc>
        <w:tc>
          <w:tcPr>
            <w:tcW w:w="1973" w:type="dxa"/>
            <w:tcBorders>
              <w:top w:val="single" w:sz="4" w:space="0" w:color="auto"/>
              <w:left w:val="single" w:sz="4" w:space="0" w:color="auto"/>
              <w:bottom w:val="single" w:sz="4" w:space="0" w:color="auto"/>
              <w:right w:val="single" w:sz="4" w:space="0" w:color="auto"/>
            </w:tcBorders>
          </w:tcPr>
          <w:p w14:paraId="68835E60" w14:textId="77777777" w:rsidR="00A61F7F" w:rsidRPr="00B14142" w:rsidRDefault="00A61F7F" w:rsidP="00A61F7F">
            <w:pPr>
              <w:jc w:val="both"/>
              <w:rPr>
                <w:i/>
                <w:sz w:val="22"/>
                <w:szCs w:val="22"/>
                <w:lang w:val="en-GB"/>
              </w:rPr>
            </w:pPr>
            <w:r w:rsidRPr="00B14142">
              <w:rPr>
                <w:b/>
                <w:i/>
                <w:sz w:val="22"/>
                <w:szCs w:val="22"/>
                <w:lang w:val="en-GB"/>
              </w:rPr>
              <w:t>Weekly teaching hours:</w:t>
            </w:r>
            <w:r w:rsidRPr="00B14142">
              <w:rPr>
                <w:i/>
                <w:sz w:val="22"/>
                <w:szCs w:val="22"/>
                <w:lang w:val="en-GB"/>
              </w:rPr>
              <w:t xml:space="preserve"> l+cw+l</w:t>
            </w:r>
            <w:r>
              <w:rPr>
                <w:i/>
                <w:sz w:val="22"/>
                <w:szCs w:val="22"/>
                <w:lang w:val="en-GB"/>
              </w:rPr>
              <w:t>w</w:t>
            </w:r>
          </w:p>
          <w:p w14:paraId="12C86DCE" w14:textId="77777777" w:rsidR="00A61F7F" w:rsidRPr="00B14142" w:rsidRDefault="00A61F7F" w:rsidP="00A61F7F">
            <w:pPr>
              <w:jc w:val="both"/>
              <w:rPr>
                <w:sz w:val="22"/>
                <w:szCs w:val="22"/>
                <w:lang w:val="en-GB"/>
              </w:rPr>
            </w:pPr>
            <w:r w:rsidRPr="00B14142">
              <w:rPr>
                <w:sz w:val="22"/>
                <w:szCs w:val="22"/>
                <w:lang w:val="en-GB"/>
              </w:rPr>
              <w:t>2+0+2</w:t>
            </w:r>
          </w:p>
        </w:tc>
        <w:tc>
          <w:tcPr>
            <w:tcW w:w="1785" w:type="dxa"/>
            <w:tcBorders>
              <w:top w:val="single" w:sz="4" w:space="0" w:color="auto"/>
              <w:left w:val="single" w:sz="4" w:space="0" w:color="auto"/>
              <w:bottom w:val="single" w:sz="4" w:space="0" w:color="auto"/>
              <w:right w:val="single" w:sz="4" w:space="0" w:color="auto"/>
            </w:tcBorders>
          </w:tcPr>
          <w:p w14:paraId="2E294503" w14:textId="77777777" w:rsidR="00A61F7F" w:rsidRPr="00B14142" w:rsidRDefault="00A61F7F" w:rsidP="00A61F7F">
            <w:pPr>
              <w:jc w:val="both"/>
              <w:rPr>
                <w:sz w:val="22"/>
                <w:szCs w:val="22"/>
                <w:lang w:val="en-GB"/>
              </w:rPr>
            </w:pPr>
            <w:r w:rsidRPr="00B14142">
              <w:rPr>
                <w:b/>
                <w:i/>
                <w:sz w:val="22"/>
                <w:szCs w:val="22"/>
                <w:lang w:val="en-GB"/>
              </w:rPr>
              <w:t>Credit</w:t>
            </w:r>
            <w:r w:rsidRPr="00B14142">
              <w:rPr>
                <w:b/>
                <w:iCs/>
                <w:sz w:val="22"/>
                <w:szCs w:val="22"/>
                <w:lang w:val="en-GB"/>
              </w:rPr>
              <w:t>:</w:t>
            </w:r>
            <w:r w:rsidRPr="00B14142">
              <w:rPr>
                <w:iCs/>
                <w:sz w:val="22"/>
                <w:szCs w:val="22"/>
                <w:lang w:val="en-GB"/>
              </w:rPr>
              <w:t xml:space="preserve"> </w:t>
            </w:r>
            <w:r>
              <w:rPr>
                <w:iCs/>
                <w:sz w:val="22"/>
                <w:szCs w:val="22"/>
                <w:lang w:val="en-GB"/>
              </w:rPr>
              <w:t>4</w:t>
            </w:r>
          </w:p>
          <w:p w14:paraId="00496161" w14:textId="77777777" w:rsidR="00A61F7F" w:rsidRPr="00B14142" w:rsidRDefault="00A61F7F" w:rsidP="00A61F7F">
            <w:pPr>
              <w:jc w:val="both"/>
              <w:rPr>
                <w:sz w:val="22"/>
                <w:szCs w:val="22"/>
                <w:lang w:val="en-GB"/>
              </w:rPr>
            </w:pPr>
            <w:r w:rsidRPr="00B14142">
              <w:rPr>
                <w:b/>
                <w:i/>
                <w:sz w:val="22"/>
                <w:szCs w:val="22"/>
                <w:lang w:val="en-GB"/>
              </w:rPr>
              <w:t>Exam type</w:t>
            </w:r>
            <w:r w:rsidRPr="00B14142">
              <w:rPr>
                <w:i/>
                <w:sz w:val="22"/>
                <w:szCs w:val="22"/>
                <w:lang w:val="en-GB"/>
              </w:rPr>
              <w:t>:</w:t>
            </w:r>
            <w:r w:rsidRPr="00B14142">
              <w:rPr>
                <w:sz w:val="22"/>
                <w:szCs w:val="22"/>
                <w:lang w:val="en-GB"/>
              </w:rPr>
              <w:t xml:space="preserve"> e</w:t>
            </w:r>
          </w:p>
          <w:p w14:paraId="1A297F30" w14:textId="77777777" w:rsidR="00A61F7F" w:rsidRPr="00B14142" w:rsidRDefault="00A61F7F" w:rsidP="00A61F7F">
            <w:pPr>
              <w:jc w:val="both"/>
              <w:rPr>
                <w:sz w:val="22"/>
                <w:szCs w:val="22"/>
                <w:lang w:val="en-GB"/>
              </w:rPr>
            </w:pPr>
          </w:p>
        </w:tc>
      </w:tr>
      <w:tr w:rsidR="00A61F7F" w:rsidRPr="00B14142" w14:paraId="4FD3BE40" w14:textId="77777777" w:rsidTr="00A61F7F">
        <w:tc>
          <w:tcPr>
            <w:tcW w:w="2857" w:type="dxa"/>
            <w:tcBorders>
              <w:top w:val="single" w:sz="4" w:space="0" w:color="auto"/>
              <w:left w:val="single" w:sz="4" w:space="0" w:color="auto"/>
              <w:bottom w:val="single" w:sz="4" w:space="0" w:color="auto"/>
              <w:right w:val="single" w:sz="4" w:space="0" w:color="auto"/>
            </w:tcBorders>
          </w:tcPr>
          <w:p w14:paraId="53DE78F1" w14:textId="77777777" w:rsidR="00A61F7F" w:rsidRPr="00B14142" w:rsidRDefault="00A61F7F" w:rsidP="00A61F7F">
            <w:pPr>
              <w:jc w:val="both"/>
              <w:rPr>
                <w:b/>
                <w:i/>
                <w:sz w:val="22"/>
                <w:szCs w:val="22"/>
                <w:lang w:val="en-GB"/>
              </w:rPr>
            </w:pPr>
            <w:r w:rsidRPr="00B14142">
              <w:rPr>
                <w:b/>
                <w:i/>
                <w:sz w:val="22"/>
                <w:szCs w:val="22"/>
                <w:lang w:val="en-GB"/>
              </w:rPr>
              <w:t>Course leader:</w:t>
            </w:r>
          </w:p>
          <w:p w14:paraId="18D2A233" w14:textId="77777777" w:rsidR="00A61F7F" w:rsidRPr="00B14142" w:rsidRDefault="00A61F7F" w:rsidP="00A61F7F">
            <w:pPr>
              <w:jc w:val="both"/>
              <w:rPr>
                <w:rFonts w:ascii="Arial" w:hAnsi="Arial"/>
                <w:sz w:val="22"/>
                <w:szCs w:val="22"/>
              </w:rPr>
            </w:pPr>
            <w:r w:rsidRPr="00B14142">
              <w:rPr>
                <w:sz w:val="22"/>
                <w:szCs w:val="22"/>
                <w:lang w:val="en-GB"/>
              </w:rPr>
              <w:t>Csiszér Tamás Ph.D.</w:t>
            </w:r>
          </w:p>
        </w:tc>
        <w:tc>
          <w:tcPr>
            <w:tcW w:w="2241" w:type="dxa"/>
            <w:tcBorders>
              <w:top w:val="single" w:sz="4" w:space="0" w:color="auto"/>
              <w:left w:val="single" w:sz="4" w:space="0" w:color="auto"/>
              <w:bottom w:val="single" w:sz="4" w:space="0" w:color="auto"/>
              <w:right w:val="single" w:sz="4" w:space="0" w:color="auto"/>
            </w:tcBorders>
          </w:tcPr>
          <w:p w14:paraId="63A5408A" w14:textId="77777777" w:rsidR="00A61F7F" w:rsidRPr="00B14142" w:rsidRDefault="00A61F7F" w:rsidP="00A61F7F">
            <w:pPr>
              <w:jc w:val="both"/>
              <w:rPr>
                <w:b/>
                <w:i/>
                <w:sz w:val="22"/>
                <w:szCs w:val="22"/>
                <w:lang w:val="en-GB"/>
              </w:rPr>
            </w:pPr>
            <w:r w:rsidRPr="00B14142">
              <w:rPr>
                <w:b/>
                <w:i/>
                <w:sz w:val="22"/>
                <w:szCs w:val="22"/>
                <w:lang w:val="en-GB"/>
              </w:rPr>
              <w:t xml:space="preserve">Position: </w:t>
            </w:r>
          </w:p>
          <w:p w14:paraId="55A9C8F2" w14:textId="77777777" w:rsidR="00A61F7F" w:rsidRPr="00B14142" w:rsidRDefault="00A61F7F" w:rsidP="00A61F7F">
            <w:pPr>
              <w:jc w:val="both"/>
              <w:rPr>
                <w:sz w:val="22"/>
                <w:szCs w:val="22"/>
                <w:lang w:val="en-GB"/>
              </w:rPr>
            </w:pPr>
            <w:r w:rsidRPr="00B14142">
              <w:rPr>
                <w:sz w:val="22"/>
                <w:szCs w:val="22"/>
                <w:lang w:val="en-GB"/>
              </w:rPr>
              <w:t>associate professor</w:t>
            </w:r>
          </w:p>
        </w:tc>
        <w:tc>
          <w:tcPr>
            <w:tcW w:w="3758" w:type="dxa"/>
            <w:gridSpan w:val="2"/>
            <w:tcBorders>
              <w:top w:val="single" w:sz="4" w:space="0" w:color="auto"/>
              <w:left w:val="single" w:sz="4" w:space="0" w:color="auto"/>
              <w:bottom w:val="single" w:sz="4" w:space="0" w:color="auto"/>
              <w:right w:val="single" w:sz="4" w:space="0" w:color="auto"/>
            </w:tcBorders>
          </w:tcPr>
          <w:p w14:paraId="6D8ECB72" w14:textId="77777777" w:rsidR="00A61F7F" w:rsidRPr="00B14142" w:rsidRDefault="00A61F7F" w:rsidP="00A61F7F">
            <w:pPr>
              <w:rPr>
                <w:b/>
                <w:i/>
                <w:sz w:val="22"/>
                <w:szCs w:val="22"/>
                <w:lang w:val="en-GB"/>
              </w:rPr>
            </w:pPr>
            <w:r w:rsidRPr="00B14142">
              <w:rPr>
                <w:b/>
                <w:i/>
                <w:sz w:val="22"/>
                <w:szCs w:val="22"/>
                <w:lang w:val="en-GB"/>
              </w:rPr>
              <w:t xml:space="preserve">Required preliminary knowledge: </w:t>
            </w:r>
          </w:p>
          <w:p w14:paraId="1A1FC4F6" w14:textId="77777777" w:rsidR="00A61F7F" w:rsidRPr="00B14142" w:rsidRDefault="00A61F7F" w:rsidP="00A61F7F">
            <w:pPr>
              <w:jc w:val="both"/>
              <w:rPr>
                <w:sz w:val="22"/>
                <w:szCs w:val="22"/>
                <w:lang w:val="en-GB"/>
              </w:rPr>
            </w:pPr>
            <w:r w:rsidRPr="00B14142">
              <w:rPr>
                <w:sz w:val="22"/>
                <w:szCs w:val="22"/>
                <w:lang w:val="en-GB"/>
              </w:rPr>
              <w:t>-</w:t>
            </w:r>
          </w:p>
        </w:tc>
      </w:tr>
      <w:tr w:rsidR="00A61F7F" w:rsidRPr="00B14142" w14:paraId="08612C18" w14:textId="77777777" w:rsidTr="00A61F7F">
        <w:tc>
          <w:tcPr>
            <w:tcW w:w="8856" w:type="dxa"/>
            <w:gridSpan w:val="4"/>
            <w:tcBorders>
              <w:top w:val="single" w:sz="4" w:space="0" w:color="auto"/>
              <w:left w:val="single" w:sz="4" w:space="0" w:color="auto"/>
              <w:bottom w:val="single" w:sz="4" w:space="0" w:color="auto"/>
              <w:right w:val="single" w:sz="4" w:space="0" w:color="auto"/>
            </w:tcBorders>
          </w:tcPr>
          <w:p w14:paraId="09366F86" w14:textId="77777777" w:rsidR="00A61F7F" w:rsidRPr="00B14142" w:rsidRDefault="00A61F7F" w:rsidP="00A61F7F">
            <w:pPr>
              <w:jc w:val="center"/>
              <w:rPr>
                <w:b/>
                <w:i/>
                <w:sz w:val="22"/>
                <w:szCs w:val="22"/>
                <w:lang w:val="en-GB"/>
              </w:rPr>
            </w:pPr>
            <w:r w:rsidRPr="00B14142">
              <w:rPr>
                <w:b/>
                <w:i/>
                <w:sz w:val="22"/>
                <w:szCs w:val="22"/>
                <w:lang w:val="en-GB"/>
              </w:rPr>
              <w:t>Curriculum:</w:t>
            </w:r>
          </w:p>
        </w:tc>
      </w:tr>
      <w:tr w:rsidR="00A61F7F" w:rsidRPr="00B14142" w14:paraId="0020E293" w14:textId="77777777" w:rsidTr="00A61F7F">
        <w:trPr>
          <w:trHeight w:val="2419"/>
        </w:trPr>
        <w:tc>
          <w:tcPr>
            <w:tcW w:w="8856" w:type="dxa"/>
            <w:gridSpan w:val="4"/>
            <w:tcBorders>
              <w:top w:val="single" w:sz="4" w:space="0" w:color="auto"/>
              <w:left w:val="single" w:sz="4" w:space="0" w:color="auto"/>
              <w:bottom w:val="single" w:sz="4" w:space="0" w:color="auto"/>
              <w:right w:val="single" w:sz="4" w:space="0" w:color="auto"/>
            </w:tcBorders>
          </w:tcPr>
          <w:p w14:paraId="12E541FB" w14:textId="77777777" w:rsidR="00A61F7F" w:rsidRPr="00B14142" w:rsidRDefault="00A61F7F" w:rsidP="00A61F7F">
            <w:pPr>
              <w:spacing w:after="200"/>
              <w:jc w:val="both"/>
              <w:rPr>
                <w:rFonts w:eastAsia="Arial,Bold"/>
                <w:bCs/>
                <w:sz w:val="22"/>
                <w:szCs w:val="22"/>
                <w:lang w:val="en-GB"/>
              </w:rPr>
            </w:pPr>
            <w:r w:rsidRPr="00B14142">
              <w:rPr>
                <w:rFonts w:eastAsia="Arial,Bold"/>
                <w:bCs/>
                <w:sz w:val="22"/>
                <w:szCs w:val="22"/>
                <w:lang w:val="en-GB"/>
              </w:rPr>
              <w:t>The goal of the subject is to acquire the essential knowledge of the structure, properties and transformations of chemical substances. The subject discusses the characteristics and reactions of the substances through the formation of unique atomic and molecular structures through chemical bonds and interactions to the characterization of homogeneous and heterogeneous sets. It also describes the grouping, production and most important applications of elements and inorganic compounds with students. In practice, students practice solving the most important computational tasks in the field of inorganic chemistry (writing and sorting reaction equations based on oxidation numbers, stoichiometry, concentration of solutions concentration, conversion of concentration units, gas laws).</w:t>
            </w:r>
          </w:p>
        </w:tc>
      </w:tr>
      <w:tr w:rsidR="00A61F7F" w:rsidRPr="00B14142" w14:paraId="1C86B3C0" w14:textId="77777777" w:rsidTr="00A61F7F">
        <w:tc>
          <w:tcPr>
            <w:tcW w:w="8856" w:type="dxa"/>
            <w:gridSpan w:val="4"/>
            <w:tcBorders>
              <w:top w:val="single" w:sz="4" w:space="0" w:color="auto"/>
              <w:left w:val="single" w:sz="4" w:space="0" w:color="auto"/>
              <w:bottom w:val="single" w:sz="4" w:space="0" w:color="auto"/>
              <w:right w:val="single" w:sz="4" w:space="0" w:color="auto"/>
            </w:tcBorders>
          </w:tcPr>
          <w:p w14:paraId="08A0D136" w14:textId="77777777" w:rsidR="00A61F7F" w:rsidRPr="00B14142" w:rsidRDefault="00A61F7F" w:rsidP="00A61F7F">
            <w:pPr>
              <w:jc w:val="center"/>
              <w:rPr>
                <w:b/>
                <w:i/>
                <w:sz w:val="22"/>
                <w:szCs w:val="22"/>
                <w:lang w:val="en-GB"/>
              </w:rPr>
            </w:pPr>
            <w:r w:rsidRPr="00B14142">
              <w:rPr>
                <w:b/>
                <w:i/>
                <w:sz w:val="22"/>
                <w:szCs w:val="22"/>
                <w:lang w:val="en-GB"/>
              </w:rPr>
              <w:t>Professional competencies:</w:t>
            </w:r>
          </w:p>
        </w:tc>
      </w:tr>
      <w:tr w:rsidR="00A61F7F" w:rsidRPr="00B14142" w14:paraId="335A3057" w14:textId="77777777" w:rsidTr="00A61F7F">
        <w:tc>
          <w:tcPr>
            <w:tcW w:w="8856" w:type="dxa"/>
            <w:gridSpan w:val="4"/>
            <w:tcBorders>
              <w:top w:val="single" w:sz="4" w:space="0" w:color="auto"/>
              <w:left w:val="single" w:sz="4" w:space="0" w:color="auto"/>
              <w:bottom w:val="single" w:sz="4" w:space="0" w:color="auto"/>
              <w:right w:val="single" w:sz="4" w:space="0" w:color="auto"/>
            </w:tcBorders>
          </w:tcPr>
          <w:p w14:paraId="76AA9844" w14:textId="77777777" w:rsidR="00A61F7F" w:rsidRPr="00B14142" w:rsidRDefault="00A61F7F" w:rsidP="00A61F7F">
            <w:pPr>
              <w:jc w:val="center"/>
              <w:rPr>
                <w:b/>
                <w:i/>
                <w:sz w:val="22"/>
                <w:szCs w:val="22"/>
                <w:lang w:val="en-GB"/>
              </w:rPr>
            </w:pPr>
          </w:p>
          <w:p w14:paraId="09A05D42" w14:textId="77777777" w:rsidR="00A61F7F" w:rsidRPr="00B14142" w:rsidRDefault="00A61F7F" w:rsidP="00A61F7F">
            <w:pPr>
              <w:jc w:val="both"/>
              <w:rPr>
                <w:sz w:val="22"/>
                <w:szCs w:val="22"/>
                <w:lang w:val="en-GB"/>
              </w:rPr>
            </w:pPr>
            <w:r w:rsidRPr="00B14142">
              <w:rPr>
                <w:sz w:val="22"/>
                <w:szCs w:val="22"/>
                <w:lang w:val="en-GB"/>
              </w:rPr>
              <w:t xml:space="preserve">Knowledge of general and specific mathematical, natural and social scientific principles, rules, relations, and procedures as required to pursue activities in the special field of environment protection. </w:t>
            </w:r>
          </w:p>
          <w:p w14:paraId="68266219" w14:textId="77777777" w:rsidR="00A61F7F" w:rsidRPr="00B14142" w:rsidRDefault="00A61F7F" w:rsidP="00A61F7F">
            <w:pPr>
              <w:jc w:val="both"/>
              <w:rPr>
                <w:sz w:val="22"/>
                <w:szCs w:val="22"/>
                <w:lang w:val="en-GB"/>
              </w:rPr>
            </w:pPr>
            <w:r w:rsidRPr="00B14142">
              <w:rPr>
                <w:sz w:val="22"/>
                <w:szCs w:val="22"/>
                <w:lang w:val="en-GB"/>
              </w:rPr>
              <w:t xml:space="preserve">Comprehensive knowledge of the basic features and interrelations of environmental elements and systems, as well as of the environmentally harmful substances affecting them. </w:t>
            </w:r>
          </w:p>
          <w:p w14:paraId="238E50F8" w14:textId="77777777" w:rsidR="00A61F7F" w:rsidRPr="00B14142" w:rsidRDefault="00A61F7F" w:rsidP="00A61F7F">
            <w:pPr>
              <w:jc w:val="both"/>
              <w:rPr>
                <w:sz w:val="22"/>
                <w:szCs w:val="22"/>
                <w:lang w:val="en-GB"/>
              </w:rPr>
            </w:pPr>
            <w:r w:rsidRPr="00B14142">
              <w:rPr>
                <w:sz w:val="22"/>
                <w:szCs w:val="22"/>
                <w:lang w:val="en-GB"/>
              </w:rPr>
              <w:t xml:space="preserve">Knowledge of the main methods to examine the quantity and quality features of environmental elements and systems, their typical measuring instruments and limitations thereof, as well as methods for the evaluation of data measured. </w:t>
            </w:r>
          </w:p>
          <w:p w14:paraId="25C5058C" w14:textId="77777777" w:rsidR="00A61F7F" w:rsidRPr="00B14142" w:rsidRDefault="00A61F7F" w:rsidP="00A61F7F">
            <w:pPr>
              <w:jc w:val="both"/>
              <w:rPr>
                <w:sz w:val="22"/>
                <w:szCs w:val="22"/>
                <w:lang w:val="en-GB"/>
              </w:rPr>
            </w:pPr>
            <w:r w:rsidRPr="00B14142">
              <w:rPr>
                <w:sz w:val="22"/>
                <w:szCs w:val="22"/>
                <w:lang w:val="en-GB"/>
              </w:rPr>
              <w:t xml:space="preserve">Able to perform basic tests of the quantity and quality characteristics of environmental elements and systems by state-of-the-art measuring instruments; to draw up and implement measurement plans; and to evaluate data. </w:t>
            </w:r>
          </w:p>
          <w:p w14:paraId="1272A254" w14:textId="77777777" w:rsidR="00A61F7F" w:rsidRPr="00B14142" w:rsidRDefault="00A61F7F" w:rsidP="00A61F7F">
            <w:pPr>
              <w:jc w:val="both"/>
              <w:rPr>
                <w:sz w:val="22"/>
                <w:szCs w:val="22"/>
                <w:lang w:val="en-GB"/>
              </w:rPr>
            </w:pPr>
            <w:r w:rsidRPr="00B14142">
              <w:rPr>
                <w:sz w:val="22"/>
                <w:szCs w:val="22"/>
                <w:lang w:val="en-GB"/>
              </w:rPr>
              <w:t xml:space="preserve">Able to solve tasks of water, soil, air, radiation, and noise protection, as well as of waste treatment and processing at proposal level; to participate in preparing decisions; to perform authority audits; and to take part in the operation of these technologies. </w:t>
            </w:r>
          </w:p>
          <w:p w14:paraId="52CA3B85" w14:textId="77777777" w:rsidR="00A61F7F" w:rsidRPr="00B14142" w:rsidRDefault="00A61F7F" w:rsidP="00A61F7F">
            <w:pPr>
              <w:jc w:val="both"/>
              <w:rPr>
                <w:sz w:val="22"/>
                <w:szCs w:val="22"/>
                <w:lang w:val="en-GB"/>
              </w:rPr>
            </w:pPr>
            <w:r w:rsidRPr="00B14142">
              <w:rPr>
                <w:sz w:val="22"/>
                <w:szCs w:val="22"/>
                <w:lang w:val="en-GB"/>
              </w:rPr>
              <w:t>Able to reveal deficiencies in the technologies applied and process risks and to initiate mitigation measures after getting familiarized with the technology concerned.</w:t>
            </w:r>
          </w:p>
        </w:tc>
      </w:tr>
      <w:tr w:rsidR="00A61F7F" w:rsidRPr="00B14142" w14:paraId="7E32BF3A" w14:textId="77777777" w:rsidTr="00A61F7F">
        <w:tc>
          <w:tcPr>
            <w:tcW w:w="8856" w:type="dxa"/>
            <w:gridSpan w:val="4"/>
            <w:tcBorders>
              <w:top w:val="single" w:sz="4" w:space="0" w:color="auto"/>
              <w:left w:val="single" w:sz="4" w:space="0" w:color="auto"/>
              <w:bottom w:val="single" w:sz="4" w:space="0" w:color="auto"/>
              <w:right w:val="single" w:sz="4" w:space="0" w:color="auto"/>
            </w:tcBorders>
          </w:tcPr>
          <w:p w14:paraId="25FD36F9" w14:textId="77777777" w:rsidR="00A61F7F" w:rsidRPr="00B14142" w:rsidRDefault="00A61F7F" w:rsidP="00A61F7F">
            <w:pPr>
              <w:jc w:val="center"/>
              <w:rPr>
                <w:b/>
                <w:i/>
                <w:sz w:val="22"/>
                <w:szCs w:val="22"/>
                <w:lang w:val="en-GB"/>
              </w:rPr>
            </w:pPr>
            <w:r w:rsidRPr="00B14142">
              <w:rPr>
                <w:b/>
                <w:i/>
                <w:sz w:val="22"/>
                <w:szCs w:val="22"/>
                <w:lang w:val="en-GB"/>
              </w:rPr>
              <w:t>Literature</w:t>
            </w:r>
          </w:p>
        </w:tc>
      </w:tr>
      <w:tr w:rsidR="00A61F7F" w:rsidRPr="00B14142" w14:paraId="3223E6DC" w14:textId="77777777" w:rsidTr="00A61F7F">
        <w:trPr>
          <w:trHeight w:val="1676"/>
        </w:trPr>
        <w:tc>
          <w:tcPr>
            <w:tcW w:w="8856" w:type="dxa"/>
            <w:gridSpan w:val="4"/>
            <w:tcBorders>
              <w:top w:val="single" w:sz="4" w:space="0" w:color="auto"/>
              <w:left w:val="single" w:sz="4" w:space="0" w:color="auto"/>
              <w:right w:val="single" w:sz="4" w:space="0" w:color="auto"/>
            </w:tcBorders>
          </w:tcPr>
          <w:p w14:paraId="7BDF0CED" w14:textId="77777777" w:rsidR="00A61F7F" w:rsidRPr="00B14142" w:rsidRDefault="00A61F7F" w:rsidP="00A61F7F">
            <w:pPr>
              <w:jc w:val="both"/>
              <w:rPr>
                <w:sz w:val="22"/>
                <w:szCs w:val="22"/>
                <w:lang w:val="en-GB" w:eastAsia="en-US"/>
              </w:rPr>
            </w:pPr>
            <w:r w:rsidRPr="00B14142">
              <w:rPr>
                <w:rFonts w:eastAsia="Calibri"/>
                <w:sz w:val="22"/>
                <w:szCs w:val="22"/>
                <w:lang w:val="en-GB"/>
              </w:rPr>
              <w:t>A. Pahari, B. Chauhan: Engineering Chemistry, Infinity Science Press LLC, Hinghan, Massachusetts, New Delhi, India, 2007</w:t>
            </w:r>
          </w:p>
          <w:p w14:paraId="36FFDFDA" w14:textId="77777777" w:rsidR="00A61F7F" w:rsidRPr="00B14142" w:rsidRDefault="00A61F7F" w:rsidP="00A61F7F">
            <w:pPr>
              <w:rPr>
                <w:sz w:val="22"/>
                <w:szCs w:val="22"/>
                <w:lang w:val="en-GB"/>
              </w:rPr>
            </w:pPr>
            <w:r w:rsidRPr="00B14142">
              <w:rPr>
                <w:sz w:val="22"/>
                <w:szCs w:val="22"/>
                <w:lang w:val="en-GB"/>
              </w:rPr>
              <w:t>Darrell Ebbing,‎ Steven D. Gammon: General Chemistry, Cengage Learning, 2015, Cengage Learning, Boston, ISBN-13: 978-1305580343; ISBN-10: 1305580346</w:t>
            </w:r>
          </w:p>
          <w:p w14:paraId="113B7C80" w14:textId="77777777" w:rsidR="00A61F7F" w:rsidRPr="00B14142" w:rsidRDefault="00A61F7F" w:rsidP="00A61F7F">
            <w:pPr>
              <w:jc w:val="both"/>
              <w:rPr>
                <w:sz w:val="22"/>
                <w:szCs w:val="22"/>
                <w:lang w:val="en-GB" w:eastAsia="en-US"/>
              </w:rPr>
            </w:pPr>
            <w:r w:rsidRPr="00B14142">
              <w:rPr>
                <w:sz w:val="22"/>
                <w:szCs w:val="22"/>
                <w:lang w:val="en-GB"/>
              </w:rPr>
              <w:t>Peter G. Nelson: Introduction to Inorganic Chemistry, Key ideas and their experimental basis, 2018, 3 edition, Pages: 177, ISBN: 978-87-403-1912-5</w:t>
            </w:r>
          </w:p>
        </w:tc>
      </w:tr>
    </w:tbl>
    <w:p w14:paraId="265C4DC8" w14:textId="77777777" w:rsidR="00A61F7F" w:rsidRPr="00FB73D3" w:rsidRDefault="00A61F7F" w:rsidP="00A61F7F">
      <w:pPr>
        <w:spacing w:after="200" w:line="276" w:lineRule="auto"/>
        <w:rPr>
          <w:rFonts w:eastAsia="Calibri"/>
          <w:b/>
          <w:sz w:val="24"/>
          <w:szCs w:val="24"/>
          <w:lang w:val="en-GB" w:eastAsia="en-US"/>
        </w:rPr>
      </w:pPr>
      <w:r w:rsidRPr="00FB73D3">
        <w:rPr>
          <w:rFonts w:eastAsia="Calibri"/>
          <w:b/>
          <w:sz w:val="24"/>
          <w:szCs w:val="24"/>
          <w:lang w:val="en-GB" w:eastAsia="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7"/>
        <w:gridCol w:w="2241"/>
        <w:gridCol w:w="1973"/>
        <w:gridCol w:w="1785"/>
      </w:tblGrid>
      <w:tr w:rsidR="00A61F7F" w:rsidRPr="00477CA6" w14:paraId="5E728EE8" w14:textId="77777777" w:rsidTr="00A61F7F">
        <w:tc>
          <w:tcPr>
            <w:tcW w:w="2857" w:type="dxa"/>
            <w:tcBorders>
              <w:top w:val="single" w:sz="4" w:space="0" w:color="auto"/>
              <w:left w:val="single" w:sz="4" w:space="0" w:color="auto"/>
              <w:bottom w:val="single" w:sz="4" w:space="0" w:color="auto"/>
              <w:right w:val="single" w:sz="4" w:space="0" w:color="auto"/>
            </w:tcBorders>
          </w:tcPr>
          <w:p w14:paraId="3E20AC8D" w14:textId="77777777" w:rsidR="00A61F7F" w:rsidRPr="00477CA6" w:rsidRDefault="00A61F7F" w:rsidP="00A61F7F">
            <w:pPr>
              <w:jc w:val="both"/>
              <w:rPr>
                <w:b/>
                <w:i/>
                <w:sz w:val="22"/>
                <w:szCs w:val="22"/>
                <w:lang w:val="en-GB"/>
              </w:rPr>
            </w:pPr>
            <w:r w:rsidRPr="00477CA6">
              <w:rPr>
                <w:b/>
                <w:i/>
                <w:sz w:val="22"/>
                <w:szCs w:val="22"/>
                <w:lang w:val="en-GB"/>
              </w:rPr>
              <w:lastRenderedPageBreak/>
              <w:t>Title of the course:</w:t>
            </w:r>
          </w:p>
          <w:p w14:paraId="06886E39" w14:textId="77777777" w:rsidR="00A61F7F" w:rsidRPr="00477CA6" w:rsidRDefault="00A61F7F" w:rsidP="00A61F7F">
            <w:pPr>
              <w:jc w:val="both"/>
              <w:rPr>
                <w:b/>
                <w:sz w:val="22"/>
                <w:szCs w:val="22"/>
                <w:lang w:val="en-GB"/>
              </w:rPr>
            </w:pPr>
            <w:r w:rsidRPr="00477CA6">
              <w:rPr>
                <w:b/>
                <w:sz w:val="22"/>
                <w:szCs w:val="22"/>
                <w:lang w:val="en-GB"/>
              </w:rPr>
              <w:t>Chemistry II.</w:t>
            </w:r>
          </w:p>
        </w:tc>
        <w:tc>
          <w:tcPr>
            <w:tcW w:w="2241" w:type="dxa"/>
            <w:tcBorders>
              <w:top w:val="single" w:sz="4" w:space="0" w:color="auto"/>
              <w:left w:val="single" w:sz="4" w:space="0" w:color="auto"/>
              <w:bottom w:val="single" w:sz="4" w:space="0" w:color="auto"/>
              <w:right w:val="single" w:sz="4" w:space="0" w:color="auto"/>
            </w:tcBorders>
          </w:tcPr>
          <w:p w14:paraId="3AF941BF" w14:textId="77777777" w:rsidR="00A61F7F" w:rsidRPr="00477CA6" w:rsidRDefault="00A61F7F" w:rsidP="00A61F7F">
            <w:pPr>
              <w:jc w:val="both"/>
              <w:rPr>
                <w:b/>
                <w:i/>
                <w:sz w:val="22"/>
                <w:szCs w:val="22"/>
                <w:lang w:val="en-GB"/>
              </w:rPr>
            </w:pPr>
            <w:r w:rsidRPr="00477CA6">
              <w:rPr>
                <w:b/>
                <w:i/>
                <w:sz w:val="22"/>
                <w:szCs w:val="22"/>
                <w:lang w:val="en-GB"/>
              </w:rPr>
              <w:t>NEPTUN-code:</w:t>
            </w:r>
          </w:p>
          <w:p w14:paraId="075C0958" w14:textId="77777777" w:rsidR="00A61F7F" w:rsidRPr="00477CA6" w:rsidRDefault="00A61F7F" w:rsidP="00A61F7F">
            <w:pPr>
              <w:jc w:val="both"/>
              <w:rPr>
                <w:color w:val="000000"/>
                <w:sz w:val="22"/>
                <w:szCs w:val="22"/>
              </w:rPr>
            </w:pPr>
            <w:r w:rsidRPr="00477CA6">
              <w:rPr>
                <w:color w:val="000000"/>
                <w:sz w:val="22"/>
                <w:szCs w:val="22"/>
              </w:rPr>
              <w:t>RMXCA2KBNF</w:t>
            </w:r>
          </w:p>
          <w:p w14:paraId="70DF16FC" w14:textId="77777777" w:rsidR="00A61F7F" w:rsidRPr="00477CA6" w:rsidRDefault="00A61F7F" w:rsidP="00A61F7F">
            <w:pPr>
              <w:jc w:val="both"/>
              <w:rPr>
                <w:sz w:val="22"/>
                <w:szCs w:val="22"/>
                <w:lang w:val="en-GB"/>
              </w:rPr>
            </w:pPr>
          </w:p>
        </w:tc>
        <w:tc>
          <w:tcPr>
            <w:tcW w:w="1973" w:type="dxa"/>
            <w:tcBorders>
              <w:top w:val="single" w:sz="4" w:space="0" w:color="auto"/>
              <w:left w:val="single" w:sz="4" w:space="0" w:color="auto"/>
              <w:bottom w:val="single" w:sz="4" w:space="0" w:color="auto"/>
              <w:right w:val="single" w:sz="4" w:space="0" w:color="auto"/>
            </w:tcBorders>
          </w:tcPr>
          <w:p w14:paraId="3981AD38" w14:textId="77777777" w:rsidR="00A61F7F" w:rsidRPr="00477CA6" w:rsidRDefault="00A61F7F" w:rsidP="00A61F7F">
            <w:pPr>
              <w:jc w:val="both"/>
              <w:rPr>
                <w:i/>
                <w:sz w:val="22"/>
                <w:szCs w:val="22"/>
                <w:lang w:val="en-GB"/>
              </w:rPr>
            </w:pPr>
            <w:r w:rsidRPr="00477CA6">
              <w:rPr>
                <w:b/>
                <w:i/>
                <w:sz w:val="22"/>
                <w:szCs w:val="22"/>
                <w:lang w:val="en-GB"/>
              </w:rPr>
              <w:t>Weekly teaching hours:</w:t>
            </w:r>
            <w:r w:rsidRPr="00477CA6">
              <w:rPr>
                <w:i/>
                <w:sz w:val="22"/>
                <w:szCs w:val="22"/>
                <w:lang w:val="en-GB"/>
              </w:rPr>
              <w:t xml:space="preserve"> l+cw+l</w:t>
            </w:r>
            <w:r>
              <w:rPr>
                <w:i/>
                <w:sz w:val="22"/>
                <w:szCs w:val="22"/>
                <w:lang w:val="en-GB"/>
              </w:rPr>
              <w:t>w</w:t>
            </w:r>
          </w:p>
          <w:p w14:paraId="3EDF17EF" w14:textId="77777777" w:rsidR="00A61F7F" w:rsidRPr="00477CA6" w:rsidRDefault="00A61F7F" w:rsidP="00A61F7F">
            <w:pPr>
              <w:jc w:val="both"/>
              <w:rPr>
                <w:sz w:val="22"/>
                <w:szCs w:val="22"/>
                <w:lang w:val="en-GB"/>
              </w:rPr>
            </w:pPr>
            <w:r w:rsidRPr="00477CA6">
              <w:rPr>
                <w:sz w:val="22"/>
                <w:szCs w:val="22"/>
                <w:lang w:val="en-GB"/>
              </w:rPr>
              <w:t>2+0+2</w:t>
            </w:r>
          </w:p>
        </w:tc>
        <w:tc>
          <w:tcPr>
            <w:tcW w:w="1785" w:type="dxa"/>
            <w:tcBorders>
              <w:top w:val="single" w:sz="4" w:space="0" w:color="auto"/>
              <w:left w:val="single" w:sz="4" w:space="0" w:color="auto"/>
              <w:bottom w:val="single" w:sz="4" w:space="0" w:color="auto"/>
              <w:right w:val="single" w:sz="4" w:space="0" w:color="auto"/>
            </w:tcBorders>
          </w:tcPr>
          <w:p w14:paraId="0FA5F675" w14:textId="77777777" w:rsidR="00A61F7F" w:rsidRPr="00477CA6" w:rsidRDefault="00A61F7F" w:rsidP="00A61F7F">
            <w:pPr>
              <w:jc w:val="both"/>
              <w:rPr>
                <w:sz w:val="22"/>
                <w:szCs w:val="22"/>
                <w:lang w:val="en-GB"/>
              </w:rPr>
            </w:pPr>
            <w:r w:rsidRPr="00477CA6">
              <w:rPr>
                <w:b/>
                <w:i/>
                <w:sz w:val="22"/>
                <w:szCs w:val="22"/>
                <w:lang w:val="en-GB"/>
              </w:rPr>
              <w:t>Credit</w:t>
            </w:r>
            <w:r w:rsidRPr="00477CA6">
              <w:rPr>
                <w:b/>
                <w:iCs/>
                <w:sz w:val="22"/>
                <w:szCs w:val="22"/>
                <w:lang w:val="en-GB"/>
              </w:rPr>
              <w:t>:</w:t>
            </w:r>
            <w:r w:rsidRPr="00477CA6">
              <w:rPr>
                <w:iCs/>
                <w:sz w:val="22"/>
                <w:szCs w:val="22"/>
                <w:lang w:val="en-GB"/>
              </w:rPr>
              <w:t xml:space="preserve"> </w:t>
            </w:r>
            <w:r>
              <w:rPr>
                <w:iCs/>
                <w:sz w:val="22"/>
                <w:szCs w:val="22"/>
                <w:lang w:val="en-GB"/>
              </w:rPr>
              <w:t>4</w:t>
            </w:r>
          </w:p>
          <w:p w14:paraId="6CEC96AE" w14:textId="77777777" w:rsidR="00A61F7F" w:rsidRPr="00477CA6" w:rsidRDefault="00A61F7F" w:rsidP="00A61F7F">
            <w:pPr>
              <w:jc w:val="both"/>
              <w:rPr>
                <w:sz w:val="22"/>
                <w:szCs w:val="22"/>
                <w:lang w:val="en-GB"/>
              </w:rPr>
            </w:pPr>
            <w:r w:rsidRPr="00477CA6">
              <w:rPr>
                <w:b/>
                <w:i/>
                <w:sz w:val="22"/>
                <w:szCs w:val="22"/>
                <w:lang w:val="en-GB"/>
              </w:rPr>
              <w:t>Exam type</w:t>
            </w:r>
            <w:r w:rsidRPr="00477CA6">
              <w:rPr>
                <w:i/>
                <w:sz w:val="22"/>
                <w:szCs w:val="22"/>
                <w:lang w:val="en-GB"/>
              </w:rPr>
              <w:t>:</w:t>
            </w:r>
            <w:r w:rsidRPr="00477CA6">
              <w:rPr>
                <w:sz w:val="22"/>
                <w:szCs w:val="22"/>
                <w:lang w:val="en-GB"/>
              </w:rPr>
              <w:t xml:space="preserve"> e</w:t>
            </w:r>
          </w:p>
          <w:p w14:paraId="4B5D898C" w14:textId="77777777" w:rsidR="00A61F7F" w:rsidRPr="00477CA6" w:rsidRDefault="00A61F7F" w:rsidP="00A61F7F">
            <w:pPr>
              <w:jc w:val="both"/>
              <w:rPr>
                <w:sz w:val="22"/>
                <w:szCs w:val="22"/>
                <w:lang w:val="en-GB"/>
              </w:rPr>
            </w:pPr>
          </w:p>
        </w:tc>
      </w:tr>
      <w:tr w:rsidR="00A61F7F" w:rsidRPr="00477CA6" w14:paraId="49177867" w14:textId="77777777" w:rsidTr="00A61F7F">
        <w:tc>
          <w:tcPr>
            <w:tcW w:w="2857" w:type="dxa"/>
            <w:tcBorders>
              <w:top w:val="single" w:sz="4" w:space="0" w:color="auto"/>
              <w:left w:val="single" w:sz="4" w:space="0" w:color="auto"/>
              <w:bottom w:val="single" w:sz="4" w:space="0" w:color="auto"/>
              <w:right w:val="single" w:sz="4" w:space="0" w:color="auto"/>
            </w:tcBorders>
          </w:tcPr>
          <w:p w14:paraId="6BE14C52" w14:textId="77777777" w:rsidR="00A61F7F" w:rsidRPr="00477CA6" w:rsidRDefault="00A61F7F" w:rsidP="00A61F7F">
            <w:pPr>
              <w:jc w:val="both"/>
              <w:rPr>
                <w:b/>
                <w:i/>
                <w:sz w:val="22"/>
                <w:szCs w:val="22"/>
                <w:lang w:val="en-GB"/>
              </w:rPr>
            </w:pPr>
            <w:r w:rsidRPr="00477CA6">
              <w:rPr>
                <w:b/>
                <w:i/>
                <w:sz w:val="22"/>
                <w:szCs w:val="22"/>
                <w:lang w:val="en-GB"/>
              </w:rPr>
              <w:t>Course leader:</w:t>
            </w:r>
          </w:p>
          <w:p w14:paraId="3D39D129" w14:textId="77777777" w:rsidR="00A61F7F" w:rsidRPr="00477CA6" w:rsidRDefault="00A61F7F" w:rsidP="00A61F7F">
            <w:pPr>
              <w:jc w:val="both"/>
              <w:rPr>
                <w:rFonts w:ascii="Arial" w:hAnsi="Arial"/>
                <w:color w:val="FF0000"/>
                <w:sz w:val="22"/>
                <w:szCs w:val="22"/>
              </w:rPr>
            </w:pPr>
            <w:r w:rsidRPr="00477CA6">
              <w:rPr>
                <w:sz w:val="22"/>
                <w:szCs w:val="22"/>
                <w:lang w:val="en-GB"/>
              </w:rPr>
              <w:t>Tamás Csiszér Ph.D.</w:t>
            </w:r>
          </w:p>
        </w:tc>
        <w:tc>
          <w:tcPr>
            <w:tcW w:w="2241" w:type="dxa"/>
            <w:tcBorders>
              <w:top w:val="single" w:sz="4" w:space="0" w:color="auto"/>
              <w:left w:val="single" w:sz="4" w:space="0" w:color="auto"/>
              <w:bottom w:val="single" w:sz="4" w:space="0" w:color="auto"/>
              <w:right w:val="single" w:sz="4" w:space="0" w:color="auto"/>
            </w:tcBorders>
          </w:tcPr>
          <w:p w14:paraId="6E19F6F8" w14:textId="77777777" w:rsidR="00A61F7F" w:rsidRPr="00477CA6" w:rsidRDefault="00A61F7F" w:rsidP="00A61F7F">
            <w:pPr>
              <w:jc w:val="both"/>
              <w:rPr>
                <w:b/>
                <w:i/>
                <w:sz w:val="22"/>
                <w:szCs w:val="22"/>
                <w:lang w:val="en-GB"/>
              </w:rPr>
            </w:pPr>
            <w:r w:rsidRPr="00477CA6">
              <w:rPr>
                <w:b/>
                <w:i/>
                <w:sz w:val="22"/>
                <w:szCs w:val="22"/>
                <w:lang w:val="en-GB"/>
              </w:rPr>
              <w:t xml:space="preserve">Position: </w:t>
            </w:r>
          </w:p>
          <w:p w14:paraId="75248991" w14:textId="77777777" w:rsidR="00A61F7F" w:rsidRPr="00477CA6" w:rsidRDefault="00A61F7F" w:rsidP="00A61F7F">
            <w:pPr>
              <w:jc w:val="both"/>
              <w:rPr>
                <w:sz w:val="22"/>
                <w:szCs w:val="22"/>
                <w:lang w:val="en-GB"/>
              </w:rPr>
            </w:pPr>
            <w:r w:rsidRPr="00477CA6">
              <w:rPr>
                <w:sz w:val="22"/>
                <w:szCs w:val="22"/>
                <w:lang w:val="en-GB"/>
              </w:rPr>
              <w:t>associate professor</w:t>
            </w:r>
          </w:p>
        </w:tc>
        <w:tc>
          <w:tcPr>
            <w:tcW w:w="3758" w:type="dxa"/>
            <w:gridSpan w:val="2"/>
            <w:tcBorders>
              <w:top w:val="single" w:sz="4" w:space="0" w:color="auto"/>
              <w:left w:val="single" w:sz="4" w:space="0" w:color="auto"/>
              <w:bottom w:val="single" w:sz="4" w:space="0" w:color="auto"/>
              <w:right w:val="single" w:sz="4" w:space="0" w:color="auto"/>
            </w:tcBorders>
          </w:tcPr>
          <w:p w14:paraId="15BE7B16" w14:textId="77777777" w:rsidR="00A61F7F" w:rsidRPr="00477CA6" w:rsidRDefault="00A61F7F" w:rsidP="00A61F7F">
            <w:pPr>
              <w:rPr>
                <w:b/>
                <w:i/>
                <w:sz w:val="22"/>
                <w:szCs w:val="22"/>
                <w:lang w:val="en-GB"/>
              </w:rPr>
            </w:pPr>
            <w:r w:rsidRPr="00477CA6">
              <w:rPr>
                <w:b/>
                <w:i/>
                <w:sz w:val="22"/>
                <w:szCs w:val="22"/>
                <w:lang w:val="en-GB"/>
              </w:rPr>
              <w:t xml:space="preserve">Required preliminary knowledge: </w:t>
            </w:r>
          </w:p>
          <w:p w14:paraId="4784B4C3" w14:textId="77777777" w:rsidR="00A61F7F" w:rsidRPr="00477CA6" w:rsidRDefault="00A61F7F" w:rsidP="00A61F7F">
            <w:pPr>
              <w:jc w:val="both"/>
              <w:rPr>
                <w:sz w:val="22"/>
                <w:szCs w:val="22"/>
                <w:lang w:val="en-GB"/>
              </w:rPr>
            </w:pPr>
            <w:r w:rsidRPr="00477CA6">
              <w:rPr>
                <w:sz w:val="22"/>
                <w:szCs w:val="22"/>
                <w:lang w:val="en-GB"/>
              </w:rPr>
              <w:t>RMXCA1KBNF</w:t>
            </w:r>
          </w:p>
        </w:tc>
      </w:tr>
      <w:tr w:rsidR="00A61F7F" w:rsidRPr="00477CA6" w14:paraId="6604B4F9" w14:textId="77777777" w:rsidTr="00A61F7F">
        <w:tc>
          <w:tcPr>
            <w:tcW w:w="8856" w:type="dxa"/>
            <w:gridSpan w:val="4"/>
            <w:tcBorders>
              <w:top w:val="single" w:sz="4" w:space="0" w:color="auto"/>
              <w:left w:val="single" w:sz="4" w:space="0" w:color="auto"/>
              <w:bottom w:val="single" w:sz="4" w:space="0" w:color="auto"/>
              <w:right w:val="single" w:sz="4" w:space="0" w:color="auto"/>
            </w:tcBorders>
          </w:tcPr>
          <w:p w14:paraId="2472DFE9" w14:textId="77777777" w:rsidR="00A61F7F" w:rsidRPr="00477CA6" w:rsidRDefault="00A61F7F" w:rsidP="00A61F7F">
            <w:pPr>
              <w:jc w:val="center"/>
              <w:rPr>
                <w:b/>
                <w:i/>
                <w:sz w:val="22"/>
                <w:szCs w:val="22"/>
                <w:lang w:val="en-GB"/>
              </w:rPr>
            </w:pPr>
            <w:r w:rsidRPr="00477CA6">
              <w:rPr>
                <w:b/>
                <w:i/>
                <w:sz w:val="22"/>
                <w:szCs w:val="22"/>
                <w:lang w:val="en-GB"/>
              </w:rPr>
              <w:t>Curriculum:</w:t>
            </w:r>
          </w:p>
        </w:tc>
      </w:tr>
      <w:tr w:rsidR="00A61F7F" w:rsidRPr="00477CA6" w14:paraId="1CB09EF1" w14:textId="77777777" w:rsidTr="00A61F7F">
        <w:trPr>
          <w:trHeight w:val="2419"/>
        </w:trPr>
        <w:tc>
          <w:tcPr>
            <w:tcW w:w="8856" w:type="dxa"/>
            <w:gridSpan w:val="4"/>
            <w:tcBorders>
              <w:top w:val="single" w:sz="4" w:space="0" w:color="auto"/>
              <w:left w:val="single" w:sz="4" w:space="0" w:color="auto"/>
              <w:bottom w:val="single" w:sz="4" w:space="0" w:color="auto"/>
              <w:right w:val="single" w:sz="4" w:space="0" w:color="auto"/>
            </w:tcBorders>
          </w:tcPr>
          <w:p w14:paraId="5D9FB1A9" w14:textId="77777777" w:rsidR="00A61F7F" w:rsidRPr="00477CA6" w:rsidRDefault="00A61F7F" w:rsidP="00A61F7F">
            <w:pPr>
              <w:spacing w:after="200"/>
              <w:jc w:val="both"/>
              <w:rPr>
                <w:rFonts w:eastAsia="Arial,Bold"/>
                <w:bCs/>
                <w:sz w:val="22"/>
                <w:szCs w:val="22"/>
                <w:lang w:val="en-GB"/>
              </w:rPr>
            </w:pPr>
            <w:r w:rsidRPr="00477CA6">
              <w:rPr>
                <w:rFonts w:eastAsia="Arial,Bold"/>
                <w:bCs/>
                <w:sz w:val="22"/>
                <w:szCs w:val="22"/>
                <w:lang w:val="en-GB"/>
              </w:rPr>
              <w:t>The goal of the subject is the transfer of the basic concepts of organic chemistry required for other professional subjects. During the exercises, the students can acquire basic laboratory knowledge that is essential for the successful completion of other professional subjects.</w:t>
            </w:r>
          </w:p>
          <w:p w14:paraId="526F8E3D" w14:textId="77777777" w:rsidR="00A61F7F" w:rsidRPr="00477CA6" w:rsidRDefault="00A61F7F" w:rsidP="00A61F7F">
            <w:pPr>
              <w:spacing w:after="200"/>
              <w:jc w:val="both"/>
              <w:rPr>
                <w:rFonts w:eastAsia="Arial,Bold"/>
                <w:bCs/>
                <w:sz w:val="22"/>
                <w:szCs w:val="22"/>
                <w:lang w:val="en-GB"/>
              </w:rPr>
            </w:pPr>
            <w:r w:rsidRPr="00477CA6">
              <w:rPr>
                <w:rFonts w:eastAsia="Arial,Bold"/>
                <w:bCs/>
                <w:sz w:val="22"/>
                <w:szCs w:val="22"/>
                <w:lang w:val="en-GB"/>
              </w:rPr>
              <w:t>Basic Concepts of Organic Chemistry: The structure and properties of alkanes. Nomenclature. The structure, reactions and properties of open-chain unsaturated hydrocarbons. The structure, reactions and properties of closed-chain saturated and unsaturated hydrocarbons. Production, Physical and Chemical Properties of Halogenated Organic Compounds. The grouping, physical and chemical properties of oxygen-containing organic compounds. The Grouping, Structure and Properties of Nitrogenous Organic Compounds.</w:t>
            </w:r>
          </w:p>
        </w:tc>
      </w:tr>
      <w:tr w:rsidR="00A61F7F" w:rsidRPr="00477CA6" w14:paraId="09E524EA" w14:textId="77777777" w:rsidTr="00A61F7F">
        <w:tc>
          <w:tcPr>
            <w:tcW w:w="8856" w:type="dxa"/>
            <w:gridSpan w:val="4"/>
            <w:tcBorders>
              <w:top w:val="single" w:sz="4" w:space="0" w:color="auto"/>
              <w:left w:val="single" w:sz="4" w:space="0" w:color="auto"/>
              <w:bottom w:val="single" w:sz="4" w:space="0" w:color="auto"/>
              <w:right w:val="single" w:sz="4" w:space="0" w:color="auto"/>
            </w:tcBorders>
          </w:tcPr>
          <w:p w14:paraId="3ECE42CA" w14:textId="77777777" w:rsidR="00A61F7F" w:rsidRPr="00477CA6" w:rsidRDefault="00A61F7F" w:rsidP="00A61F7F">
            <w:pPr>
              <w:jc w:val="center"/>
              <w:rPr>
                <w:b/>
                <w:i/>
                <w:sz w:val="22"/>
                <w:szCs w:val="22"/>
                <w:lang w:val="en-GB"/>
              </w:rPr>
            </w:pPr>
            <w:r w:rsidRPr="00477CA6">
              <w:rPr>
                <w:b/>
                <w:i/>
                <w:sz w:val="22"/>
                <w:szCs w:val="22"/>
                <w:lang w:val="en-GB"/>
              </w:rPr>
              <w:t>Professional competencies:</w:t>
            </w:r>
          </w:p>
        </w:tc>
      </w:tr>
      <w:tr w:rsidR="00A61F7F" w:rsidRPr="00477CA6" w14:paraId="1D71BB42" w14:textId="77777777" w:rsidTr="00A61F7F">
        <w:tc>
          <w:tcPr>
            <w:tcW w:w="8856" w:type="dxa"/>
            <w:gridSpan w:val="4"/>
            <w:tcBorders>
              <w:top w:val="single" w:sz="4" w:space="0" w:color="auto"/>
              <w:left w:val="single" w:sz="4" w:space="0" w:color="auto"/>
              <w:bottom w:val="single" w:sz="4" w:space="0" w:color="auto"/>
              <w:right w:val="single" w:sz="4" w:space="0" w:color="auto"/>
            </w:tcBorders>
          </w:tcPr>
          <w:p w14:paraId="36C5DD34" w14:textId="77777777" w:rsidR="00A61F7F" w:rsidRPr="00477CA6" w:rsidRDefault="00A61F7F" w:rsidP="00A61F7F">
            <w:pPr>
              <w:jc w:val="center"/>
              <w:rPr>
                <w:b/>
                <w:i/>
                <w:sz w:val="22"/>
                <w:szCs w:val="22"/>
                <w:lang w:val="en-GB"/>
              </w:rPr>
            </w:pPr>
          </w:p>
          <w:p w14:paraId="5FC3F692" w14:textId="77777777" w:rsidR="00A61F7F" w:rsidRPr="00477CA6" w:rsidRDefault="00A61F7F" w:rsidP="00A61F7F">
            <w:pPr>
              <w:jc w:val="both"/>
              <w:rPr>
                <w:sz w:val="22"/>
                <w:szCs w:val="22"/>
                <w:lang w:val="en-GB"/>
              </w:rPr>
            </w:pPr>
            <w:r w:rsidRPr="00477CA6">
              <w:rPr>
                <w:sz w:val="22"/>
                <w:szCs w:val="22"/>
                <w:lang w:val="en-GB"/>
              </w:rPr>
              <w:t xml:space="preserve">Knowledge of general and specific mathematical, natural and social scientific principles, rules, relations, and procedures as required to pursue activities in the special field of environment protection. </w:t>
            </w:r>
          </w:p>
          <w:p w14:paraId="7BD72157" w14:textId="77777777" w:rsidR="00A61F7F" w:rsidRPr="00477CA6" w:rsidRDefault="00A61F7F" w:rsidP="00A61F7F">
            <w:pPr>
              <w:jc w:val="both"/>
              <w:rPr>
                <w:sz w:val="22"/>
                <w:szCs w:val="22"/>
                <w:lang w:val="en-GB"/>
              </w:rPr>
            </w:pPr>
            <w:r w:rsidRPr="00477CA6">
              <w:rPr>
                <w:sz w:val="22"/>
                <w:szCs w:val="22"/>
                <w:lang w:val="en-GB"/>
              </w:rPr>
              <w:t xml:space="preserve">Comprehensive knowledge of the basic features and interrelations of environmental elements and systems, as well as of the environmentally harmful substances affecting them. </w:t>
            </w:r>
          </w:p>
          <w:p w14:paraId="072712CD" w14:textId="77777777" w:rsidR="00A61F7F" w:rsidRPr="00477CA6" w:rsidRDefault="00A61F7F" w:rsidP="00A61F7F">
            <w:pPr>
              <w:jc w:val="both"/>
              <w:rPr>
                <w:sz w:val="22"/>
                <w:szCs w:val="22"/>
                <w:lang w:val="en-GB"/>
              </w:rPr>
            </w:pPr>
            <w:r w:rsidRPr="00477CA6">
              <w:rPr>
                <w:sz w:val="22"/>
                <w:szCs w:val="22"/>
                <w:lang w:val="en-GB"/>
              </w:rPr>
              <w:t xml:space="preserve">Knowledge of the main methods to examine the quantity and quality features of environmental elements and systems, their typical measuring instruments and limitations thereof, as well as methods for the evaluation of data measured. </w:t>
            </w:r>
          </w:p>
          <w:p w14:paraId="0108F042" w14:textId="77777777" w:rsidR="00A61F7F" w:rsidRPr="00477CA6" w:rsidRDefault="00A61F7F" w:rsidP="00A61F7F">
            <w:pPr>
              <w:jc w:val="both"/>
              <w:rPr>
                <w:sz w:val="22"/>
                <w:szCs w:val="22"/>
                <w:lang w:val="en-GB"/>
              </w:rPr>
            </w:pPr>
            <w:r w:rsidRPr="00477CA6">
              <w:rPr>
                <w:sz w:val="22"/>
                <w:szCs w:val="22"/>
                <w:lang w:val="en-GB"/>
              </w:rPr>
              <w:t xml:space="preserve">Able to perform basic tests of the quantity and quality characteristics of environmental elements and systems by state-of-the-art measuring instruments; to draw up and implement measurement plans; and to evaluate data. </w:t>
            </w:r>
          </w:p>
          <w:p w14:paraId="4EF5C6C7" w14:textId="77777777" w:rsidR="00A61F7F" w:rsidRPr="00477CA6" w:rsidRDefault="00A61F7F" w:rsidP="00A61F7F">
            <w:pPr>
              <w:jc w:val="both"/>
              <w:rPr>
                <w:sz w:val="22"/>
                <w:szCs w:val="22"/>
                <w:lang w:val="en-GB"/>
              </w:rPr>
            </w:pPr>
            <w:r w:rsidRPr="00477CA6">
              <w:rPr>
                <w:sz w:val="22"/>
                <w:szCs w:val="22"/>
                <w:lang w:val="en-GB"/>
              </w:rPr>
              <w:t xml:space="preserve">Able to solve tasks of water, soil, air, radiation, and noise protection, as well as of waste treatment and processing at proposal level; to participate in preparing decisions; to perform authority audits; and to take part in the operation of these technologies. </w:t>
            </w:r>
          </w:p>
          <w:p w14:paraId="45D79FFA" w14:textId="77777777" w:rsidR="00A61F7F" w:rsidRPr="00477CA6" w:rsidRDefault="00A61F7F" w:rsidP="00A61F7F">
            <w:pPr>
              <w:jc w:val="both"/>
              <w:rPr>
                <w:sz w:val="22"/>
                <w:szCs w:val="22"/>
                <w:lang w:val="en-GB"/>
              </w:rPr>
            </w:pPr>
            <w:r w:rsidRPr="00477CA6">
              <w:rPr>
                <w:sz w:val="22"/>
                <w:szCs w:val="22"/>
                <w:lang w:val="en-GB"/>
              </w:rPr>
              <w:t>Able to reveal deficiencies in the technologies applied and process risks and to initiate mitigation measures after getting familiarized with the technology concerned.</w:t>
            </w:r>
          </w:p>
          <w:p w14:paraId="7C211D66" w14:textId="77777777" w:rsidR="00A61F7F" w:rsidRPr="00477CA6" w:rsidRDefault="00A61F7F" w:rsidP="00A61F7F">
            <w:pPr>
              <w:jc w:val="center"/>
              <w:rPr>
                <w:b/>
                <w:i/>
                <w:sz w:val="22"/>
                <w:szCs w:val="22"/>
                <w:lang w:val="en-GB"/>
              </w:rPr>
            </w:pPr>
          </w:p>
        </w:tc>
      </w:tr>
      <w:tr w:rsidR="00A61F7F" w:rsidRPr="00477CA6" w14:paraId="673A6042" w14:textId="77777777" w:rsidTr="00A61F7F">
        <w:tc>
          <w:tcPr>
            <w:tcW w:w="8856" w:type="dxa"/>
            <w:gridSpan w:val="4"/>
            <w:tcBorders>
              <w:top w:val="single" w:sz="4" w:space="0" w:color="auto"/>
              <w:left w:val="single" w:sz="4" w:space="0" w:color="auto"/>
              <w:bottom w:val="single" w:sz="4" w:space="0" w:color="auto"/>
              <w:right w:val="single" w:sz="4" w:space="0" w:color="auto"/>
            </w:tcBorders>
          </w:tcPr>
          <w:p w14:paraId="2F29875A" w14:textId="77777777" w:rsidR="00A61F7F" w:rsidRPr="00477CA6" w:rsidRDefault="00A61F7F" w:rsidP="00A61F7F">
            <w:pPr>
              <w:jc w:val="center"/>
              <w:rPr>
                <w:b/>
                <w:i/>
                <w:sz w:val="22"/>
                <w:szCs w:val="22"/>
                <w:lang w:val="en-GB"/>
              </w:rPr>
            </w:pPr>
            <w:r w:rsidRPr="00477CA6">
              <w:rPr>
                <w:b/>
                <w:i/>
                <w:sz w:val="22"/>
                <w:szCs w:val="22"/>
                <w:lang w:val="en-GB"/>
              </w:rPr>
              <w:t>Literature:</w:t>
            </w:r>
          </w:p>
        </w:tc>
      </w:tr>
      <w:tr w:rsidR="00A61F7F" w:rsidRPr="00477CA6" w14:paraId="412DC146" w14:textId="77777777" w:rsidTr="00A61F7F">
        <w:trPr>
          <w:trHeight w:val="1676"/>
        </w:trPr>
        <w:tc>
          <w:tcPr>
            <w:tcW w:w="8856" w:type="dxa"/>
            <w:gridSpan w:val="4"/>
            <w:tcBorders>
              <w:top w:val="single" w:sz="4" w:space="0" w:color="auto"/>
              <w:left w:val="single" w:sz="4" w:space="0" w:color="auto"/>
              <w:right w:val="single" w:sz="4" w:space="0" w:color="auto"/>
            </w:tcBorders>
          </w:tcPr>
          <w:p w14:paraId="458BB8A4" w14:textId="77777777" w:rsidR="00A61F7F" w:rsidRPr="00477CA6" w:rsidRDefault="00A61F7F" w:rsidP="00A61F7F">
            <w:pPr>
              <w:jc w:val="both"/>
              <w:rPr>
                <w:sz w:val="22"/>
                <w:szCs w:val="22"/>
                <w:lang w:val="en-GB" w:eastAsia="en-US"/>
              </w:rPr>
            </w:pPr>
            <w:r w:rsidRPr="00477CA6">
              <w:rPr>
                <w:sz w:val="22"/>
                <w:szCs w:val="22"/>
                <w:lang w:val="en-GB"/>
              </w:rPr>
              <w:t>Darrell Ebbing,‎ Steven D. Gammon: General Chemistry, Cengage Learning, 2015, Cengage Learning, Boston, ISBN-13: 978-1305580343; ISBN-10: 1305580346</w:t>
            </w:r>
          </w:p>
          <w:p w14:paraId="1C373E4D" w14:textId="77777777" w:rsidR="00A61F7F" w:rsidRPr="00477CA6" w:rsidRDefault="00A61F7F" w:rsidP="00A61F7F">
            <w:pPr>
              <w:rPr>
                <w:sz w:val="22"/>
                <w:szCs w:val="22"/>
                <w:lang w:val="en-GB"/>
              </w:rPr>
            </w:pPr>
            <w:r w:rsidRPr="00477CA6">
              <w:rPr>
                <w:rFonts w:eastAsia="Calibri"/>
                <w:sz w:val="22"/>
                <w:szCs w:val="22"/>
                <w:lang w:val="en-GB"/>
              </w:rPr>
              <w:t>John E. McMurry: Organic Chemistry, Edition: 9TH 16, Copyright: 2016, Publisher: Cengage Learning, Published: 2016, ISBN-13: 978-1305080485; ISBN-10: 1305080483</w:t>
            </w:r>
          </w:p>
          <w:p w14:paraId="0E5DD7D5" w14:textId="77777777" w:rsidR="00A61F7F" w:rsidRPr="00477CA6" w:rsidRDefault="00A61F7F" w:rsidP="00A61F7F">
            <w:pPr>
              <w:jc w:val="both"/>
              <w:rPr>
                <w:sz w:val="22"/>
                <w:szCs w:val="22"/>
                <w:lang w:val="en-GB" w:eastAsia="en-US"/>
              </w:rPr>
            </w:pPr>
            <w:r w:rsidRPr="00477CA6">
              <w:rPr>
                <w:sz w:val="22"/>
                <w:szCs w:val="22"/>
                <w:lang w:val="en-GB"/>
              </w:rPr>
              <w:t xml:space="preserve">David R. Klein: </w:t>
            </w:r>
            <w:r w:rsidRPr="00477CA6">
              <w:rPr>
                <w:rFonts w:eastAsia="Calibri"/>
                <w:sz w:val="22"/>
                <w:szCs w:val="22"/>
                <w:lang w:val="en-GB"/>
              </w:rPr>
              <w:t>Organic Chemistry, 2015, Wiley, Edition: 2</w:t>
            </w:r>
            <w:r w:rsidRPr="00477CA6">
              <w:rPr>
                <w:rFonts w:eastAsia="Calibri"/>
                <w:sz w:val="22"/>
                <w:szCs w:val="22"/>
                <w:vertAlign w:val="superscript"/>
                <w:lang w:val="en-GB"/>
              </w:rPr>
              <w:t>nd</w:t>
            </w:r>
            <w:r w:rsidRPr="00477CA6">
              <w:rPr>
                <w:rFonts w:eastAsia="Calibri"/>
                <w:sz w:val="22"/>
                <w:szCs w:val="22"/>
                <w:lang w:val="en-GB"/>
              </w:rPr>
              <w:t>, ISBN: Main edition: 978-1-118-45228-8; Binder version: 978-1-118-45431-2</w:t>
            </w:r>
          </w:p>
        </w:tc>
      </w:tr>
    </w:tbl>
    <w:p w14:paraId="135C6B6E" w14:textId="77777777" w:rsidR="00A61F7F" w:rsidRPr="00FB73D3" w:rsidRDefault="00A61F7F" w:rsidP="00A61F7F">
      <w:pPr>
        <w:spacing w:after="200" w:line="276" w:lineRule="auto"/>
        <w:rPr>
          <w:rFonts w:eastAsia="Calibri"/>
          <w:b/>
          <w:sz w:val="24"/>
          <w:szCs w:val="24"/>
          <w:lang w:val="en-GB" w:eastAsia="en-US"/>
        </w:rPr>
      </w:pPr>
      <w:r w:rsidRPr="00FB73D3">
        <w:rPr>
          <w:rFonts w:eastAsia="Calibri"/>
          <w:b/>
          <w:sz w:val="24"/>
          <w:szCs w:val="24"/>
          <w:lang w:val="en-GB" w:eastAsia="en-US"/>
        </w:rPr>
        <w:br w:type="page"/>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07"/>
        <w:gridCol w:w="1931"/>
        <w:gridCol w:w="2283"/>
        <w:gridCol w:w="1785"/>
      </w:tblGrid>
      <w:tr w:rsidR="00A61F7F" w:rsidRPr="00CD4E8A" w14:paraId="40AF08D2" w14:textId="77777777" w:rsidTr="00F35D57">
        <w:tc>
          <w:tcPr>
            <w:tcW w:w="2607" w:type="dxa"/>
            <w:tcBorders>
              <w:top w:val="single" w:sz="4" w:space="0" w:color="auto"/>
              <w:left w:val="single" w:sz="4" w:space="0" w:color="auto"/>
              <w:bottom w:val="single" w:sz="4" w:space="0" w:color="auto"/>
              <w:right w:val="single" w:sz="4" w:space="0" w:color="auto"/>
            </w:tcBorders>
          </w:tcPr>
          <w:p w14:paraId="5B921BFF" w14:textId="77777777" w:rsidR="00A61F7F" w:rsidRPr="00CD4E8A" w:rsidRDefault="00A61F7F" w:rsidP="00A61F7F">
            <w:pPr>
              <w:jc w:val="both"/>
              <w:rPr>
                <w:b/>
                <w:i/>
                <w:sz w:val="22"/>
                <w:szCs w:val="22"/>
                <w:lang w:val="en-GB"/>
              </w:rPr>
            </w:pPr>
            <w:r w:rsidRPr="00CD4E8A">
              <w:rPr>
                <w:b/>
                <w:i/>
                <w:sz w:val="22"/>
                <w:szCs w:val="22"/>
                <w:lang w:val="en-GB"/>
              </w:rPr>
              <w:lastRenderedPageBreak/>
              <w:t>Title of the course:</w:t>
            </w:r>
          </w:p>
          <w:p w14:paraId="0F48F8F4" w14:textId="77777777" w:rsidR="00A61F7F" w:rsidRPr="00CD4E8A" w:rsidRDefault="00A61F7F" w:rsidP="00A61F7F">
            <w:pPr>
              <w:jc w:val="both"/>
              <w:rPr>
                <w:b/>
                <w:sz w:val="22"/>
                <w:szCs w:val="22"/>
                <w:lang w:val="en-GB"/>
              </w:rPr>
            </w:pPr>
            <w:r w:rsidRPr="00CD4E8A">
              <w:rPr>
                <w:b/>
                <w:sz w:val="22"/>
                <w:szCs w:val="22"/>
                <w:lang w:val="en-GB"/>
              </w:rPr>
              <w:t>Physics for Engineers</w:t>
            </w:r>
          </w:p>
        </w:tc>
        <w:tc>
          <w:tcPr>
            <w:tcW w:w="1931" w:type="dxa"/>
            <w:tcBorders>
              <w:top w:val="single" w:sz="4" w:space="0" w:color="auto"/>
              <w:left w:val="single" w:sz="4" w:space="0" w:color="auto"/>
              <w:bottom w:val="single" w:sz="4" w:space="0" w:color="auto"/>
              <w:right w:val="single" w:sz="4" w:space="0" w:color="auto"/>
            </w:tcBorders>
          </w:tcPr>
          <w:p w14:paraId="7D837105" w14:textId="77777777" w:rsidR="00A61F7F" w:rsidRPr="00CD4E8A" w:rsidRDefault="00A61F7F" w:rsidP="00A61F7F">
            <w:pPr>
              <w:jc w:val="both"/>
              <w:rPr>
                <w:b/>
                <w:i/>
                <w:sz w:val="22"/>
                <w:szCs w:val="22"/>
                <w:lang w:val="en-GB"/>
              </w:rPr>
            </w:pPr>
            <w:r w:rsidRPr="00CD4E8A">
              <w:rPr>
                <w:b/>
                <w:i/>
                <w:sz w:val="22"/>
                <w:szCs w:val="22"/>
                <w:lang w:val="en-GB"/>
              </w:rPr>
              <w:t>NEPTUN-code:</w:t>
            </w:r>
          </w:p>
          <w:p w14:paraId="3693B87D" w14:textId="77777777" w:rsidR="00A61F7F" w:rsidRPr="00CD4E8A" w:rsidRDefault="00A61F7F" w:rsidP="00A61F7F">
            <w:pPr>
              <w:jc w:val="both"/>
              <w:rPr>
                <w:sz w:val="22"/>
                <w:szCs w:val="22"/>
              </w:rPr>
            </w:pPr>
            <w:r w:rsidRPr="00CD4E8A">
              <w:rPr>
                <w:sz w:val="22"/>
                <w:szCs w:val="22"/>
              </w:rPr>
              <w:t>RKXFI1ABNF</w:t>
            </w:r>
          </w:p>
          <w:p w14:paraId="5C196DFF" w14:textId="77777777" w:rsidR="00A61F7F" w:rsidRPr="00CD4E8A" w:rsidRDefault="00A61F7F" w:rsidP="00A61F7F">
            <w:pPr>
              <w:jc w:val="both"/>
              <w:rPr>
                <w:sz w:val="22"/>
                <w:szCs w:val="22"/>
                <w:lang w:val="en-GB"/>
              </w:rPr>
            </w:pPr>
          </w:p>
        </w:tc>
        <w:tc>
          <w:tcPr>
            <w:tcW w:w="2283" w:type="dxa"/>
            <w:tcBorders>
              <w:top w:val="single" w:sz="4" w:space="0" w:color="auto"/>
              <w:left w:val="single" w:sz="4" w:space="0" w:color="auto"/>
              <w:bottom w:val="single" w:sz="4" w:space="0" w:color="auto"/>
              <w:right w:val="single" w:sz="4" w:space="0" w:color="auto"/>
            </w:tcBorders>
          </w:tcPr>
          <w:p w14:paraId="569DC0A1" w14:textId="77777777" w:rsidR="00A61F7F" w:rsidRPr="00CD4E8A" w:rsidRDefault="00A61F7F" w:rsidP="00A61F7F">
            <w:pPr>
              <w:jc w:val="both"/>
              <w:rPr>
                <w:i/>
                <w:sz w:val="22"/>
                <w:szCs w:val="22"/>
                <w:lang w:val="en-GB"/>
              </w:rPr>
            </w:pPr>
            <w:r w:rsidRPr="00CD4E8A">
              <w:rPr>
                <w:b/>
                <w:i/>
                <w:sz w:val="22"/>
                <w:szCs w:val="22"/>
                <w:lang w:val="en-GB"/>
              </w:rPr>
              <w:t>Weekly teaching hours:</w:t>
            </w:r>
            <w:r w:rsidRPr="00CD4E8A">
              <w:rPr>
                <w:i/>
                <w:sz w:val="22"/>
                <w:szCs w:val="22"/>
                <w:lang w:val="en-GB"/>
              </w:rPr>
              <w:t xml:space="preserve"> l+cw+l</w:t>
            </w:r>
            <w:r>
              <w:rPr>
                <w:i/>
                <w:sz w:val="22"/>
                <w:szCs w:val="22"/>
                <w:lang w:val="en-GB"/>
              </w:rPr>
              <w:t>w</w:t>
            </w:r>
          </w:p>
          <w:p w14:paraId="7CF3B707" w14:textId="77777777" w:rsidR="00A61F7F" w:rsidRPr="00CD4E8A" w:rsidRDefault="00A61F7F" w:rsidP="00A61F7F">
            <w:pPr>
              <w:jc w:val="both"/>
              <w:rPr>
                <w:sz w:val="22"/>
                <w:szCs w:val="22"/>
                <w:lang w:val="en-GB"/>
              </w:rPr>
            </w:pPr>
            <w:r w:rsidRPr="00CD4E8A">
              <w:rPr>
                <w:sz w:val="22"/>
                <w:szCs w:val="22"/>
                <w:lang w:val="en-GB"/>
              </w:rPr>
              <w:t>2+2+0</w:t>
            </w:r>
          </w:p>
        </w:tc>
        <w:tc>
          <w:tcPr>
            <w:tcW w:w="1785" w:type="dxa"/>
            <w:tcBorders>
              <w:top w:val="single" w:sz="4" w:space="0" w:color="auto"/>
              <w:left w:val="single" w:sz="4" w:space="0" w:color="auto"/>
              <w:bottom w:val="single" w:sz="4" w:space="0" w:color="auto"/>
              <w:right w:val="single" w:sz="4" w:space="0" w:color="auto"/>
            </w:tcBorders>
          </w:tcPr>
          <w:p w14:paraId="2CC17FE1" w14:textId="77777777" w:rsidR="00A61F7F" w:rsidRPr="00CD4E8A" w:rsidRDefault="00A61F7F" w:rsidP="00A61F7F">
            <w:pPr>
              <w:jc w:val="both"/>
              <w:rPr>
                <w:sz w:val="22"/>
                <w:szCs w:val="22"/>
                <w:lang w:val="en-GB"/>
              </w:rPr>
            </w:pPr>
            <w:r w:rsidRPr="00CD4E8A">
              <w:rPr>
                <w:b/>
                <w:i/>
                <w:sz w:val="22"/>
                <w:szCs w:val="22"/>
                <w:lang w:val="en-GB"/>
              </w:rPr>
              <w:t>Credit</w:t>
            </w:r>
            <w:r w:rsidRPr="00CD4E8A">
              <w:rPr>
                <w:b/>
                <w:iCs/>
                <w:sz w:val="22"/>
                <w:szCs w:val="22"/>
                <w:lang w:val="en-GB"/>
              </w:rPr>
              <w:t>:</w:t>
            </w:r>
            <w:r w:rsidRPr="00CD4E8A">
              <w:rPr>
                <w:iCs/>
                <w:sz w:val="22"/>
                <w:szCs w:val="22"/>
                <w:lang w:val="en-GB"/>
              </w:rPr>
              <w:t xml:space="preserve"> 4</w:t>
            </w:r>
          </w:p>
          <w:p w14:paraId="1653A9CA" w14:textId="77777777" w:rsidR="00A61F7F" w:rsidRPr="00CD4E8A" w:rsidRDefault="00A61F7F" w:rsidP="00A61F7F">
            <w:pPr>
              <w:jc w:val="both"/>
              <w:rPr>
                <w:sz w:val="22"/>
                <w:szCs w:val="22"/>
                <w:lang w:val="en-GB"/>
              </w:rPr>
            </w:pPr>
            <w:r w:rsidRPr="00CD4E8A">
              <w:rPr>
                <w:b/>
                <w:i/>
                <w:sz w:val="22"/>
                <w:szCs w:val="22"/>
                <w:lang w:val="en-GB"/>
              </w:rPr>
              <w:t>Exam type</w:t>
            </w:r>
            <w:r w:rsidRPr="00CD4E8A">
              <w:rPr>
                <w:i/>
                <w:sz w:val="22"/>
                <w:szCs w:val="22"/>
                <w:lang w:val="en-GB"/>
              </w:rPr>
              <w:t>:</w:t>
            </w:r>
            <w:r w:rsidRPr="00CD4E8A">
              <w:rPr>
                <w:sz w:val="22"/>
                <w:szCs w:val="22"/>
                <w:lang w:val="en-GB"/>
              </w:rPr>
              <w:t xml:space="preserve"> e</w:t>
            </w:r>
          </w:p>
          <w:p w14:paraId="22A57610" w14:textId="77777777" w:rsidR="00A61F7F" w:rsidRPr="00CD4E8A" w:rsidRDefault="00A61F7F" w:rsidP="00A61F7F">
            <w:pPr>
              <w:jc w:val="both"/>
              <w:rPr>
                <w:sz w:val="22"/>
                <w:szCs w:val="22"/>
                <w:lang w:val="en-GB"/>
              </w:rPr>
            </w:pPr>
          </w:p>
        </w:tc>
      </w:tr>
      <w:tr w:rsidR="00A61F7F" w:rsidRPr="00CD4E8A" w14:paraId="41EE5C7C" w14:textId="77777777" w:rsidTr="00F35D57">
        <w:tc>
          <w:tcPr>
            <w:tcW w:w="2607" w:type="dxa"/>
            <w:tcBorders>
              <w:top w:val="single" w:sz="4" w:space="0" w:color="auto"/>
              <w:left w:val="single" w:sz="4" w:space="0" w:color="auto"/>
              <w:bottom w:val="single" w:sz="4" w:space="0" w:color="auto"/>
              <w:right w:val="single" w:sz="4" w:space="0" w:color="auto"/>
            </w:tcBorders>
          </w:tcPr>
          <w:p w14:paraId="15F2454C" w14:textId="77777777" w:rsidR="00A61F7F" w:rsidRPr="00CD4E8A" w:rsidRDefault="00A61F7F" w:rsidP="00A61F7F">
            <w:pPr>
              <w:jc w:val="both"/>
              <w:rPr>
                <w:b/>
                <w:i/>
                <w:sz w:val="22"/>
                <w:szCs w:val="22"/>
                <w:lang w:val="en-GB"/>
              </w:rPr>
            </w:pPr>
            <w:r w:rsidRPr="00CD4E8A">
              <w:rPr>
                <w:b/>
                <w:i/>
                <w:sz w:val="22"/>
                <w:szCs w:val="22"/>
                <w:lang w:val="en-GB"/>
              </w:rPr>
              <w:t>Course leader:</w:t>
            </w:r>
          </w:p>
          <w:p w14:paraId="0A592265" w14:textId="77777777" w:rsidR="00A61F7F" w:rsidRPr="00CD4E8A" w:rsidRDefault="00A61F7F" w:rsidP="00A61F7F">
            <w:pPr>
              <w:jc w:val="both"/>
              <w:rPr>
                <w:sz w:val="22"/>
                <w:szCs w:val="22"/>
                <w:lang w:val="en-GB"/>
              </w:rPr>
            </w:pPr>
            <w:r w:rsidRPr="00CD4E8A">
              <w:rPr>
                <w:sz w:val="22"/>
                <w:szCs w:val="22"/>
                <w:lang w:val="en-GB"/>
              </w:rPr>
              <w:t>Sándor Pekker, Dr.</w:t>
            </w:r>
          </w:p>
        </w:tc>
        <w:tc>
          <w:tcPr>
            <w:tcW w:w="1931" w:type="dxa"/>
            <w:tcBorders>
              <w:top w:val="single" w:sz="4" w:space="0" w:color="auto"/>
              <w:left w:val="single" w:sz="4" w:space="0" w:color="auto"/>
              <w:bottom w:val="single" w:sz="4" w:space="0" w:color="auto"/>
              <w:right w:val="single" w:sz="4" w:space="0" w:color="auto"/>
            </w:tcBorders>
          </w:tcPr>
          <w:p w14:paraId="18892F7F" w14:textId="77777777" w:rsidR="00A61F7F" w:rsidRPr="00CD4E8A" w:rsidRDefault="00A61F7F" w:rsidP="00A61F7F">
            <w:pPr>
              <w:jc w:val="both"/>
              <w:rPr>
                <w:b/>
                <w:i/>
                <w:sz w:val="22"/>
                <w:szCs w:val="22"/>
                <w:lang w:val="en-GB"/>
              </w:rPr>
            </w:pPr>
            <w:r w:rsidRPr="00CD4E8A">
              <w:rPr>
                <w:b/>
                <w:i/>
                <w:sz w:val="22"/>
                <w:szCs w:val="22"/>
                <w:lang w:val="en-GB"/>
              </w:rPr>
              <w:t xml:space="preserve">Position: </w:t>
            </w:r>
          </w:p>
          <w:p w14:paraId="61EFD475" w14:textId="77777777" w:rsidR="00A61F7F" w:rsidRPr="00CD4E8A" w:rsidRDefault="00A61F7F" w:rsidP="00A61F7F">
            <w:pPr>
              <w:jc w:val="both"/>
              <w:rPr>
                <w:sz w:val="22"/>
                <w:szCs w:val="22"/>
                <w:lang w:val="en-GB"/>
              </w:rPr>
            </w:pPr>
            <w:r w:rsidRPr="00CD4E8A">
              <w:rPr>
                <w:sz w:val="22"/>
                <w:szCs w:val="22"/>
                <w:lang w:val="en-GB"/>
              </w:rPr>
              <w:t>research professor</w:t>
            </w:r>
          </w:p>
        </w:tc>
        <w:tc>
          <w:tcPr>
            <w:tcW w:w="4068" w:type="dxa"/>
            <w:gridSpan w:val="2"/>
            <w:tcBorders>
              <w:top w:val="single" w:sz="4" w:space="0" w:color="auto"/>
              <w:left w:val="single" w:sz="4" w:space="0" w:color="auto"/>
              <w:bottom w:val="single" w:sz="4" w:space="0" w:color="auto"/>
              <w:right w:val="single" w:sz="4" w:space="0" w:color="auto"/>
            </w:tcBorders>
          </w:tcPr>
          <w:p w14:paraId="48B6649F" w14:textId="77777777" w:rsidR="00A61F7F" w:rsidRPr="00CD4E8A" w:rsidRDefault="00A61F7F" w:rsidP="00A61F7F">
            <w:pPr>
              <w:rPr>
                <w:b/>
                <w:i/>
                <w:sz w:val="22"/>
                <w:szCs w:val="22"/>
                <w:lang w:val="en-GB"/>
              </w:rPr>
            </w:pPr>
            <w:r w:rsidRPr="00CD4E8A">
              <w:rPr>
                <w:b/>
                <w:i/>
                <w:sz w:val="22"/>
                <w:szCs w:val="22"/>
                <w:lang w:val="en-GB"/>
              </w:rPr>
              <w:t xml:space="preserve">Required preliminary knowledge: </w:t>
            </w:r>
          </w:p>
          <w:p w14:paraId="183EF29E" w14:textId="77777777" w:rsidR="00A61F7F" w:rsidRPr="00CD4E8A" w:rsidRDefault="00A61F7F" w:rsidP="00A61F7F">
            <w:pPr>
              <w:jc w:val="both"/>
              <w:rPr>
                <w:sz w:val="22"/>
                <w:szCs w:val="22"/>
                <w:lang w:val="en-GB"/>
              </w:rPr>
            </w:pPr>
            <w:r w:rsidRPr="00CD4E8A">
              <w:rPr>
                <w:sz w:val="22"/>
                <w:szCs w:val="22"/>
                <w:lang w:val="en-GB"/>
              </w:rPr>
              <w:t>-</w:t>
            </w:r>
          </w:p>
        </w:tc>
      </w:tr>
      <w:tr w:rsidR="00A61F7F" w:rsidRPr="00CD4E8A" w14:paraId="7EF7EB0D" w14:textId="77777777" w:rsidTr="00F35D57">
        <w:tc>
          <w:tcPr>
            <w:tcW w:w="8606" w:type="dxa"/>
            <w:gridSpan w:val="4"/>
            <w:tcBorders>
              <w:top w:val="single" w:sz="4" w:space="0" w:color="auto"/>
              <w:left w:val="single" w:sz="4" w:space="0" w:color="auto"/>
              <w:bottom w:val="single" w:sz="4" w:space="0" w:color="auto"/>
              <w:right w:val="single" w:sz="4" w:space="0" w:color="auto"/>
            </w:tcBorders>
          </w:tcPr>
          <w:p w14:paraId="705EC6A7" w14:textId="77777777" w:rsidR="00A61F7F" w:rsidRPr="00CD4E8A" w:rsidRDefault="00A61F7F" w:rsidP="00A61F7F">
            <w:pPr>
              <w:jc w:val="center"/>
              <w:rPr>
                <w:b/>
                <w:i/>
                <w:sz w:val="22"/>
                <w:szCs w:val="22"/>
                <w:lang w:val="en-GB"/>
              </w:rPr>
            </w:pPr>
            <w:r w:rsidRPr="00CD4E8A">
              <w:rPr>
                <w:b/>
                <w:i/>
                <w:sz w:val="22"/>
                <w:szCs w:val="22"/>
                <w:lang w:val="en-GB"/>
              </w:rPr>
              <w:t>Curriculum:</w:t>
            </w:r>
          </w:p>
        </w:tc>
      </w:tr>
      <w:tr w:rsidR="00A61F7F" w:rsidRPr="00CD4E8A" w14:paraId="20161144" w14:textId="77777777" w:rsidTr="00F35D57">
        <w:trPr>
          <w:trHeight w:val="2419"/>
        </w:trPr>
        <w:tc>
          <w:tcPr>
            <w:tcW w:w="8606" w:type="dxa"/>
            <w:gridSpan w:val="4"/>
            <w:tcBorders>
              <w:top w:val="single" w:sz="4" w:space="0" w:color="auto"/>
              <w:left w:val="single" w:sz="4" w:space="0" w:color="auto"/>
              <w:bottom w:val="single" w:sz="4" w:space="0" w:color="auto"/>
              <w:right w:val="single" w:sz="4" w:space="0" w:color="auto"/>
            </w:tcBorders>
          </w:tcPr>
          <w:p w14:paraId="080151A1" w14:textId="77777777" w:rsidR="00A61F7F" w:rsidRPr="00CD4E8A" w:rsidRDefault="00A61F7F" w:rsidP="00A61F7F">
            <w:pPr>
              <w:spacing w:after="200"/>
              <w:jc w:val="both"/>
              <w:rPr>
                <w:rFonts w:eastAsia="Arial,Bold"/>
                <w:bCs/>
                <w:sz w:val="22"/>
                <w:szCs w:val="22"/>
                <w:lang w:val="en-GB"/>
              </w:rPr>
            </w:pPr>
            <w:r w:rsidRPr="00CD4E8A">
              <w:rPr>
                <w:rFonts w:eastAsia="Arial,Bold"/>
                <w:bCs/>
                <w:sz w:val="22"/>
                <w:szCs w:val="22"/>
                <w:lang w:val="en-GB"/>
              </w:rPr>
              <w:t>The following topics will be covered in the course: the propagation and speed of light. Fundamentals of physical optics. Interference and diffraction phenomena. Principles of light scattering. Optical fibres. Lens exchange systems, imaging errors. Imaging of optical devices. Temperature. Thermal expansion of solids, liquids and gases. Basic thermodynamic concepts. Principles of thermodynamics. Fundamentals of statistical physics. Phase transitions. Irreversible thermodynamic processes. Electrostatics. Current conduction, direct currents. Basic magnetic phenomena. The magnetic field. Forces in magnetic field. Magnetic properties of materials. Law of excitation. Mechanisms of conduction. Electromagnetic induction. Electromagnetic waves. Theory of relativity. Thermal radiation. The photoelectric phenomenon. Photons. Fundamentals of quantum mechanics. Basics of quantum electronics, lasers. Basic properties of nuclei, models of nuclei.</w:t>
            </w:r>
          </w:p>
          <w:p w14:paraId="35A5435D" w14:textId="77777777" w:rsidR="00A61F7F" w:rsidRPr="00CD4E8A" w:rsidRDefault="00A61F7F" w:rsidP="00A61F7F">
            <w:pPr>
              <w:spacing w:after="200"/>
              <w:jc w:val="both"/>
              <w:rPr>
                <w:rFonts w:eastAsia="Arial,Bold"/>
                <w:bCs/>
                <w:sz w:val="22"/>
                <w:szCs w:val="22"/>
                <w:lang w:val="en-GB"/>
              </w:rPr>
            </w:pPr>
            <w:r w:rsidRPr="00CD4E8A">
              <w:rPr>
                <w:rFonts w:eastAsia="Arial,Bold"/>
                <w:bCs/>
                <w:sz w:val="22"/>
                <w:szCs w:val="22"/>
                <w:lang w:val="en-GB"/>
              </w:rPr>
              <w:t xml:space="preserve">The following topics are presented in the Fundamentals of Science subject: Newtonian mechanics, such as Description of motions, reference frame. Newton's laws. Laws of force and the equation of motion. The work theorem. Periodic motion. The law of angular momentum. The gravitational force field. Description of motions in an accelerating coordinate system. Basics of mechanics of point systems. Plane motion of a rigid body. Spinning motion. Elastic deformations. Mechanics of quiescent liquids and gases. Molecular forces in fluids. Flow of liquids. Wave theory. </w:t>
            </w:r>
          </w:p>
        </w:tc>
      </w:tr>
      <w:tr w:rsidR="00A61F7F" w:rsidRPr="00CD4E8A" w14:paraId="06477EEB" w14:textId="77777777" w:rsidTr="00F35D57">
        <w:tc>
          <w:tcPr>
            <w:tcW w:w="8606" w:type="dxa"/>
            <w:gridSpan w:val="4"/>
            <w:tcBorders>
              <w:top w:val="single" w:sz="4" w:space="0" w:color="auto"/>
              <w:left w:val="single" w:sz="4" w:space="0" w:color="auto"/>
              <w:bottom w:val="single" w:sz="4" w:space="0" w:color="auto"/>
              <w:right w:val="single" w:sz="4" w:space="0" w:color="auto"/>
            </w:tcBorders>
          </w:tcPr>
          <w:p w14:paraId="09A12650" w14:textId="77777777" w:rsidR="00A61F7F" w:rsidRPr="00CD4E8A" w:rsidRDefault="00A61F7F" w:rsidP="00A61F7F">
            <w:pPr>
              <w:jc w:val="center"/>
              <w:rPr>
                <w:b/>
                <w:i/>
                <w:sz w:val="22"/>
                <w:szCs w:val="22"/>
                <w:lang w:val="en-GB"/>
              </w:rPr>
            </w:pPr>
            <w:r w:rsidRPr="00CD4E8A">
              <w:rPr>
                <w:b/>
                <w:i/>
                <w:sz w:val="22"/>
                <w:szCs w:val="22"/>
                <w:lang w:val="en-GB"/>
              </w:rPr>
              <w:t>Professional competencies:</w:t>
            </w:r>
          </w:p>
        </w:tc>
      </w:tr>
      <w:tr w:rsidR="00A61F7F" w:rsidRPr="00CD4E8A" w14:paraId="00D19515" w14:textId="77777777" w:rsidTr="00F35D57">
        <w:tc>
          <w:tcPr>
            <w:tcW w:w="8606" w:type="dxa"/>
            <w:gridSpan w:val="4"/>
            <w:tcBorders>
              <w:top w:val="single" w:sz="4" w:space="0" w:color="auto"/>
              <w:left w:val="single" w:sz="4" w:space="0" w:color="auto"/>
              <w:bottom w:val="single" w:sz="4" w:space="0" w:color="auto"/>
              <w:right w:val="single" w:sz="4" w:space="0" w:color="auto"/>
            </w:tcBorders>
          </w:tcPr>
          <w:p w14:paraId="7FDCA528" w14:textId="77777777" w:rsidR="00A61F7F" w:rsidRPr="00CD4E8A" w:rsidRDefault="00A61F7F" w:rsidP="00A61F7F">
            <w:pPr>
              <w:rPr>
                <w:sz w:val="22"/>
                <w:szCs w:val="22"/>
                <w:lang w:val="en-GB"/>
              </w:rPr>
            </w:pPr>
            <w:r w:rsidRPr="00CD4E8A">
              <w:rPr>
                <w:sz w:val="22"/>
                <w:szCs w:val="22"/>
                <w:lang w:val="en-GB"/>
              </w:rPr>
              <w:t>Knowledge of general and specific mathematical, natural and social scientific principles, rules, relations, and procedures as required to pursue activities in the special field of environment protection.</w:t>
            </w:r>
          </w:p>
          <w:p w14:paraId="4EB8DAAE" w14:textId="77777777" w:rsidR="00A61F7F" w:rsidRPr="00CD4E8A" w:rsidRDefault="00A61F7F" w:rsidP="00A61F7F">
            <w:pPr>
              <w:rPr>
                <w:sz w:val="22"/>
                <w:szCs w:val="22"/>
                <w:lang w:val="en-GB"/>
              </w:rPr>
            </w:pPr>
            <w:r w:rsidRPr="00CD4E8A">
              <w:rPr>
                <w:sz w:val="22"/>
                <w:szCs w:val="22"/>
                <w:lang w:val="en-GB"/>
              </w:rPr>
              <w:t>Able to participate creatively in engineering work based on their multidisciplinary skills, as well as to adapt to continuously changing circumstances.</w:t>
            </w:r>
          </w:p>
          <w:p w14:paraId="24AA1576" w14:textId="77777777" w:rsidR="00A61F7F" w:rsidRPr="00CD4E8A" w:rsidRDefault="00A61F7F" w:rsidP="00A61F7F">
            <w:pPr>
              <w:rPr>
                <w:sz w:val="22"/>
                <w:szCs w:val="22"/>
                <w:lang w:val="en-GB"/>
              </w:rPr>
            </w:pPr>
            <w:r w:rsidRPr="00CD4E8A">
              <w:rPr>
                <w:sz w:val="22"/>
                <w:szCs w:val="22"/>
                <w:lang w:val="en-GB"/>
              </w:rPr>
              <w:t xml:space="preserve">Open to professional cooperation with specialists related to their profession but involved in other areas. </w:t>
            </w:r>
          </w:p>
          <w:p w14:paraId="2C0617F3" w14:textId="77777777" w:rsidR="00A61F7F" w:rsidRPr="00CD4E8A" w:rsidRDefault="00A61F7F" w:rsidP="00A61F7F">
            <w:pPr>
              <w:rPr>
                <w:sz w:val="22"/>
                <w:szCs w:val="22"/>
                <w:lang w:val="en-GB"/>
              </w:rPr>
            </w:pPr>
            <w:r w:rsidRPr="00CD4E8A">
              <w:rPr>
                <w:sz w:val="22"/>
                <w:szCs w:val="22"/>
                <w:lang w:val="en-GB"/>
              </w:rPr>
              <w:t xml:space="preserve">Efforts to improve knowledge by on-going self-education and continuously update their knowledge of the world. </w:t>
            </w:r>
          </w:p>
        </w:tc>
      </w:tr>
      <w:tr w:rsidR="00A61F7F" w:rsidRPr="00CD4E8A" w14:paraId="516A3415" w14:textId="77777777" w:rsidTr="00F35D57">
        <w:tc>
          <w:tcPr>
            <w:tcW w:w="8606" w:type="dxa"/>
            <w:gridSpan w:val="4"/>
            <w:tcBorders>
              <w:top w:val="single" w:sz="4" w:space="0" w:color="auto"/>
              <w:left w:val="single" w:sz="4" w:space="0" w:color="auto"/>
              <w:bottom w:val="single" w:sz="4" w:space="0" w:color="auto"/>
              <w:right w:val="single" w:sz="4" w:space="0" w:color="auto"/>
            </w:tcBorders>
          </w:tcPr>
          <w:p w14:paraId="0350E4E7" w14:textId="77777777" w:rsidR="00A61F7F" w:rsidRPr="00CD4E8A" w:rsidRDefault="00A61F7F" w:rsidP="00A61F7F">
            <w:pPr>
              <w:jc w:val="center"/>
              <w:rPr>
                <w:b/>
                <w:i/>
                <w:sz w:val="22"/>
                <w:szCs w:val="22"/>
                <w:lang w:val="en-GB"/>
              </w:rPr>
            </w:pPr>
            <w:r w:rsidRPr="00CD4E8A">
              <w:rPr>
                <w:b/>
                <w:i/>
                <w:sz w:val="22"/>
                <w:szCs w:val="22"/>
                <w:lang w:val="en-GB"/>
              </w:rPr>
              <w:t>Literature</w:t>
            </w:r>
            <w:r>
              <w:rPr>
                <w:b/>
                <w:i/>
                <w:sz w:val="22"/>
                <w:szCs w:val="22"/>
                <w:lang w:val="en-GB"/>
              </w:rPr>
              <w:t>:</w:t>
            </w:r>
          </w:p>
        </w:tc>
      </w:tr>
      <w:tr w:rsidR="00A61F7F" w:rsidRPr="00CD4E8A" w14:paraId="4985206C" w14:textId="77777777" w:rsidTr="00F35D57">
        <w:trPr>
          <w:trHeight w:val="3954"/>
        </w:trPr>
        <w:tc>
          <w:tcPr>
            <w:tcW w:w="8606" w:type="dxa"/>
            <w:gridSpan w:val="4"/>
            <w:tcBorders>
              <w:top w:val="single" w:sz="4" w:space="0" w:color="auto"/>
              <w:left w:val="single" w:sz="4" w:space="0" w:color="auto"/>
              <w:right w:val="single" w:sz="4" w:space="0" w:color="auto"/>
            </w:tcBorders>
          </w:tcPr>
          <w:p w14:paraId="725CD783" w14:textId="77777777" w:rsidR="00A61F7F" w:rsidRPr="00CD4E8A" w:rsidRDefault="00A61F7F" w:rsidP="00A61F7F">
            <w:pPr>
              <w:jc w:val="both"/>
              <w:rPr>
                <w:sz w:val="22"/>
                <w:szCs w:val="22"/>
                <w:lang w:val="en-GB" w:eastAsia="en-US"/>
              </w:rPr>
            </w:pPr>
            <w:r w:rsidRPr="00CD4E8A">
              <w:rPr>
                <w:sz w:val="22"/>
                <w:szCs w:val="22"/>
                <w:lang w:val="en-GB" w:eastAsia="en-US"/>
              </w:rPr>
              <w:t>Serway Jewett: Physics for Scientist and Engineers</w:t>
            </w:r>
          </w:p>
          <w:p w14:paraId="6EC4B1ED" w14:textId="77777777" w:rsidR="00A61F7F" w:rsidRPr="00CD4E8A" w:rsidRDefault="00A61F7F" w:rsidP="00A61F7F">
            <w:pPr>
              <w:jc w:val="both"/>
              <w:rPr>
                <w:sz w:val="22"/>
                <w:szCs w:val="22"/>
                <w:lang w:val="en-GB"/>
              </w:rPr>
            </w:pPr>
            <w:r w:rsidRPr="00CD4E8A">
              <w:rPr>
                <w:sz w:val="22"/>
                <w:szCs w:val="22"/>
                <w:lang w:val="en-GB"/>
              </w:rPr>
              <w:t>Bueche, F., Hecht, E.: Schaum’s Outline of College Physics, 11th edition, McGraw-Hill Education, 2011.</w:t>
            </w:r>
          </w:p>
          <w:p w14:paraId="0AEABC53" w14:textId="77777777" w:rsidR="00A61F7F" w:rsidRPr="00CD4E8A" w:rsidRDefault="00A61F7F" w:rsidP="00A61F7F">
            <w:pPr>
              <w:spacing w:line="276" w:lineRule="auto"/>
              <w:rPr>
                <w:rFonts w:eastAsia="Calibri"/>
                <w:color w:val="000000"/>
                <w:sz w:val="22"/>
                <w:szCs w:val="22"/>
                <w:lang w:eastAsia="en-US"/>
              </w:rPr>
            </w:pPr>
            <w:r w:rsidRPr="00CD4E8A">
              <w:rPr>
                <w:rFonts w:eastAsia="Calibri"/>
                <w:color w:val="000000"/>
                <w:sz w:val="22"/>
                <w:szCs w:val="22"/>
                <w:lang w:eastAsia="en-US"/>
              </w:rPr>
              <w:t>Feynman R., Leighton, R.B. and Sands M.: The Feynman Lectures on Physics. Volumes I-III. Revised and extended edition, Addison-Wesley, 2005.</w:t>
            </w:r>
          </w:p>
          <w:p w14:paraId="6A476CEE" w14:textId="77777777" w:rsidR="00A61F7F" w:rsidRPr="00CD4E8A" w:rsidRDefault="00A61F7F" w:rsidP="00A61F7F">
            <w:pPr>
              <w:spacing w:line="276" w:lineRule="auto"/>
              <w:rPr>
                <w:rFonts w:eastAsia="Calibri"/>
                <w:color w:val="000000"/>
                <w:sz w:val="22"/>
                <w:szCs w:val="22"/>
                <w:lang w:eastAsia="en-US"/>
              </w:rPr>
            </w:pPr>
            <w:r w:rsidRPr="00CD4E8A">
              <w:rPr>
                <w:rFonts w:eastAsia="Calibri"/>
                <w:color w:val="000000"/>
                <w:sz w:val="22"/>
                <w:szCs w:val="22"/>
                <w:lang w:eastAsia="en-US"/>
              </w:rPr>
              <w:t>Shankar, R.: Fundamentals of Physics: Mechanics, Relativity, and Thermodynamics. Yale University Press, 2014.</w:t>
            </w:r>
          </w:p>
          <w:p w14:paraId="512AC9D1" w14:textId="77777777" w:rsidR="00A61F7F" w:rsidRPr="00CD4E8A" w:rsidRDefault="00A61F7F" w:rsidP="00A61F7F">
            <w:pPr>
              <w:spacing w:line="276" w:lineRule="auto"/>
              <w:rPr>
                <w:rFonts w:eastAsia="Calibri"/>
                <w:color w:val="000000"/>
                <w:sz w:val="22"/>
                <w:szCs w:val="22"/>
                <w:lang w:eastAsia="en-US"/>
              </w:rPr>
            </w:pPr>
            <w:r w:rsidRPr="00CD4E8A">
              <w:rPr>
                <w:rFonts w:eastAsia="Calibri"/>
                <w:color w:val="000000"/>
                <w:sz w:val="22"/>
                <w:szCs w:val="22"/>
                <w:lang w:eastAsia="en-US"/>
              </w:rPr>
              <w:t>Shankar, R.: Fundamentals of Physics II: Electromagnetism, Optics, and Quantum Mechanics. Yale University Press, 2016.</w:t>
            </w:r>
          </w:p>
          <w:p w14:paraId="718D2B38" w14:textId="77777777" w:rsidR="00A61F7F" w:rsidRPr="00CD4E8A" w:rsidRDefault="00A61F7F" w:rsidP="00A61F7F">
            <w:pPr>
              <w:spacing w:line="276" w:lineRule="auto"/>
              <w:rPr>
                <w:rFonts w:eastAsia="Calibri"/>
                <w:color w:val="000000"/>
                <w:sz w:val="22"/>
                <w:szCs w:val="22"/>
                <w:lang w:eastAsia="en-US"/>
              </w:rPr>
            </w:pPr>
            <w:r w:rsidRPr="00CD4E8A">
              <w:rPr>
                <w:rFonts w:eastAsia="Calibri"/>
                <w:color w:val="000000"/>
                <w:sz w:val="22"/>
                <w:szCs w:val="22"/>
                <w:lang w:eastAsia="en-US"/>
              </w:rPr>
              <w:t>Feynman R., Leighton, R.B. and Sands M.: The Feynman Lectures on Physics.  Volumes I., II.  Revised and extended edition, Addison-Wesley, 2005.</w:t>
            </w:r>
          </w:p>
          <w:p w14:paraId="4FBFEA72" w14:textId="77777777" w:rsidR="00A61F7F" w:rsidRPr="00CD4E8A" w:rsidRDefault="00A61F7F" w:rsidP="00A61F7F">
            <w:pPr>
              <w:spacing w:line="276" w:lineRule="auto"/>
              <w:rPr>
                <w:rFonts w:eastAsia="Calibri"/>
                <w:color w:val="000000"/>
                <w:sz w:val="22"/>
                <w:szCs w:val="22"/>
                <w:lang w:eastAsia="en-US"/>
              </w:rPr>
            </w:pPr>
            <w:r w:rsidRPr="00CD4E8A">
              <w:rPr>
                <w:rFonts w:eastAsia="Calibri"/>
                <w:color w:val="000000"/>
                <w:sz w:val="22"/>
                <w:szCs w:val="22"/>
                <w:lang w:eastAsia="en-US"/>
              </w:rPr>
              <w:t>Fleisch, D., Kinnaman, L.: A Student’s Guide to Waves, Cambridge University Press, 2015.</w:t>
            </w:r>
          </w:p>
          <w:p w14:paraId="1091EEDC" w14:textId="77777777" w:rsidR="00A61F7F" w:rsidRPr="00CD4E8A" w:rsidRDefault="00A61F7F" w:rsidP="00A61F7F">
            <w:pPr>
              <w:spacing w:line="276" w:lineRule="auto"/>
              <w:rPr>
                <w:rFonts w:eastAsia="Calibri"/>
                <w:color w:val="000000"/>
                <w:sz w:val="22"/>
                <w:szCs w:val="22"/>
                <w:lang w:eastAsia="en-US"/>
              </w:rPr>
            </w:pPr>
            <w:r w:rsidRPr="00CD4E8A">
              <w:rPr>
                <w:rFonts w:eastAsia="Calibri"/>
                <w:color w:val="000000"/>
                <w:sz w:val="22"/>
                <w:szCs w:val="22"/>
                <w:lang w:eastAsia="en-US"/>
              </w:rPr>
              <w:t>Shankar, R.: Fundamentals of Physics: Mechanics, Relativity, and Thermodynamics. Yale University Press, 2014.</w:t>
            </w:r>
          </w:p>
        </w:tc>
      </w:tr>
    </w:tbl>
    <w:p w14:paraId="6C107FF4" w14:textId="77777777" w:rsidR="00A61F7F" w:rsidRPr="00FB73D3" w:rsidRDefault="00A61F7F" w:rsidP="00A61F7F">
      <w:pPr>
        <w:spacing w:after="200" w:line="276" w:lineRule="auto"/>
        <w:rPr>
          <w:rFonts w:eastAsia="Calibri"/>
          <w:b/>
          <w:sz w:val="24"/>
          <w:szCs w:val="24"/>
          <w:lang w:val="en-GB" w:eastAsia="en-US"/>
        </w:rPr>
      </w:pPr>
      <w:r w:rsidRPr="00FB73D3">
        <w:rPr>
          <w:rFonts w:eastAsia="Calibri"/>
          <w:b/>
          <w:sz w:val="24"/>
          <w:szCs w:val="24"/>
          <w:lang w:val="en-GB" w:eastAsia="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7"/>
        <w:gridCol w:w="2241"/>
        <w:gridCol w:w="1973"/>
        <w:gridCol w:w="1785"/>
      </w:tblGrid>
      <w:tr w:rsidR="00A61F7F" w:rsidRPr="00A3695C" w14:paraId="3FCE951C" w14:textId="77777777" w:rsidTr="00A61F7F">
        <w:tc>
          <w:tcPr>
            <w:tcW w:w="2857" w:type="dxa"/>
            <w:tcBorders>
              <w:top w:val="single" w:sz="4" w:space="0" w:color="auto"/>
              <w:left w:val="single" w:sz="4" w:space="0" w:color="auto"/>
              <w:bottom w:val="single" w:sz="4" w:space="0" w:color="auto"/>
              <w:right w:val="single" w:sz="4" w:space="0" w:color="auto"/>
            </w:tcBorders>
          </w:tcPr>
          <w:p w14:paraId="5009AD2C" w14:textId="77777777" w:rsidR="00A61F7F" w:rsidRPr="00A3695C" w:rsidRDefault="00A61F7F" w:rsidP="00A61F7F">
            <w:pPr>
              <w:rPr>
                <w:b/>
                <w:i/>
                <w:sz w:val="22"/>
                <w:szCs w:val="22"/>
                <w:lang w:val="en-GB"/>
              </w:rPr>
            </w:pPr>
            <w:r w:rsidRPr="00A3695C">
              <w:rPr>
                <w:b/>
                <w:i/>
                <w:sz w:val="22"/>
                <w:szCs w:val="22"/>
                <w:lang w:val="en-GB"/>
              </w:rPr>
              <w:lastRenderedPageBreak/>
              <w:t>Title of the course:</w:t>
            </w:r>
          </w:p>
          <w:p w14:paraId="49C7E155" w14:textId="77777777" w:rsidR="00A61F7F" w:rsidRDefault="00A61F7F" w:rsidP="00A61F7F">
            <w:pPr>
              <w:rPr>
                <w:b/>
                <w:sz w:val="22"/>
                <w:szCs w:val="22"/>
                <w:lang w:val="en-GB"/>
              </w:rPr>
            </w:pPr>
            <w:r w:rsidRPr="00A3695C">
              <w:rPr>
                <w:b/>
                <w:sz w:val="22"/>
                <w:szCs w:val="22"/>
                <w:lang w:val="en-GB"/>
              </w:rPr>
              <w:t>Fundamentals of Environmental Biology</w:t>
            </w:r>
          </w:p>
          <w:p w14:paraId="1E4562CE" w14:textId="2244F06A" w:rsidR="00F35D57" w:rsidRPr="00A3695C" w:rsidRDefault="00F35D57" w:rsidP="00A61F7F">
            <w:pPr>
              <w:rPr>
                <w:b/>
                <w:sz w:val="22"/>
                <w:szCs w:val="22"/>
                <w:lang w:val="en-GB"/>
              </w:rPr>
            </w:pPr>
          </w:p>
        </w:tc>
        <w:tc>
          <w:tcPr>
            <w:tcW w:w="2241" w:type="dxa"/>
            <w:tcBorders>
              <w:top w:val="single" w:sz="4" w:space="0" w:color="auto"/>
              <w:left w:val="single" w:sz="4" w:space="0" w:color="auto"/>
              <w:bottom w:val="single" w:sz="4" w:space="0" w:color="auto"/>
              <w:right w:val="single" w:sz="4" w:space="0" w:color="auto"/>
            </w:tcBorders>
          </w:tcPr>
          <w:p w14:paraId="66EC28F0" w14:textId="77777777" w:rsidR="00A61F7F" w:rsidRPr="00A3695C" w:rsidRDefault="00A61F7F" w:rsidP="00A61F7F">
            <w:pPr>
              <w:rPr>
                <w:b/>
                <w:i/>
                <w:sz w:val="22"/>
                <w:szCs w:val="22"/>
                <w:lang w:val="en-GB"/>
              </w:rPr>
            </w:pPr>
            <w:r w:rsidRPr="00A3695C">
              <w:rPr>
                <w:b/>
                <w:i/>
                <w:sz w:val="22"/>
                <w:szCs w:val="22"/>
                <w:lang w:val="en-GB"/>
              </w:rPr>
              <w:t>NEPTUN-code:</w:t>
            </w:r>
          </w:p>
          <w:p w14:paraId="0CEB708F" w14:textId="77777777" w:rsidR="00A61F7F" w:rsidRPr="00A3695C" w:rsidRDefault="00A61F7F" w:rsidP="00A61F7F">
            <w:pPr>
              <w:rPr>
                <w:sz w:val="22"/>
                <w:szCs w:val="22"/>
                <w:lang w:val="en-GB"/>
              </w:rPr>
            </w:pPr>
            <w:r w:rsidRPr="00A3695C">
              <w:rPr>
                <w:sz w:val="22"/>
                <w:szCs w:val="22"/>
                <w:lang w:val="en-GB"/>
              </w:rPr>
              <w:t>RKXBI1EBNF</w:t>
            </w:r>
          </w:p>
        </w:tc>
        <w:tc>
          <w:tcPr>
            <w:tcW w:w="1973" w:type="dxa"/>
            <w:tcBorders>
              <w:top w:val="single" w:sz="4" w:space="0" w:color="auto"/>
              <w:left w:val="single" w:sz="4" w:space="0" w:color="auto"/>
              <w:bottom w:val="single" w:sz="4" w:space="0" w:color="auto"/>
              <w:right w:val="single" w:sz="4" w:space="0" w:color="auto"/>
            </w:tcBorders>
          </w:tcPr>
          <w:p w14:paraId="3F49CA9B" w14:textId="77777777" w:rsidR="00A61F7F" w:rsidRPr="00A3695C" w:rsidRDefault="00A61F7F" w:rsidP="00A61F7F">
            <w:pPr>
              <w:jc w:val="both"/>
              <w:rPr>
                <w:i/>
                <w:sz w:val="22"/>
                <w:szCs w:val="22"/>
                <w:lang w:val="en-GB"/>
              </w:rPr>
            </w:pPr>
            <w:r w:rsidRPr="00A3695C">
              <w:rPr>
                <w:b/>
                <w:i/>
                <w:sz w:val="22"/>
                <w:szCs w:val="22"/>
                <w:lang w:val="en-GB"/>
              </w:rPr>
              <w:t>Weekly teaching hours:</w:t>
            </w:r>
            <w:r w:rsidRPr="00A3695C">
              <w:rPr>
                <w:i/>
                <w:sz w:val="22"/>
                <w:szCs w:val="22"/>
                <w:lang w:val="en-GB"/>
              </w:rPr>
              <w:t xml:space="preserve"> l+cw+l</w:t>
            </w:r>
            <w:r>
              <w:rPr>
                <w:i/>
                <w:sz w:val="22"/>
                <w:szCs w:val="22"/>
                <w:lang w:val="en-GB"/>
              </w:rPr>
              <w:t>w</w:t>
            </w:r>
          </w:p>
          <w:p w14:paraId="0CEE800B" w14:textId="77777777" w:rsidR="00A61F7F" w:rsidRPr="00A3695C" w:rsidRDefault="00A61F7F" w:rsidP="00A61F7F">
            <w:pPr>
              <w:rPr>
                <w:sz w:val="22"/>
                <w:szCs w:val="22"/>
                <w:lang w:val="en-GB"/>
              </w:rPr>
            </w:pPr>
            <w:r w:rsidRPr="00A3695C">
              <w:rPr>
                <w:sz w:val="22"/>
                <w:szCs w:val="22"/>
                <w:lang w:val="en-GB"/>
              </w:rPr>
              <w:t xml:space="preserve">            2+</w:t>
            </w:r>
            <w:r>
              <w:rPr>
                <w:sz w:val="22"/>
                <w:szCs w:val="22"/>
                <w:lang w:val="en-GB"/>
              </w:rPr>
              <w:t>2</w:t>
            </w:r>
            <w:r w:rsidRPr="00A3695C">
              <w:rPr>
                <w:sz w:val="22"/>
                <w:szCs w:val="22"/>
                <w:lang w:val="en-GB"/>
              </w:rPr>
              <w:t>+0</w:t>
            </w:r>
          </w:p>
        </w:tc>
        <w:tc>
          <w:tcPr>
            <w:tcW w:w="1785" w:type="dxa"/>
            <w:tcBorders>
              <w:top w:val="single" w:sz="4" w:space="0" w:color="auto"/>
              <w:left w:val="single" w:sz="4" w:space="0" w:color="auto"/>
              <w:bottom w:val="single" w:sz="4" w:space="0" w:color="auto"/>
              <w:right w:val="single" w:sz="4" w:space="0" w:color="auto"/>
            </w:tcBorders>
          </w:tcPr>
          <w:p w14:paraId="34B2D068" w14:textId="77777777" w:rsidR="00A61F7F" w:rsidRPr="00A3695C" w:rsidRDefault="00A61F7F" w:rsidP="00A61F7F">
            <w:pPr>
              <w:rPr>
                <w:sz w:val="22"/>
                <w:szCs w:val="22"/>
                <w:lang w:val="en-GB"/>
              </w:rPr>
            </w:pPr>
            <w:r w:rsidRPr="00A3695C">
              <w:rPr>
                <w:b/>
                <w:i/>
                <w:sz w:val="22"/>
                <w:szCs w:val="22"/>
                <w:lang w:val="en-GB"/>
              </w:rPr>
              <w:t>Credit</w:t>
            </w:r>
            <w:r w:rsidRPr="00A3695C">
              <w:rPr>
                <w:b/>
                <w:iCs/>
                <w:sz w:val="22"/>
                <w:szCs w:val="22"/>
                <w:lang w:val="en-GB"/>
              </w:rPr>
              <w:t>:</w:t>
            </w:r>
            <w:r w:rsidRPr="00A3695C">
              <w:rPr>
                <w:iCs/>
                <w:sz w:val="22"/>
                <w:szCs w:val="22"/>
                <w:lang w:val="en-GB"/>
              </w:rPr>
              <w:t xml:space="preserve"> 4</w:t>
            </w:r>
          </w:p>
          <w:p w14:paraId="4AF1F847" w14:textId="77777777" w:rsidR="00A61F7F" w:rsidRPr="00A3695C" w:rsidRDefault="00A61F7F" w:rsidP="00A61F7F">
            <w:pPr>
              <w:rPr>
                <w:sz w:val="22"/>
                <w:szCs w:val="22"/>
                <w:lang w:val="en-GB"/>
              </w:rPr>
            </w:pPr>
            <w:r w:rsidRPr="00A3695C">
              <w:rPr>
                <w:b/>
                <w:i/>
                <w:sz w:val="22"/>
                <w:szCs w:val="22"/>
                <w:lang w:val="en-GB"/>
              </w:rPr>
              <w:t>Exam type</w:t>
            </w:r>
            <w:r w:rsidRPr="00A3695C">
              <w:rPr>
                <w:i/>
                <w:sz w:val="22"/>
                <w:szCs w:val="22"/>
                <w:lang w:val="en-GB"/>
              </w:rPr>
              <w:t>:</w:t>
            </w:r>
            <w:r w:rsidRPr="00A3695C">
              <w:rPr>
                <w:sz w:val="22"/>
                <w:szCs w:val="22"/>
                <w:lang w:val="en-GB"/>
              </w:rPr>
              <w:t xml:space="preserve"> </w:t>
            </w:r>
            <w:r>
              <w:rPr>
                <w:sz w:val="22"/>
                <w:szCs w:val="22"/>
                <w:lang w:val="en-GB"/>
              </w:rPr>
              <w:t>tm</w:t>
            </w:r>
          </w:p>
        </w:tc>
      </w:tr>
      <w:tr w:rsidR="00A61F7F" w:rsidRPr="00A3695C" w14:paraId="3EC4A464" w14:textId="77777777" w:rsidTr="00A61F7F">
        <w:tc>
          <w:tcPr>
            <w:tcW w:w="2857" w:type="dxa"/>
            <w:tcBorders>
              <w:top w:val="single" w:sz="4" w:space="0" w:color="auto"/>
              <w:left w:val="single" w:sz="4" w:space="0" w:color="auto"/>
              <w:bottom w:val="single" w:sz="4" w:space="0" w:color="auto"/>
              <w:right w:val="single" w:sz="4" w:space="0" w:color="auto"/>
            </w:tcBorders>
          </w:tcPr>
          <w:p w14:paraId="733B1A6D" w14:textId="77777777" w:rsidR="00A61F7F" w:rsidRPr="00A3695C" w:rsidRDefault="00A61F7F" w:rsidP="00A61F7F">
            <w:pPr>
              <w:rPr>
                <w:b/>
                <w:i/>
                <w:sz w:val="22"/>
                <w:szCs w:val="22"/>
                <w:lang w:val="en-GB"/>
              </w:rPr>
            </w:pPr>
            <w:r w:rsidRPr="00A3695C">
              <w:rPr>
                <w:b/>
                <w:i/>
                <w:sz w:val="22"/>
                <w:szCs w:val="22"/>
                <w:lang w:val="en-GB"/>
              </w:rPr>
              <w:t>Course leader:</w:t>
            </w:r>
          </w:p>
          <w:p w14:paraId="3D71BDD6" w14:textId="77777777" w:rsidR="00A61F7F" w:rsidRPr="00A3695C" w:rsidRDefault="00A61F7F" w:rsidP="00A61F7F">
            <w:pPr>
              <w:rPr>
                <w:sz w:val="22"/>
                <w:szCs w:val="22"/>
              </w:rPr>
            </w:pPr>
            <w:r w:rsidRPr="00A3695C">
              <w:rPr>
                <w:sz w:val="22"/>
                <w:szCs w:val="22"/>
              </w:rPr>
              <w:t xml:space="preserve">Hosam </w:t>
            </w:r>
            <w:r>
              <w:rPr>
                <w:sz w:val="22"/>
                <w:szCs w:val="22"/>
              </w:rPr>
              <w:t xml:space="preserve">Hamuda </w:t>
            </w:r>
            <w:r w:rsidRPr="00A3695C">
              <w:rPr>
                <w:sz w:val="22"/>
                <w:szCs w:val="22"/>
              </w:rPr>
              <w:t>Bayoumi, Dr.</w:t>
            </w:r>
          </w:p>
        </w:tc>
        <w:tc>
          <w:tcPr>
            <w:tcW w:w="2241" w:type="dxa"/>
            <w:tcBorders>
              <w:top w:val="single" w:sz="4" w:space="0" w:color="auto"/>
              <w:left w:val="single" w:sz="4" w:space="0" w:color="auto"/>
              <w:bottom w:val="single" w:sz="4" w:space="0" w:color="auto"/>
              <w:right w:val="single" w:sz="4" w:space="0" w:color="auto"/>
            </w:tcBorders>
          </w:tcPr>
          <w:p w14:paraId="4F8C867E" w14:textId="77777777" w:rsidR="00A61F7F" w:rsidRPr="00A3695C" w:rsidRDefault="00A61F7F" w:rsidP="00A61F7F">
            <w:pPr>
              <w:rPr>
                <w:b/>
                <w:i/>
                <w:sz w:val="22"/>
                <w:szCs w:val="22"/>
                <w:lang w:val="en-GB"/>
              </w:rPr>
            </w:pPr>
            <w:r w:rsidRPr="00A3695C">
              <w:rPr>
                <w:b/>
                <w:i/>
                <w:sz w:val="22"/>
                <w:szCs w:val="22"/>
                <w:lang w:val="en-GB"/>
              </w:rPr>
              <w:t xml:space="preserve">Position: </w:t>
            </w:r>
          </w:p>
          <w:p w14:paraId="5D10821D" w14:textId="77777777" w:rsidR="00A61F7F" w:rsidRPr="00A3695C" w:rsidRDefault="00A61F7F" w:rsidP="00A61F7F">
            <w:pPr>
              <w:rPr>
                <w:sz w:val="22"/>
                <w:szCs w:val="22"/>
                <w:lang w:val="en-GB"/>
              </w:rPr>
            </w:pPr>
            <w:r w:rsidRPr="00A3695C">
              <w:rPr>
                <w:sz w:val="22"/>
                <w:szCs w:val="22"/>
                <w:lang w:val="en-GB"/>
              </w:rPr>
              <w:t>associate professor</w:t>
            </w:r>
          </w:p>
        </w:tc>
        <w:tc>
          <w:tcPr>
            <w:tcW w:w="3758" w:type="dxa"/>
            <w:gridSpan w:val="2"/>
            <w:tcBorders>
              <w:top w:val="single" w:sz="4" w:space="0" w:color="auto"/>
              <w:left w:val="single" w:sz="4" w:space="0" w:color="auto"/>
              <w:bottom w:val="single" w:sz="4" w:space="0" w:color="auto"/>
              <w:right w:val="single" w:sz="4" w:space="0" w:color="auto"/>
            </w:tcBorders>
          </w:tcPr>
          <w:p w14:paraId="5D5C736A" w14:textId="77777777" w:rsidR="00A61F7F" w:rsidRPr="00A3695C" w:rsidRDefault="00A61F7F" w:rsidP="00A61F7F">
            <w:pPr>
              <w:rPr>
                <w:sz w:val="22"/>
                <w:szCs w:val="22"/>
                <w:lang w:val="en-GB"/>
              </w:rPr>
            </w:pPr>
            <w:r w:rsidRPr="00A3695C">
              <w:rPr>
                <w:b/>
                <w:i/>
                <w:sz w:val="22"/>
                <w:szCs w:val="22"/>
                <w:lang w:val="en-GB"/>
              </w:rPr>
              <w:t>Required preliminary knowledge: -</w:t>
            </w:r>
          </w:p>
        </w:tc>
      </w:tr>
      <w:tr w:rsidR="00A61F7F" w:rsidRPr="00A3695C" w14:paraId="66CBCC88" w14:textId="77777777" w:rsidTr="00A61F7F">
        <w:tc>
          <w:tcPr>
            <w:tcW w:w="8856" w:type="dxa"/>
            <w:gridSpan w:val="4"/>
            <w:tcBorders>
              <w:top w:val="single" w:sz="4" w:space="0" w:color="auto"/>
              <w:left w:val="single" w:sz="4" w:space="0" w:color="auto"/>
              <w:bottom w:val="single" w:sz="4" w:space="0" w:color="auto"/>
              <w:right w:val="single" w:sz="4" w:space="0" w:color="auto"/>
            </w:tcBorders>
          </w:tcPr>
          <w:p w14:paraId="18E365F9" w14:textId="77777777" w:rsidR="00A61F7F" w:rsidRPr="00A3695C" w:rsidRDefault="00A61F7F" w:rsidP="00A61F7F">
            <w:pPr>
              <w:jc w:val="center"/>
              <w:rPr>
                <w:b/>
                <w:i/>
                <w:sz w:val="22"/>
                <w:szCs w:val="22"/>
                <w:lang w:val="en-GB"/>
              </w:rPr>
            </w:pPr>
            <w:r w:rsidRPr="00A3695C">
              <w:rPr>
                <w:b/>
                <w:i/>
                <w:sz w:val="22"/>
                <w:szCs w:val="22"/>
                <w:lang w:val="en-GB"/>
              </w:rPr>
              <w:t>Curriculum:</w:t>
            </w:r>
          </w:p>
        </w:tc>
      </w:tr>
      <w:tr w:rsidR="00A61F7F" w:rsidRPr="00A3695C" w14:paraId="61662C23" w14:textId="77777777" w:rsidTr="00A61F7F">
        <w:trPr>
          <w:trHeight w:val="3126"/>
        </w:trPr>
        <w:tc>
          <w:tcPr>
            <w:tcW w:w="8856" w:type="dxa"/>
            <w:gridSpan w:val="4"/>
            <w:tcBorders>
              <w:top w:val="single" w:sz="4" w:space="0" w:color="auto"/>
              <w:left w:val="single" w:sz="4" w:space="0" w:color="auto"/>
              <w:bottom w:val="single" w:sz="4" w:space="0" w:color="auto"/>
              <w:right w:val="single" w:sz="4" w:space="0" w:color="auto"/>
            </w:tcBorders>
          </w:tcPr>
          <w:p w14:paraId="33727DC2" w14:textId="77777777" w:rsidR="00A61F7F" w:rsidRPr="00A3695C" w:rsidRDefault="00A61F7F" w:rsidP="00A61F7F">
            <w:pPr>
              <w:jc w:val="both"/>
              <w:rPr>
                <w:rFonts w:eastAsia="Calibri"/>
                <w:color w:val="0D0D0D"/>
                <w:sz w:val="22"/>
                <w:szCs w:val="22"/>
                <w:lang w:val="en-GB" w:eastAsia="en-US"/>
              </w:rPr>
            </w:pPr>
            <w:r w:rsidRPr="00A3695C">
              <w:rPr>
                <w:rFonts w:eastAsia="Calibri"/>
                <w:color w:val="0D0D0D"/>
                <w:sz w:val="22"/>
                <w:szCs w:val="22"/>
                <w:lang w:val="en-GB" w:eastAsia="en-US"/>
              </w:rPr>
              <w:t>The aim of the course is to fill the gap between basic environmental science and advanced environmental biotechnology. The course is divided into two parts, the first dealing with biology and topics related to environmental sciences, and the second with environmental biotechnology. Environmental biology is a multidisciplinary subject and covers a wide range of topics such as ecological issues, global environmental problems and socio-economic scenarios, as well as modern fields such as molecular biology, genetics, ecology, etc. Topics covered. Biodiversity, taxonomy and modern classification. Hierarchy of biomolecules. Plasmids and their role in the adaptation of microorganisms to their environment. Biogenic elements. Types of micro-organisms. Fungi. Degradation of carbohydrates. Phototrophy and photosynthesis, light and dark phase. General characterisation and basic concepts of ecological systems. Soil microbiology. Water microbiology. Air microbiology. Microbiology of anaerobic environments. Antibiotics and their mechanism of action. Understanding environmental effects on animal and plant cells. Understanding the relationship between living organisms and environmental factors, the systems involved in the regulation of life functions and the behaviour and functioning of living systems.</w:t>
            </w:r>
          </w:p>
          <w:p w14:paraId="4A4F5B16" w14:textId="77777777" w:rsidR="00A61F7F" w:rsidRPr="00A3695C" w:rsidRDefault="00A61F7F" w:rsidP="00A61F7F">
            <w:pPr>
              <w:jc w:val="both"/>
              <w:rPr>
                <w:rFonts w:eastAsia="Calibri"/>
                <w:color w:val="0D0D0D"/>
                <w:sz w:val="22"/>
                <w:szCs w:val="22"/>
                <w:lang w:val="en-GB" w:eastAsia="en-US"/>
              </w:rPr>
            </w:pPr>
          </w:p>
        </w:tc>
      </w:tr>
      <w:tr w:rsidR="00A61F7F" w:rsidRPr="00A3695C" w14:paraId="60184DCB" w14:textId="77777777" w:rsidTr="00A61F7F">
        <w:tc>
          <w:tcPr>
            <w:tcW w:w="8856" w:type="dxa"/>
            <w:gridSpan w:val="4"/>
            <w:tcBorders>
              <w:top w:val="single" w:sz="4" w:space="0" w:color="auto"/>
              <w:left w:val="single" w:sz="4" w:space="0" w:color="auto"/>
              <w:bottom w:val="single" w:sz="4" w:space="0" w:color="auto"/>
              <w:right w:val="single" w:sz="4" w:space="0" w:color="auto"/>
            </w:tcBorders>
          </w:tcPr>
          <w:p w14:paraId="27B8300E" w14:textId="77777777" w:rsidR="00A61F7F" w:rsidRPr="00A3695C" w:rsidRDefault="00A61F7F" w:rsidP="00A61F7F">
            <w:pPr>
              <w:jc w:val="center"/>
              <w:rPr>
                <w:b/>
                <w:i/>
                <w:sz w:val="22"/>
                <w:szCs w:val="22"/>
                <w:lang w:val="en-GB"/>
              </w:rPr>
            </w:pPr>
            <w:r w:rsidRPr="00A3695C">
              <w:rPr>
                <w:b/>
                <w:i/>
                <w:sz w:val="22"/>
                <w:szCs w:val="22"/>
                <w:lang w:val="en-GB"/>
              </w:rPr>
              <w:t>Professional competencies:</w:t>
            </w:r>
          </w:p>
        </w:tc>
      </w:tr>
      <w:tr w:rsidR="00A61F7F" w:rsidRPr="00A3695C" w14:paraId="65B5A92E" w14:textId="77777777" w:rsidTr="00A61F7F">
        <w:tc>
          <w:tcPr>
            <w:tcW w:w="8856" w:type="dxa"/>
            <w:gridSpan w:val="4"/>
            <w:tcBorders>
              <w:top w:val="single" w:sz="4" w:space="0" w:color="auto"/>
              <w:left w:val="single" w:sz="4" w:space="0" w:color="auto"/>
              <w:bottom w:val="single" w:sz="4" w:space="0" w:color="auto"/>
              <w:right w:val="single" w:sz="4" w:space="0" w:color="auto"/>
            </w:tcBorders>
          </w:tcPr>
          <w:p w14:paraId="1F6D543E" w14:textId="77777777" w:rsidR="00A61F7F" w:rsidRPr="00A3695C" w:rsidRDefault="00A61F7F" w:rsidP="00A61F7F">
            <w:pPr>
              <w:jc w:val="both"/>
              <w:rPr>
                <w:sz w:val="22"/>
                <w:szCs w:val="22"/>
                <w:lang w:val="en-GB"/>
              </w:rPr>
            </w:pPr>
            <w:r w:rsidRPr="00A3695C">
              <w:rPr>
                <w:sz w:val="22"/>
                <w:szCs w:val="22"/>
                <w:lang w:val="en-GB"/>
              </w:rPr>
              <w:t>Knowledge of general and specific mathematical, natural and social scientific principles, rules, relations, and procedures as required to pursue activities in the special field of environment protection</w:t>
            </w:r>
          </w:p>
          <w:p w14:paraId="40458CCA" w14:textId="77777777" w:rsidR="00A61F7F" w:rsidRPr="00A3695C" w:rsidRDefault="00A61F7F" w:rsidP="00A61F7F">
            <w:pPr>
              <w:jc w:val="both"/>
              <w:rPr>
                <w:sz w:val="22"/>
                <w:szCs w:val="22"/>
                <w:lang w:val="en-GB"/>
              </w:rPr>
            </w:pPr>
            <w:r w:rsidRPr="00A3695C">
              <w:rPr>
                <w:sz w:val="22"/>
                <w:szCs w:val="22"/>
                <w:lang w:val="en-GB"/>
              </w:rPr>
              <w:t xml:space="preserve">Knowledge of the learning, knowledge acquisition, and data collection methods of the special fields of environment protection, their ethical limitations and problem-solving techniques. </w:t>
            </w:r>
          </w:p>
          <w:p w14:paraId="4736F90C" w14:textId="77777777" w:rsidR="00A61F7F" w:rsidRPr="00A3695C" w:rsidRDefault="00A61F7F" w:rsidP="00A61F7F">
            <w:pPr>
              <w:jc w:val="both"/>
              <w:rPr>
                <w:sz w:val="22"/>
                <w:szCs w:val="22"/>
                <w:lang w:val="en-GB"/>
              </w:rPr>
            </w:pPr>
            <w:r w:rsidRPr="00A3695C">
              <w:rPr>
                <w:sz w:val="22"/>
                <w:szCs w:val="22"/>
                <w:lang w:val="en-GB"/>
              </w:rPr>
              <w:t xml:space="preserve">Comprehensive knowledge of the basic features and interrelations of environmental elements and systems, as well as of the environmentally harmful substances affecting them. </w:t>
            </w:r>
          </w:p>
          <w:p w14:paraId="22FD2F22" w14:textId="77777777" w:rsidR="00A61F7F" w:rsidRPr="00A3695C" w:rsidRDefault="00A61F7F" w:rsidP="00A61F7F">
            <w:pPr>
              <w:jc w:val="both"/>
              <w:rPr>
                <w:sz w:val="22"/>
                <w:szCs w:val="22"/>
                <w:lang w:val="en-GB"/>
              </w:rPr>
            </w:pPr>
            <w:r w:rsidRPr="00A3695C">
              <w:rPr>
                <w:sz w:val="22"/>
                <w:szCs w:val="22"/>
                <w:lang w:val="en-GB"/>
              </w:rPr>
              <w:t xml:space="preserve">Able to cooperate with engineers involved in the development and application of production and other technologies to develop the given technology in terms of environment protection. </w:t>
            </w:r>
          </w:p>
          <w:p w14:paraId="6605E2CC" w14:textId="77777777" w:rsidR="00A61F7F" w:rsidRPr="00A3695C" w:rsidRDefault="00A61F7F" w:rsidP="00A61F7F">
            <w:pPr>
              <w:jc w:val="both"/>
              <w:rPr>
                <w:sz w:val="22"/>
                <w:szCs w:val="22"/>
                <w:lang w:val="en-GB"/>
              </w:rPr>
            </w:pPr>
            <w:r w:rsidRPr="00A3695C">
              <w:rPr>
                <w:sz w:val="22"/>
                <w:szCs w:val="22"/>
                <w:lang w:val="en-GB"/>
              </w:rPr>
              <w:t xml:space="preserve">Able to participate creatively in engineering work based on their multidisciplinary skills, as well as to adapt to continuously changing circumstances. </w:t>
            </w:r>
          </w:p>
          <w:p w14:paraId="0ADA95D6" w14:textId="77777777" w:rsidR="00A61F7F" w:rsidRPr="00A3695C" w:rsidRDefault="00A61F7F" w:rsidP="00A61F7F">
            <w:pPr>
              <w:jc w:val="both"/>
              <w:rPr>
                <w:sz w:val="22"/>
                <w:szCs w:val="22"/>
                <w:lang w:val="en-GB"/>
              </w:rPr>
            </w:pPr>
            <w:r w:rsidRPr="00A3695C">
              <w:rPr>
                <w:sz w:val="22"/>
                <w:szCs w:val="22"/>
                <w:lang w:val="en-GB"/>
              </w:rPr>
              <w:t xml:space="preserve">Collaboration with civil organizations engaged in environment protection, but willing to argue in order to develop optimal solutions. </w:t>
            </w:r>
          </w:p>
          <w:p w14:paraId="7EB2F187" w14:textId="77777777" w:rsidR="00A61F7F" w:rsidRPr="00A3695C" w:rsidRDefault="00A61F7F" w:rsidP="00A61F7F">
            <w:pPr>
              <w:jc w:val="both"/>
              <w:rPr>
                <w:sz w:val="22"/>
                <w:szCs w:val="22"/>
                <w:lang w:val="en-GB"/>
              </w:rPr>
            </w:pPr>
            <w:r w:rsidRPr="00A3695C">
              <w:rPr>
                <w:sz w:val="22"/>
                <w:szCs w:val="22"/>
                <w:lang w:val="en-GB"/>
              </w:rPr>
              <w:t xml:space="preserve">Constantly upgrading their knowledge of environment protection by attending organized professional development training courses. </w:t>
            </w:r>
          </w:p>
          <w:p w14:paraId="31E8D07D" w14:textId="77777777" w:rsidR="00A61F7F" w:rsidRPr="00A3695C" w:rsidRDefault="00A61F7F" w:rsidP="00A61F7F">
            <w:pPr>
              <w:jc w:val="both"/>
              <w:rPr>
                <w:sz w:val="22"/>
                <w:szCs w:val="22"/>
                <w:lang w:val="en-GB"/>
              </w:rPr>
            </w:pPr>
            <w:r w:rsidRPr="00A3695C">
              <w:rPr>
                <w:sz w:val="22"/>
                <w:szCs w:val="22"/>
                <w:lang w:val="en-GB"/>
              </w:rPr>
              <w:t xml:space="preserve">Sharing experiences with colleagues, thus promoting their development. </w:t>
            </w:r>
          </w:p>
          <w:p w14:paraId="4B931C68" w14:textId="77777777" w:rsidR="00A61F7F" w:rsidRPr="00A3695C" w:rsidRDefault="00A61F7F" w:rsidP="00A61F7F">
            <w:pPr>
              <w:jc w:val="both"/>
              <w:rPr>
                <w:sz w:val="22"/>
                <w:szCs w:val="22"/>
                <w:lang w:val="en-GB"/>
              </w:rPr>
            </w:pPr>
            <w:r w:rsidRPr="00A3695C">
              <w:rPr>
                <w:sz w:val="22"/>
                <w:szCs w:val="22"/>
                <w:lang w:val="en-GB"/>
              </w:rPr>
              <w:t>Taking responsibility towards society for their decisions made in the scope of environment protection.</w:t>
            </w:r>
          </w:p>
        </w:tc>
      </w:tr>
      <w:tr w:rsidR="00A61F7F" w:rsidRPr="00A3695C" w14:paraId="73B9FDEC" w14:textId="77777777" w:rsidTr="00A61F7F">
        <w:tc>
          <w:tcPr>
            <w:tcW w:w="8856" w:type="dxa"/>
            <w:gridSpan w:val="4"/>
            <w:tcBorders>
              <w:top w:val="single" w:sz="4" w:space="0" w:color="auto"/>
              <w:left w:val="single" w:sz="4" w:space="0" w:color="auto"/>
              <w:bottom w:val="single" w:sz="4" w:space="0" w:color="auto"/>
              <w:right w:val="single" w:sz="4" w:space="0" w:color="auto"/>
            </w:tcBorders>
          </w:tcPr>
          <w:p w14:paraId="05283D08" w14:textId="77777777" w:rsidR="00A61F7F" w:rsidRPr="00A3695C" w:rsidRDefault="00A61F7F" w:rsidP="00A61F7F">
            <w:pPr>
              <w:jc w:val="center"/>
              <w:rPr>
                <w:b/>
                <w:i/>
                <w:sz w:val="22"/>
                <w:szCs w:val="22"/>
                <w:lang w:val="en-GB"/>
              </w:rPr>
            </w:pPr>
            <w:r w:rsidRPr="00A3695C">
              <w:rPr>
                <w:b/>
                <w:i/>
                <w:sz w:val="22"/>
                <w:szCs w:val="22"/>
                <w:lang w:val="en-GB"/>
              </w:rPr>
              <w:t>Literature:</w:t>
            </w:r>
          </w:p>
        </w:tc>
      </w:tr>
      <w:tr w:rsidR="00A61F7F" w:rsidRPr="00A3695C" w14:paraId="38A2BA51" w14:textId="77777777" w:rsidTr="00A61F7F">
        <w:trPr>
          <w:trHeight w:val="2819"/>
        </w:trPr>
        <w:tc>
          <w:tcPr>
            <w:tcW w:w="8856" w:type="dxa"/>
            <w:gridSpan w:val="4"/>
            <w:tcBorders>
              <w:top w:val="single" w:sz="4" w:space="0" w:color="auto"/>
              <w:left w:val="single" w:sz="4" w:space="0" w:color="auto"/>
              <w:right w:val="single" w:sz="4" w:space="0" w:color="auto"/>
            </w:tcBorders>
          </w:tcPr>
          <w:p w14:paraId="414F3268" w14:textId="77777777" w:rsidR="00A61F7F" w:rsidRPr="00A3695C" w:rsidRDefault="00A61F7F" w:rsidP="00A61F7F">
            <w:pPr>
              <w:jc w:val="both"/>
              <w:rPr>
                <w:sz w:val="22"/>
                <w:szCs w:val="22"/>
                <w:lang w:val="en-GB" w:eastAsia="en-US"/>
              </w:rPr>
            </w:pPr>
            <w:r w:rsidRPr="00A3695C">
              <w:rPr>
                <w:sz w:val="22"/>
                <w:szCs w:val="22"/>
                <w:lang w:val="en-GB" w:eastAsia="en-US"/>
              </w:rPr>
              <w:t>J.H. Postlethwait and J.L. Hopson (2009): Modern Biology. Holt, Rinehart and Winston. A Harcourt Education Company, New York, London. ISBN-13: 978-0-03-006769-4</w:t>
            </w:r>
          </w:p>
          <w:p w14:paraId="164D9A5F" w14:textId="77777777" w:rsidR="00A61F7F" w:rsidRPr="00A3695C" w:rsidRDefault="00A61F7F" w:rsidP="00A61F7F">
            <w:pPr>
              <w:jc w:val="both"/>
              <w:rPr>
                <w:sz w:val="22"/>
                <w:szCs w:val="22"/>
                <w:lang w:val="en-GB" w:eastAsia="en-US"/>
              </w:rPr>
            </w:pPr>
            <w:r w:rsidRPr="00A3695C">
              <w:rPr>
                <w:sz w:val="22"/>
                <w:szCs w:val="22"/>
                <w:lang w:val="en-GB" w:eastAsia="en-US"/>
              </w:rPr>
              <w:t xml:space="preserve">Kenneth Todar (2008): </w:t>
            </w:r>
            <w:hyperlink r:id="rId14" w:tgtFrame="1427" w:history="1">
              <w:r w:rsidRPr="00A3695C">
                <w:rPr>
                  <w:sz w:val="22"/>
                  <w:szCs w:val="22"/>
                  <w:lang w:val="en-GB" w:eastAsia="en-US"/>
                </w:rPr>
                <w:t>Todar’s Online Textbook of Bacteriology</w:t>
              </w:r>
            </w:hyperlink>
            <w:r w:rsidRPr="00A3695C">
              <w:rPr>
                <w:sz w:val="22"/>
                <w:szCs w:val="22"/>
                <w:lang w:val="en-GB" w:eastAsia="en-US"/>
              </w:rPr>
              <w:t>. University of Wisconsin</w:t>
            </w:r>
          </w:p>
          <w:p w14:paraId="3A27F924" w14:textId="77777777" w:rsidR="00A61F7F" w:rsidRPr="00A3695C" w:rsidRDefault="00A61F7F" w:rsidP="00A61F7F">
            <w:pPr>
              <w:jc w:val="both"/>
              <w:rPr>
                <w:sz w:val="22"/>
                <w:szCs w:val="22"/>
                <w:lang w:val="en-GB" w:eastAsia="en-US"/>
              </w:rPr>
            </w:pPr>
            <w:r w:rsidRPr="00A3695C">
              <w:rPr>
                <w:sz w:val="22"/>
                <w:szCs w:val="22"/>
                <w:lang w:val="en-GB" w:eastAsia="en-US"/>
              </w:rPr>
              <w:t xml:space="preserve">David M. Sander (2007): </w:t>
            </w:r>
            <w:hyperlink r:id="rId15" w:tgtFrame="1452" w:history="1">
              <w:r w:rsidRPr="00A3695C">
                <w:rPr>
                  <w:sz w:val="22"/>
                  <w:szCs w:val="22"/>
                  <w:lang w:val="en-GB" w:eastAsia="en-US"/>
                </w:rPr>
                <w:t>Big Picture Book of Viruses</w:t>
              </w:r>
            </w:hyperlink>
            <w:r w:rsidRPr="00A3695C">
              <w:rPr>
                <w:sz w:val="22"/>
                <w:szCs w:val="22"/>
                <w:lang w:val="en-GB" w:eastAsia="en-US"/>
              </w:rPr>
              <w:t>.</w:t>
            </w:r>
          </w:p>
          <w:p w14:paraId="2A8DB09F" w14:textId="77777777" w:rsidR="00A61F7F" w:rsidRPr="00A3695C" w:rsidRDefault="00A61F7F" w:rsidP="00A61F7F">
            <w:pPr>
              <w:jc w:val="both"/>
              <w:rPr>
                <w:sz w:val="22"/>
                <w:szCs w:val="22"/>
                <w:lang w:val="en-GB" w:eastAsia="en-US"/>
              </w:rPr>
            </w:pPr>
            <w:r w:rsidRPr="00A3695C">
              <w:rPr>
                <w:sz w:val="22"/>
                <w:szCs w:val="22"/>
                <w:lang w:val="en-GB" w:eastAsia="en-US"/>
              </w:rPr>
              <w:t xml:space="preserve">Julie B. Wolf (2005): </w:t>
            </w:r>
            <w:hyperlink r:id="rId16" w:tgtFrame="1221" w:history="1">
              <w:r w:rsidRPr="00A3695C">
                <w:rPr>
                  <w:sz w:val="22"/>
                  <w:szCs w:val="22"/>
                  <w:lang w:val="en-GB" w:eastAsia="en-US"/>
                </w:rPr>
                <w:t>Applied Molecular Biology</w:t>
              </w:r>
            </w:hyperlink>
            <w:r w:rsidRPr="00A3695C">
              <w:rPr>
                <w:sz w:val="22"/>
                <w:szCs w:val="22"/>
                <w:lang w:val="en-GB" w:eastAsia="en-US"/>
              </w:rPr>
              <w:t>. Beginning Laboratory Manual. University of Maryland, Baltimore County (UMBC).</w:t>
            </w:r>
          </w:p>
          <w:p w14:paraId="18BD95BC" w14:textId="77777777" w:rsidR="00A61F7F" w:rsidRPr="00A3695C" w:rsidRDefault="00A61F7F" w:rsidP="00A61F7F">
            <w:pPr>
              <w:jc w:val="both"/>
              <w:rPr>
                <w:sz w:val="22"/>
                <w:szCs w:val="22"/>
                <w:lang w:val="en-GB" w:eastAsia="en-US"/>
              </w:rPr>
            </w:pPr>
            <w:r w:rsidRPr="00A3695C">
              <w:rPr>
                <w:sz w:val="22"/>
                <w:szCs w:val="22"/>
                <w:lang w:val="en-GB" w:eastAsia="en-US"/>
              </w:rPr>
              <w:t xml:space="preserve">T. A. Brown (2002): </w:t>
            </w:r>
            <w:hyperlink r:id="rId17" w:tgtFrame="1378" w:history="1">
              <w:r w:rsidRPr="00A3695C">
                <w:rPr>
                  <w:sz w:val="22"/>
                  <w:szCs w:val="22"/>
                  <w:lang w:val="en-GB" w:eastAsia="en-US"/>
                </w:rPr>
                <w:t>Genomes</w:t>
              </w:r>
            </w:hyperlink>
            <w:r w:rsidRPr="00A3695C">
              <w:rPr>
                <w:sz w:val="22"/>
                <w:szCs w:val="22"/>
                <w:lang w:val="en-GB" w:eastAsia="en-US"/>
              </w:rPr>
              <w:t xml:space="preserve"> 2</w:t>
            </w:r>
            <w:r w:rsidRPr="00A3695C">
              <w:rPr>
                <w:sz w:val="22"/>
                <w:szCs w:val="22"/>
                <w:vertAlign w:val="superscript"/>
                <w:lang w:val="en-GB" w:eastAsia="en-US"/>
              </w:rPr>
              <w:t>nd</w:t>
            </w:r>
            <w:r w:rsidRPr="00A3695C">
              <w:rPr>
                <w:sz w:val="22"/>
                <w:szCs w:val="22"/>
                <w:lang w:val="en-GB" w:eastAsia="en-US"/>
              </w:rPr>
              <w:t xml:space="preserve"> edition Bios Scientific Publishers Ltd IBSN: 9781859962282</w:t>
            </w:r>
          </w:p>
          <w:p w14:paraId="3C261C32" w14:textId="77777777" w:rsidR="00A61F7F" w:rsidRPr="00A3695C" w:rsidRDefault="00A61F7F" w:rsidP="00A61F7F">
            <w:pPr>
              <w:jc w:val="both"/>
              <w:rPr>
                <w:sz w:val="22"/>
                <w:szCs w:val="22"/>
                <w:lang w:val="en-GB" w:eastAsia="en-US"/>
              </w:rPr>
            </w:pPr>
            <w:r w:rsidRPr="00A3695C">
              <w:rPr>
                <w:sz w:val="22"/>
                <w:szCs w:val="22"/>
                <w:lang w:val="en-GB" w:eastAsia="en-US"/>
              </w:rPr>
              <w:t xml:space="preserve">Harry L. T. Mobley, George L. Mendz, Stuart L. Hazell (2001): </w:t>
            </w:r>
            <w:hyperlink r:id="rId18" w:tgtFrame="1376" w:history="1">
              <w:r w:rsidRPr="00A3695C">
                <w:rPr>
                  <w:sz w:val="22"/>
                  <w:szCs w:val="22"/>
                  <w:lang w:val="en-GB" w:eastAsia="en-US"/>
                </w:rPr>
                <w:t>Helicobacter pylori: Physiology and Genetics</w:t>
              </w:r>
            </w:hyperlink>
            <w:r w:rsidRPr="00A3695C">
              <w:rPr>
                <w:sz w:val="22"/>
                <w:szCs w:val="22"/>
                <w:lang w:val="en-GB" w:eastAsia="en-US"/>
              </w:rPr>
              <w:t>. ASM Press ISBN: 9781555812133</w:t>
            </w:r>
          </w:p>
          <w:p w14:paraId="1D148E45" w14:textId="77777777" w:rsidR="00A61F7F" w:rsidRPr="00A3695C" w:rsidRDefault="00A61F7F" w:rsidP="00A61F7F">
            <w:pPr>
              <w:jc w:val="both"/>
              <w:rPr>
                <w:sz w:val="22"/>
                <w:szCs w:val="22"/>
                <w:lang w:val="en-GB" w:eastAsia="en-US"/>
              </w:rPr>
            </w:pPr>
            <w:r w:rsidRPr="00A3695C">
              <w:rPr>
                <w:sz w:val="22"/>
                <w:szCs w:val="22"/>
                <w:lang w:val="en-GB" w:eastAsia="en-US"/>
              </w:rPr>
              <w:t>Madigan, Martinko and Parker (2000): Biology of Microorganisms. 8th edition Southern Illinois University, Carbondale</w:t>
            </w:r>
          </w:p>
        </w:tc>
      </w:tr>
    </w:tbl>
    <w:p w14:paraId="43E3BC11" w14:textId="77777777" w:rsidR="00A61F7F" w:rsidRPr="00FB73D3" w:rsidRDefault="00A61F7F" w:rsidP="00A61F7F">
      <w:pPr>
        <w:spacing w:after="200" w:line="276" w:lineRule="auto"/>
        <w:rPr>
          <w:rFonts w:eastAsia="Calibri"/>
          <w:b/>
          <w:sz w:val="24"/>
          <w:szCs w:val="24"/>
          <w:lang w:val="en-GB"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7"/>
        <w:gridCol w:w="2383"/>
        <w:gridCol w:w="1831"/>
        <w:gridCol w:w="1785"/>
      </w:tblGrid>
      <w:tr w:rsidR="00A61F7F" w:rsidRPr="00742634" w14:paraId="49F58392" w14:textId="77777777" w:rsidTr="00A61F7F">
        <w:tc>
          <w:tcPr>
            <w:tcW w:w="2857" w:type="dxa"/>
            <w:tcBorders>
              <w:top w:val="single" w:sz="4" w:space="0" w:color="auto"/>
              <w:left w:val="single" w:sz="4" w:space="0" w:color="auto"/>
              <w:bottom w:val="single" w:sz="4" w:space="0" w:color="auto"/>
              <w:right w:val="single" w:sz="4" w:space="0" w:color="auto"/>
            </w:tcBorders>
          </w:tcPr>
          <w:p w14:paraId="12B2B41E" w14:textId="77777777" w:rsidR="00A61F7F" w:rsidRPr="00742634" w:rsidRDefault="00A61F7F" w:rsidP="00A61F7F">
            <w:pPr>
              <w:jc w:val="both"/>
              <w:rPr>
                <w:b/>
                <w:i/>
                <w:sz w:val="22"/>
                <w:szCs w:val="22"/>
                <w:lang w:val="en-GB"/>
              </w:rPr>
            </w:pPr>
            <w:bookmarkStart w:id="2" w:name="_Hlk506824902"/>
            <w:r w:rsidRPr="00742634">
              <w:rPr>
                <w:b/>
                <w:i/>
                <w:sz w:val="22"/>
                <w:szCs w:val="22"/>
                <w:lang w:val="en-GB"/>
              </w:rPr>
              <w:t>Title of the course:</w:t>
            </w:r>
          </w:p>
          <w:p w14:paraId="6CB49180" w14:textId="77777777" w:rsidR="00A61F7F" w:rsidRPr="00742634" w:rsidRDefault="00A61F7F" w:rsidP="00A61F7F">
            <w:pPr>
              <w:jc w:val="both"/>
              <w:rPr>
                <w:b/>
                <w:sz w:val="22"/>
                <w:szCs w:val="22"/>
                <w:lang w:val="en-GB"/>
              </w:rPr>
            </w:pPr>
            <w:r w:rsidRPr="00742634">
              <w:rPr>
                <w:rFonts w:eastAsia="Calibri"/>
                <w:b/>
                <w:sz w:val="22"/>
                <w:szCs w:val="22"/>
                <w:lang w:val="en-GB"/>
              </w:rPr>
              <w:t>Electrotechnics</w:t>
            </w:r>
          </w:p>
        </w:tc>
        <w:tc>
          <w:tcPr>
            <w:tcW w:w="2383" w:type="dxa"/>
            <w:tcBorders>
              <w:top w:val="single" w:sz="4" w:space="0" w:color="auto"/>
              <w:left w:val="single" w:sz="4" w:space="0" w:color="auto"/>
              <w:bottom w:val="single" w:sz="4" w:space="0" w:color="auto"/>
              <w:right w:val="single" w:sz="4" w:space="0" w:color="auto"/>
            </w:tcBorders>
          </w:tcPr>
          <w:p w14:paraId="663EDAF3" w14:textId="77777777" w:rsidR="00A61F7F" w:rsidRPr="00742634" w:rsidRDefault="00A61F7F" w:rsidP="00A61F7F">
            <w:pPr>
              <w:jc w:val="both"/>
              <w:rPr>
                <w:b/>
                <w:i/>
                <w:sz w:val="22"/>
                <w:szCs w:val="22"/>
                <w:lang w:val="en-GB"/>
              </w:rPr>
            </w:pPr>
            <w:r w:rsidRPr="00742634">
              <w:rPr>
                <w:b/>
                <w:i/>
                <w:sz w:val="22"/>
                <w:szCs w:val="22"/>
                <w:lang w:val="en-GB"/>
              </w:rPr>
              <w:t>NEPTUN-code:</w:t>
            </w:r>
          </w:p>
          <w:p w14:paraId="14629B6F" w14:textId="77777777" w:rsidR="00A61F7F" w:rsidRPr="00742634" w:rsidRDefault="00A61F7F" w:rsidP="00A61F7F">
            <w:pPr>
              <w:jc w:val="both"/>
              <w:rPr>
                <w:sz w:val="22"/>
                <w:szCs w:val="22"/>
              </w:rPr>
            </w:pPr>
            <w:r w:rsidRPr="00742634">
              <w:rPr>
                <w:sz w:val="22"/>
                <w:szCs w:val="22"/>
              </w:rPr>
              <w:t>RKXEL1EBNF</w:t>
            </w:r>
          </w:p>
          <w:p w14:paraId="25F1AE2B" w14:textId="77777777" w:rsidR="00A61F7F" w:rsidRPr="00742634" w:rsidRDefault="00A61F7F" w:rsidP="00A61F7F">
            <w:pPr>
              <w:jc w:val="both"/>
              <w:rPr>
                <w:sz w:val="22"/>
                <w:szCs w:val="22"/>
                <w:lang w:val="en-GB"/>
              </w:rPr>
            </w:pPr>
          </w:p>
        </w:tc>
        <w:tc>
          <w:tcPr>
            <w:tcW w:w="1831" w:type="dxa"/>
            <w:tcBorders>
              <w:top w:val="single" w:sz="4" w:space="0" w:color="auto"/>
              <w:left w:val="single" w:sz="4" w:space="0" w:color="auto"/>
              <w:bottom w:val="single" w:sz="4" w:space="0" w:color="auto"/>
              <w:right w:val="single" w:sz="4" w:space="0" w:color="auto"/>
            </w:tcBorders>
          </w:tcPr>
          <w:p w14:paraId="43B36DFB" w14:textId="77777777" w:rsidR="00A61F7F" w:rsidRPr="00742634" w:rsidRDefault="00A61F7F" w:rsidP="00A61F7F">
            <w:pPr>
              <w:jc w:val="both"/>
              <w:rPr>
                <w:i/>
                <w:sz w:val="22"/>
                <w:szCs w:val="22"/>
                <w:lang w:val="en-GB"/>
              </w:rPr>
            </w:pPr>
            <w:r w:rsidRPr="00742634">
              <w:rPr>
                <w:b/>
                <w:i/>
                <w:sz w:val="22"/>
                <w:szCs w:val="22"/>
                <w:lang w:val="en-GB"/>
              </w:rPr>
              <w:t>Weekly teaching hours:</w:t>
            </w:r>
            <w:r w:rsidRPr="00742634">
              <w:rPr>
                <w:i/>
                <w:sz w:val="22"/>
                <w:szCs w:val="22"/>
                <w:lang w:val="en-GB"/>
              </w:rPr>
              <w:t xml:space="preserve"> l+cw+l</w:t>
            </w:r>
            <w:r>
              <w:rPr>
                <w:i/>
                <w:sz w:val="22"/>
                <w:szCs w:val="22"/>
                <w:lang w:val="en-GB"/>
              </w:rPr>
              <w:t>w</w:t>
            </w:r>
          </w:p>
          <w:p w14:paraId="558EFF2A" w14:textId="77777777" w:rsidR="00A61F7F" w:rsidRPr="00742634" w:rsidRDefault="00A61F7F" w:rsidP="00A61F7F">
            <w:pPr>
              <w:jc w:val="both"/>
              <w:rPr>
                <w:sz w:val="22"/>
                <w:szCs w:val="22"/>
                <w:lang w:val="en-GB"/>
              </w:rPr>
            </w:pPr>
            <w:r w:rsidRPr="00742634">
              <w:rPr>
                <w:sz w:val="22"/>
                <w:szCs w:val="22"/>
                <w:lang w:val="en-GB"/>
              </w:rPr>
              <w:t>1+2+0</w:t>
            </w:r>
          </w:p>
        </w:tc>
        <w:tc>
          <w:tcPr>
            <w:tcW w:w="1785" w:type="dxa"/>
            <w:tcBorders>
              <w:top w:val="single" w:sz="4" w:space="0" w:color="auto"/>
              <w:left w:val="single" w:sz="4" w:space="0" w:color="auto"/>
              <w:bottom w:val="single" w:sz="4" w:space="0" w:color="auto"/>
              <w:right w:val="single" w:sz="4" w:space="0" w:color="auto"/>
            </w:tcBorders>
          </w:tcPr>
          <w:p w14:paraId="69DFC4F3" w14:textId="77777777" w:rsidR="00A61F7F" w:rsidRPr="00742634" w:rsidRDefault="00A61F7F" w:rsidP="00A61F7F">
            <w:pPr>
              <w:jc w:val="both"/>
              <w:rPr>
                <w:sz w:val="22"/>
                <w:szCs w:val="22"/>
                <w:lang w:val="en-GB"/>
              </w:rPr>
            </w:pPr>
            <w:r w:rsidRPr="00742634">
              <w:rPr>
                <w:b/>
                <w:i/>
                <w:sz w:val="22"/>
                <w:szCs w:val="22"/>
                <w:lang w:val="en-GB"/>
              </w:rPr>
              <w:t>Credit</w:t>
            </w:r>
            <w:r w:rsidRPr="00742634">
              <w:rPr>
                <w:b/>
                <w:iCs/>
                <w:sz w:val="22"/>
                <w:szCs w:val="22"/>
                <w:lang w:val="en-GB"/>
              </w:rPr>
              <w:t>:</w:t>
            </w:r>
            <w:r w:rsidRPr="00742634">
              <w:rPr>
                <w:iCs/>
                <w:sz w:val="22"/>
                <w:szCs w:val="22"/>
                <w:lang w:val="en-GB"/>
              </w:rPr>
              <w:t xml:space="preserve"> </w:t>
            </w:r>
            <w:r>
              <w:rPr>
                <w:iCs/>
                <w:sz w:val="22"/>
                <w:szCs w:val="22"/>
                <w:lang w:val="en-GB"/>
              </w:rPr>
              <w:t>4</w:t>
            </w:r>
          </w:p>
          <w:p w14:paraId="48937E2F" w14:textId="77777777" w:rsidR="00A61F7F" w:rsidRPr="00742634" w:rsidRDefault="00A61F7F" w:rsidP="00A61F7F">
            <w:pPr>
              <w:jc w:val="both"/>
              <w:rPr>
                <w:sz w:val="22"/>
                <w:szCs w:val="22"/>
                <w:lang w:val="en-GB"/>
              </w:rPr>
            </w:pPr>
            <w:r w:rsidRPr="00742634">
              <w:rPr>
                <w:b/>
                <w:i/>
                <w:sz w:val="22"/>
                <w:szCs w:val="22"/>
                <w:lang w:val="en-GB"/>
              </w:rPr>
              <w:t>Exam type</w:t>
            </w:r>
            <w:r w:rsidRPr="00742634">
              <w:rPr>
                <w:i/>
                <w:sz w:val="22"/>
                <w:szCs w:val="22"/>
                <w:lang w:val="en-GB"/>
              </w:rPr>
              <w:t>:</w:t>
            </w:r>
            <w:r w:rsidRPr="00742634">
              <w:rPr>
                <w:sz w:val="22"/>
                <w:szCs w:val="22"/>
                <w:lang w:val="en-GB"/>
              </w:rPr>
              <w:t xml:space="preserve"> tm</w:t>
            </w:r>
          </w:p>
          <w:p w14:paraId="5D5CBE18" w14:textId="77777777" w:rsidR="00A61F7F" w:rsidRPr="00742634" w:rsidRDefault="00A61F7F" w:rsidP="00A61F7F">
            <w:pPr>
              <w:jc w:val="both"/>
              <w:rPr>
                <w:sz w:val="22"/>
                <w:szCs w:val="22"/>
                <w:lang w:val="en-GB"/>
              </w:rPr>
            </w:pPr>
          </w:p>
        </w:tc>
      </w:tr>
      <w:tr w:rsidR="00A61F7F" w:rsidRPr="00742634" w14:paraId="473332A3" w14:textId="77777777" w:rsidTr="00A61F7F">
        <w:tc>
          <w:tcPr>
            <w:tcW w:w="2857" w:type="dxa"/>
            <w:tcBorders>
              <w:top w:val="single" w:sz="4" w:space="0" w:color="auto"/>
              <w:left w:val="single" w:sz="4" w:space="0" w:color="auto"/>
              <w:bottom w:val="single" w:sz="4" w:space="0" w:color="auto"/>
              <w:right w:val="single" w:sz="4" w:space="0" w:color="auto"/>
            </w:tcBorders>
          </w:tcPr>
          <w:p w14:paraId="6AC5649C" w14:textId="77777777" w:rsidR="00A61F7F" w:rsidRPr="00742634" w:rsidRDefault="00A61F7F" w:rsidP="00A61F7F">
            <w:pPr>
              <w:jc w:val="both"/>
              <w:rPr>
                <w:b/>
                <w:i/>
                <w:sz w:val="22"/>
                <w:szCs w:val="22"/>
                <w:lang w:val="en-GB"/>
              </w:rPr>
            </w:pPr>
            <w:r w:rsidRPr="00742634">
              <w:rPr>
                <w:b/>
                <w:i/>
                <w:sz w:val="22"/>
                <w:szCs w:val="22"/>
                <w:lang w:val="en-GB"/>
              </w:rPr>
              <w:t>Course leader:</w:t>
            </w:r>
          </w:p>
          <w:p w14:paraId="31B19614" w14:textId="77777777" w:rsidR="00A61F7F" w:rsidRPr="00742634" w:rsidRDefault="00A61F7F" w:rsidP="00A61F7F">
            <w:pPr>
              <w:jc w:val="both"/>
              <w:rPr>
                <w:sz w:val="22"/>
                <w:szCs w:val="22"/>
              </w:rPr>
            </w:pPr>
            <w:r w:rsidRPr="00742634">
              <w:rPr>
                <w:sz w:val="22"/>
                <w:szCs w:val="22"/>
              </w:rPr>
              <w:t>Sándor Pekker, Dr.</w:t>
            </w:r>
          </w:p>
          <w:p w14:paraId="04D75C34" w14:textId="77777777" w:rsidR="00A61F7F" w:rsidRPr="00742634" w:rsidRDefault="00A61F7F" w:rsidP="00A61F7F">
            <w:pPr>
              <w:jc w:val="both"/>
              <w:rPr>
                <w:sz w:val="22"/>
                <w:szCs w:val="22"/>
                <w:lang w:val="en-GB"/>
              </w:rPr>
            </w:pPr>
          </w:p>
        </w:tc>
        <w:tc>
          <w:tcPr>
            <w:tcW w:w="2383" w:type="dxa"/>
            <w:tcBorders>
              <w:top w:val="single" w:sz="4" w:space="0" w:color="auto"/>
              <w:left w:val="single" w:sz="4" w:space="0" w:color="auto"/>
              <w:bottom w:val="single" w:sz="4" w:space="0" w:color="auto"/>
              <w:right w:val="single" w:sz="4" w:space="0" w:color="auto"/>
            </w:tcBorders>
          </w:tcPr>
          <w:p w14:paraId="54F8EFAF" w14:textId="77777777" w:rsidR="00A61F7F" w:rsidRPr="00742634" w:rsidRDefault="00A61F7F" w:rsidP="00A61F7F">
            <w:pPr>
              <w:jc w:val="both"/>
              <w:rPr>
                <w:b/>
                <w:i/>
                <w:sz w:val="22"/>
                <w:szCs w:val="22"/>
                <w:lang w:val="en-GB"/>
              </w:rPr>
            </w:pPr>
            <w:r w:rsidRPr="00742634">
              <w:rPr>
                <w:b/>
                <w:i/>
                <w:sz w:val="22"/>
                <w:szCs w:val="22"/>
                <w:lang w:val="en-GB"/>
              </w:rPr>
              <w:t xml:space="preserve">Position: </w:t>
            </w:r>
          </w:p>
          <w:p w14:paraId="6D1000A3" w14:textId="77777777" w:rsidR="00A61F7F" w:rsidRPr="00742634" w:rsidRDefault="00A61F7F" w:rsidP="00A61F7F">
            <w:pPr>
              <w:jc w:val="both"/>
              <w:rPr>
                <w:sz w:val="22"/>
                <w:szCs w:val="22"/>
                <w:lang w:val="en-GB"/>
              </w:rPr>
            </w:pPr>
            <w:r w:rsidRPr="00742634">
              <w:rPr>
                <w:sz w:val="22"/>
                <w:szCs w:val="22"/>
                <w:lang w:val="en-GB"/>
              </w:rPr>
              <w:t>research professor</w:t>
            </w:r>
          </w:p>
        </w:tc>
        <w:tc>
          <w:tcPr>
            <w:tcW w:w="3616" w:type="dxa"/>
            <w:gridSpan w:val="2"/>
            <w:tcBorders>
              <w:top w:val="single" w:sz="4" w:space="0" w:color="auto"/>
              <w:left w:val="single" w:sz="4" w:space="0" w:color="auto"/>
              <w:bottom w:val="single" w:sz="4" w:space="0" w:color="auto"/>
              <w:right w:val="single" w:sz="4" w:space="0" w:color="auto"/>
            </w:tcBorders>
          </w:tcPr>
          <w:p w14:paraId="19F554EB" w14:textId="77777777" w:rsidR="00A61F7F" w:rsidRPr="00742634" w:rsidRDefault="00A61F7F" w:rsidP="00A61F7F">
            <w:pPr>
              <w:rPr>
                <w:b/>
                <w:i/>
                <w:sz w:val="22"/>
                <w:szCs w:val="22"/>
                <w:lang w:val="en-GB"/>
              </w:rPr>
            </w:pPr>
            <w:r w:rsidRPr="00742634">
              <w:rPr>
                <w:b/>
                <w:i/>
                <w:sz w:val="22"/>
                <w:szCs w:val="22"/>
                <w:lang w:val="en-GB"/>
              </w:rPr>
              <w:t xml:space="preserve">Required preliminary knowledge: </w:t>
            </w:r>
          </w:p>
          <w:p w14:paraId="73C77DD4" w14:textId="77777777" w:rsidR="00A61F7F" w:rsidRPr="00742634" w:rsidRDefault="00A61F7F" w:rsidP="00A61F7F">
            <w:pPr>
              <w:jc w:val="both"/>
              <w:rPr>
                <w:sz w:val="22"/>
                <w:szCs w:val="22"/>
                <w:lang w:val="en-GB"/>
              </w:rPr>
            </w:pPr>
            <w:r>
              <w:rPr>
                <w:sz w:val="22"/>
                <w:szCs w:val="22"/>
                <w:lang w:val="en-GB"/>
              </w:rPr>
              <w:t>-</w:t>
            </w:r>
          </w:p>
        </w:tc>
      </w:tr>
      <w:tr w:rsidR="00A61F7F" w:rsidRPr="00742634" w14:paraId="042B5623" w14:textId="77777777" w:rsidTr="00A61F7F">
        <w:tc>
          <w:tcPr>
            <w:tcW w:w="8856" w:type="dxa"/>
            <w:gridSpan w:val="4"/>
            <w:tcBorders>
              <w:top w:val="single" w:sz="4" w:space="0" w:color="auto"/>
              <w:left w:val="single" w:sz="4" w:space="0" w:color="auto"/>
              <w:bottom w:val="single" w:sz="4" w:space="0" w:color="auto"/>
              <w:right w:val="single" w:sz="4" w:space="0" w:color="auto"/>
            </w:tcBorders>
          </w:tcPr>
          <w:p w14:paraId="122A848A" w14:textId="77777777" w:rsidR="00A61F7F" w:rsidRPr="00742634" w:rsidRDefault="00A61F7F" w:rsidP="00A61F7F">
            <w:pPr>
              <w:jc w:val="center"/>
              <w:rPr>
                <w:b/>
                <w:i/>
                <w:sz w:val="22"/>
                <w:szCs w:val="22"/>
                <w:lang w:val="en-GB"/>
              </w:rPr>
            </w:pPr>
            <w:r w:rsidRPr="00742634">
              <w:rPr>
                <w:b/>
                <w:i/>
                <w:sz w:val="22"/>
                <w:szCs w:val="22"/>
                <w:lang w:val="en-GB"/>
              </w:rPr>
              <w:t>Curriculum:</w:t>
            </w:r>
          </w:p>
        </w:tc>
      </w:tr>
      <w:tr w:rsidR="00A61F7F" w:rsidRPr="00742634" w14:paraId="095FD599" w14:textId="77777777" w:rsidTr="00A61F7F">
        <w:trPr>
          <w:trHeight w:val="2419"/>
        </w:trPr>
        <w:tc>
          <w:tcPr>
            <w:tcW w:w="8856" w:type="dxa"/>
            <w:gridSpan w:val="4"/>
            <w:tcBorders>
              <w:top w:val="single" w:sz="4" w:space="0" w:color="auto"/>
              <w:left w:val="single" w:sz="4" w:space="0" w:color="auto"/>
              <w:bottom w:val="single" w:sz="4" w:space="0" w:color="auto"/>
              <w:right w:val="single" w:sz="4" w:space="0" w:color="auto"/>
            </w:tcBorders>
          </w:tcPr>
          <w:p w14:paraId="0D943271" w14:textId="77777777" w:rsidR="00A61F7F" w:rsidRPr="00742634" w:rsidRDefault="00A61F7F" w:rsidP="00A61F7F">
            <w:pPr>
              <w:spacing w:after="200"/>
              <w:jc w:val="both"/>
              <w:rPr>
                <w:rFonts w:eastAsia="Arial,Bold"/>
                <w:bCs/>
                <w:sz w:val="22"/>
                <w:szCs w:val="22"/>
                <w:lang w:val="en-GB"/>
              </w:rPr>
            </w:pPr>
            <w:r w:rsidRPr="00742634">
              <w:rPr>
                <w:rFonts w:eastAsia="Arial,Bold"/>
                <w:bCs/>
                <w:sz w:val="22"/>
                <w:szCs w:val="22"/>
                <w:lang w:val="en-GB"/>
              </w:rPr>
              <w:t>Production and features single-phase alternating current. Peak and RMS value. The coil and the capacitor AC circuit. RLC circuits. AC power, power factor correction. Production of three-phase voltage. Three-phase networks. Star and delta. Transformers operating principle, equivalent circuit, operating conditions. The transformer structure. Special transformers. The basics of electronics. Semiconductor devices. The diode characteristics, application areas. Rectifier circuits. Special properties diodes. Power supplies. The thyristor, triac and diac structure, characteristic curves and application areas. Transistors construction, operation, characteristic curves. Amplifier basic circuits. The transistor switching operation. Amplifier circuit features. Operational Amplifiers construction, operation modes. Oscillators. Multi Plate. Operating principles, structure, replacing the coupling of the asynchronous machine. The single-phase asynchronous motor. Operating principle, starting torque and asynchronous machines. Principle of operation of DC machines, excitation solutions and operational features.</w:t>
            </w:r>
          </w:p>
        </w:tc>
      </w:tr>
      <w:tr w:rsidR="00A61F7F" w:rsidRPr="00742634" w14:paraId="470CDAA4" w14:textId="77777777" w:rsidTr="00A61F7F">
        <w:tc>
          <w:tcPr>
            <w:tcW w:w="8856" w:type="dxa"/>
            <w:gridSpan w:val="4"/>
            <w:tcBorders>
              <w:top w:val="single" w:sz="4" w:space="0" w:color="auto"/>
              <w:left w:val="single" w:sz="4" w:space="0" w:color="auto"/>
              <w:bottom w:val="single" w:sz="4" w:space="0" w:color="auto"/>
              <w:right w:val="single" w:sz="4" w:space="0" w:color="auto"/>
            </w:tcBorders>
          </w:tcPr>
          <w:p w14:paraId="3C91F911" w14:textId="77777777" w:rsidR="00A61F7F" w:rsidRPr="00742634" w:rsidRDefault="00A61F7F" w:rsidP="00A61F7F">
            <w:pPr>
              <w:jc w:val="center"/>
              <w:rPr>
                <w:b/>
                <w:i/>
                <w:sz w:val="22"/>
                <w:szCs w:val="22"/>
                <w:lang w:val="en-GB"/>
              </w:rPr>
            </w:pPr>
            <w:r w:rsidRPr="00742634">
              <w:rPr>
                <w:b/>
                <w:i/>
                <w:sz w:val="22"/>
                <w:szCs w:val="22"/>
                <w:lang w:val="en-GB"/>
              </w:rPr>
              <w:t>Professional competencies:</w:t>
            </w:r>
          </w:p>
        </w:tc>
      </w:tr>
      <w:tr w:rsidR="00A61F7F" w:rsidRPr="00742634" w14:paraId="0DFA54E8" w14:textId="77777777" w:rsidTr="00A61F7F">
        <w:tc>
          <w:tcPr>
            <w:tcW w:w="8856" w:type="dxa"/>
            <w:gridSpan w:val="4"/>
            <w:tcBorders>
              <w:top w:val="single" w:sz="4" w:space="0" w:color="auto"/>
              <w:left w:val="single" w:sz="4" w:space="0" w:color="auto"/>
              <w:bottom w:val="single" w:sz="4" w:space="0" w:color="auto"/>
              <w:right w:val="single" w:sz="4" w:space="0" w:color="auto"/>
            </w:tcBorders>
          </w:tcPr>
          <w:p w14:paraId="532C9AC5" w14:textId="77777777" w:rsidR="00A61F7F" w:rsidRPr="00742634" w:rsidRDefault="00A61F7F" w:rsidP="00A61F7F">
            <w:pPr>
              <w:rPr>
                <w:b/>
                <w:i/>
                <w:sz w:val="22"/>
                <w:szCs w:val="22"/>
                <w:lang w:val="en-GB"/>
              </w:rPr>
            </w:pPr>
          </w:p>
          <w:p w14:paraId="713A658F" w14:textId="77777777" w:rsidR="00A61F7F" w:rsidRPr="00742634" w:rsidRDefault="00A61F7F" w:rsidP="00A61F7F">
            <w:pPr>
              <w:jc w:val="both"/>
              <w:rPr>
                <w:sz w:val="22"/>
                <w:szCs w:val="22"/>
                <w:lang w:val="en-GB"/>
              </w:rPr>
            </w:pPr>
            <w:r w:rsidRPr="00742634">
              <w:rPr>
                <w:sz w:val="22"/>
                <w:szCs w:val="22"/>
                <w:lang w:val="en-GB"/>
              </w:rPr>
              <w:t xml:space="preserve">In possession of state-of-the-art IT skills, being able to use professional databases and certain design, modelling, and simulation </w:t>
            </w:r>
            <w:r w:rsidRPr="00742634">
              <w:rPr>
                <w:color w:val="000000" w:themeColor="text1"/>
                <w:sz w:val="22"/>
                <w:szCs w:val="22"/>
                <w:lang w:val="en-GB"/>
              </w:rPr>
              <w:t>software</w:t>
            </w:r>
            <w:r w:rsidRPr="00742634">
              <w:rPr>
                <w:sz w:val="22"/>
                <w:szCs w:val="22"/>
                <w:lang w:val="en-GB"/>
              </w:rPr>
              <w:t xml:space="preserve"> depending on their specialty. </w:t>
            </w:r>
          </w:p>
          <w:p w14:paraId="685711AA" w14:textId="77777777" w:rsidR="00A61F7F" w:rsidRPr="00742634" w:rsidRDefault="00A61F7F" w:rsidP="00A61F7F">
            <w:pPr>
              <w:jc w:val="both"/>
              <w:rPr>
                <w:sz w:val="22"/>
                <w:szCs w:val="22"/>
                <w:lang w:val="en-GB"/>
              </w:rPr>
            </w:pPr>
            <w:r w:rsidRPr="00742634">
              <w:rPr>
                <w:sz w:val="22"/>
                <w:szCs w:val="22"/>
                <w:lang w:val="en-GB"/>
              </w:rPr>
              <w:t xml:space="preserve">Efforts to improve knowledge by on-going self-education and continuously update their knowledge of the world. </w:t>
            </w:r>
          </w:p>
          <w:p w14:paraId="6F4D8431" w14:textId="77777777" w:rsidR="00A61F7F" w:rsidRPr="00742634" w:rsidRDefault="00A61F7F" w:rsidP="00A61F7F">
            <w:pPr>
              <w:jc w:val="both"/>
              <w:rPr>
                <w:sz w:val="22"/>
                <w:szCs w:val="22"/>
                <w:lang w:val="en-GB"/>
              </w:rPr>
            </w:pPr>
            <w:r w:rsidRPr="00742634">
              <w:rPr>
                <w:sz w:val="22"/>
                <w:szCs w:val="22"/>
                <w:lang w:val="en-GB"/>
              </w:rPr>
              <w:t xml:space="preserve">Responsible proclamation and representation of the value system of the engineering profession; openness to professionally well-founded critical remarks. </w:t>
            </w:r>
          </w:p>
          <w:p w14:paraId="0BD5390D" w14:textId="77777777" w:rsidR="00A61F7F" w:rsidRPr="00742634" w:rsidRDefault="00A61F7F" w:rsidP="00A61F7F">
            <w:pPr>
              <w:jc w:val="both"/>
              <w:rPr>
                <w:b/>
                <w:i/>
                <w:sz w:val="22"/>
                <w:szCs w:val="22"/>
                <w:lang w:val="en-GB"/>
              </w:rPr>
            </w:pPr>
            <w:r w:rsidRPr="00742634">
              <w:rPr>
                <w:sz w:val="22"/>
                <w:szCs w:val="22"/>
                <w:lang w:val="en-GB"/>
              </w:rPr>
              <w:t>Sharing experiences with colleagues, thus promoting their development.</w:t>
            </w:r>
          </w:p>
        </w:tc>
      </w:tr>
      <w:tr w:rsidR="00A61F7F" w:rsidRPr="00742634" w14:paraId="7FAD1019" w14:textId="77777777" w:rsidTr="00A61F7F">
        <w:tc>
          <w:tcPr>
            <w:tcW w:w="8856" w:type="dxa"/>
            <w:gridSpan w:val="4"/>
            <w:tcBorders>
              <w:top w:val="single" w:sz="4" w:space="0" w:color="auto"/>
              <w:left w:val="single" w:sz="4" w:space="0" w:color="auto"/>
              <w:bottom w:val="single" w:sz="4" w:space="0" w:color="auto"/>
              <w:right w:val="single" w:sz="4" w:space="0" w:color="auto"/>
            </w:tcBorders>
          </w:tcPr>
          <w:p w14:paraId="57981010" w14:textId="77777777" w:rsidR="00A61F7F" w:rsidRPr="00742634" w:rsidRDefault="00A61F7F" w:rsidP="00A61F7F">
            <w:pPr>
              <w:jc w:val="center"/>
              <w:rPr>
                <w:b/>
                <w:i/>
                <w:sz w:val="22"/>
                <w:szCs w:val="22"/>
                <w:lang w:val="en-GB"/>
              </w:rPr>
            </w:pPr>
            <w:r w:rsidRPr="00742634">
              <w:rPr>
                <w:b/>
                <w:i/>
                <w:sz w:val="22"/>
                <w:szCs w:val="22"/>
                <w:lang w:val="en-GB"/>
              </w:rPr>
              <w:t>Literature:</w:t>
            </w:r>
          </w:p>
        </w:tc>
      </w:tr>
      <w:tr w:rsidR="00A61F7F" w:rsidRPr="00742634" w14:paraId="160F5341" w14:textId="77777777" w:rsidTr="00A61F7F">
        <w:trPr>
          <w:trHeight w:val="1952"/>
        </w:trPr>
        <w:tc>
          <w:tcPr>
            <w:tcW w:w="8856" w:type="dxa"/>
            <w:gridSpan w:val="4"/>
            <w:tcBorders>
              <w:top w:val="single" w:sz="4" w:space="0" w:color="auto"/>
              <w:left w:val="single" w:sz="4" w:space="0" w:color="auto"/>
              <w:right w:val="single" w:sz="4" w:space="0" w:color="auto"/>
            </w:tcBorders>
          </w:tcPr>
          <w:p w14:paraId="2D4F8A91" w14:textId="77777777" w:rsidR="00A61F7F" w:rsidRPr="00742634" w:rsidRDefault="00A61F7F" w:rsidP="00A61F7F">
            <w:pPr>
              <w:jc w:val="both"/>
              <w:rPr>
                <w:sz w:val="22"/>
                <w:szCs w:val="22"/>
                <w:lang w:val="en-GB" w:eastAsia="en-US"/>
              </w:rPr>
            </w:pPr>
            <w:r w:rsidRPr="00742634">
              <w:rPr>
                <w:sz w:val="22"/>
                <w:szCs w:val="22"/>
                <w:lang w:val="en-GB"/>
              </w:rPr>
              <w:t xml:space="preserve">Valery Vodovozov: Introduction of to Electronic Engineering, 2010. </w:t>
            </w:r>
            <w:hyperlink r:id="rId19" w:history="1">
              <w:r w:rsidRPr="00742634">
                <w:rPr>
                  <w:rStyle w:val="Hiperhivatkozs"/>
                  <w:sz w:val="22"/>
                  <w:szCs w:val="22"/>
                  <w:lang w:val="en-GB"/>
                </w:rPr>
                <w:t>http://bookboon.com</w:t>
              </w:r>
            </w:hyperlink>
            <w:r w:rsidRPr="00742634">
              <w:rPr>
                <w:sz w:val="22"/>
                <w:szCs w:val="22"/>
                <w:lang w:val="en-GB"/>
              </w:rPr>
              <w:t>; ISBN: 978-87-7681-539-4</w:t>
            </w:r>
          </w:p>
          <w:p w14:paraId="5F839D56" w14:textId="77777777" w:rsidR="00A61F7F" w:rsidRPr="00742634" w:rsidRDefault="00A61F7F" w:rsidP="00A61F7F">
            <w:pPr>
              <w:rPr>
                <w:sz w:val="22"/>
                <w:szCs w:val="22"/>
                <w:lang w:val="en-GB"/>
              </w:rPr>
            </w:pPr>
            <w:r w:rsidRPr="00742634">
              <w:rPr>
                <w:rFonts w:eastAsia="Calibri"/>
                <w:sz w:val="22"/>
                <w:szCs w:val="22"/>
                <w:lang w:val="en-GB"/>
              </w:rPr>
              <w:t xml:space="preserve">Don Johnson: Fundamentals of Electrical Engineering I, Connexions , 2010; </w:t>
            </w:r>
            <w:hyperlink r:id="rId20" w:history="1">
              <w:r w:rsidRPr="00742634">
                <w:rPr>
                  <w:rStyle w:val="Hiperhivatkozs"/>
                  <w:rFonts w:eastAsia="Calibri"/>
                  <w:sz w:val="22"/>
                  <w:szCs w:val="22"/>
                  <w:lang w:val="en-GB"/>
                </w:rPr>
                <w:t>https://cnx.org/contents/d442r0wh@9.72:g9deOnx5@19/Themes</w:t>
              </w:r>
            </w:hyperlink>
            <w:r w:rsidRPr="00742634">
              <w:rPr>
                <w:rFonts w:eastAsia="Calibri"/>
                <w:sz w:val="22"/>
                <w:szCs w:val="22"/>
                <w:lang w:val="en-GB"/>
              </w:rPr>
              <w:t>; 1999-2018, Rice University; ID: 778e36af-4c21-4ef7-9c02-dae860eb7d14@9.72</w:t>
            </w:r>
          </w:p>
          <w:p w14:paraId="5737E314" w14:textId="77777777" w:rsidR="00A61F7F" w:rsidRPr="00742634" w:rsidRDefault="00A61F7F" w:rsidP="00A61F7F">
            <w:pPr>
              <w:jc w:val="both"/>
              <w:rPr>
                <w:sz w:val="22"/>
                <w:szCs w:val="22"/>
                <w:lang w:val="en-GB" w:eastAsia="en-US"/>
              </w:rPr>
            </w:pPr>
            <w:r w:rsidRPr="00742634">
              <w:rPr>
                <w:sz w:val="22"/>
                <w:szCs w:val="22"/>
                <w:lang w:val="en-GB"/>
              </w:rPr>
              <w:t>John A. I. E. E. Henderson: Electrotechnics, Wentworth Press, 2016. aug. 25. - 188 pages, ISBN: 1362012750, 9781362012757</w:t>
            </w:r>
          </w:p>
        </w:tc>
      </w:tr>
      <w:bookmarkEnd w:id="2"/>
    </w:tbl>
    <w:p w14:paraId="64F9A80C" w14:textId="77777777" w:rsidR="00A61F7F" w:rsidRPr="00FB73D3" w:rsidRDefault="00A61F7F" w:rsidP="00A61F7F">
      <w:pPr>
        <w:spacing w:after="200" w:line="276" w:lineRule="auto"/>
        <w:rPr>
          <w:rFonts w:eastAsia="Calibri"/>
          <w:b/>
          <w:sz w:val="24"/>
          <w:szCs w:val="24"/>
          <w:lang w:val="en-GB" w:eastAsia="en-US"/>
        </w:rPr>
      </w:pPr>
      <w:r>
        <w:rPr>
          <w:rFonts w:eastAsia="Calibri"/>
          <w:b/>
          <w:sz w:val="24"/>
          <w:szCs w:val="24"/>
          <w:lang w:val="en-GB" w:eastAsia="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2128"/>
        <w:gridCol w:w="2283"/>
        <w:gridCol w:w="1785"/>
      </w:tblGrid>
      <w:tr w:rsidR="00A61F7F" w:rsidRPr="00967F8F" w14:paraId="3D69612B" w14:textId="77777777" w:rsidTr="00A61F7F">
        <w:tc>
          <w:tcPr>
            <w:tcW w:w="2660" w:type="dxa"/>
            <w:tcBorders>
              <w:top w:val="single" w:sz="4" w:space="0" w:color="auto"/>
              <w:left w:val="single" w:sz="4" w:space="0" w:color="auto"/>
              <w:bottom w:val="single" w:sz="4" w:space="0" w:color="auto"/>
              <w:right w:val="single" w:sz="4" w:space="0" w:color="auto"/>
            </w:tcBorders>
          </w:tcPr>
          <w:p w14:paraId="58B0C07B" w14:textId="77777777" w:rsidR="00A61F7F" w:rsidRPr="00967F8F" w:rsidRDefault="00A61F7F" w:rsidP="00A61F7F">
            <w:pPr>
              <w:jc w:val="both"/>
              <w:rPr>
                <w:b/>
                <w:i/>
                <w:sz w:val="22"/>
                <w:szCs w:val="22"/>
                <w:lang w:val="en-GB"/>
              </w:rPr>
            </w:pPr>
            <w:r w:rsidRPr="00967F8F">
              <w:rPr>
                <w:b/>
                <w:i/>
                <w:sz w:val="22"/>
                <w:szCs w:val="22"/>
                <w:lang w:val="en-GB"/>
              </w:rPr>
              <w:lastRenderedPageBreak/>
              <w:t>Title of the course:</w:t>
            </w:r>
          </w:p>
          <w:p w14:paraId="0FD50CA6" w14:textId="77777777" w:rsidR="00A61F7F" w:rsidRPr="00967F8F" w:rsidRDefault="00A61F7F" w:rsidP="00A61F7F">
            <w:pPr>
              <w:rPr>
                <w:b/>
                <w:sz w:val="22"/>
                <w:szCs w:val="22"/>
                <w:lang w:val="en-GB"/>
              </w:rPr>
            </w:pPr>
            <w:r w:rsidRPr="00967F8F">
              <w:rPr>
                <w:b/>
                <w:sz w:val="22"/>
                <w:szCs w:val="22"/>
                <w:lang w:val="en-GB"/>
              </w:rPr>
              <w:t>Ecology</w:t>
            </w:r>
          </w:p>
        </w:tc>
        <w:tc>
          <w:tcPr>
            <w:tcW w:w="2128" w:type="dxa"/>
            <w:tcBorders>
              <w:top w:val="single" w:sz="4" w:space="0" w:color="auto"/>
              <w:left w:val="single" w:sz="4" w:space="0" w:color="auto"/>
              <w:bottom w:val="single" w:sz="4" w:space="0" w:color="auto"/>
              <w:right w:val="single" w:sz="4" w:space="0" w:color="auto"/>
            </w:tcBorders>
          </w:tcPr>
          <w:p w14:paraId="7B52E73C" w14:textId="77777777" w:rsidR="00A61F7F" w:rsidRPr="00967F8F" w:rsidRDefault="00A61F7F" w:rsidP="00A61F7F">
            <w:pPr>
              <w:jc w:val="both"/>
              <w:rPr>
                <w:b/>
                <w:i/>
                <w:sz w:val="22"/>
                <w:szCs w:val="22"/>
                <w:lang w:val="en-GB"/>
              </w:rPr>
            </w:pPr>
            <w:r w:rsidRPr="00967F8F">
              <w:rPr>
                <w:b/>
                <w:i/>
                <w:sz w:val="22"/>
                <w:szCs w:val="22"/>
                <w:lang w:val="en-GB"/>
              </w:rPr>
              <w:t>NEPTUN-code:</w:t>
            </w:r>
          </w:p>
          <w:p w14:paraId="367DEC12" w14:textId="77777777" w:rsidR="00A61F7F" w:rsidRPr="00967F8F" w:rsidRDefault="00A61F7F" w:rsidP="00A61F7F">
            <w:pPr>
              <w:jc w:val="both"/>
              <w:rPr>
                <w:sz w:val="22"/>
                <w:szCs w:val="22"/>
                <w:lang w:val="en-GB"/>
              </w:rPr>
            </w:pPr>
            <w:r w:rsidRPr="00967F8F">
              <w:rPr>
                <w:sz w:val="22"/>
                <w:szCs w:val="22"/>
                <w:lang w:val="en-GB"/>
              </w:rPr>
              <w:t>RKXOK1ABNF</w:t>
            </w:r>
          </w:p>
        </w:tc>
        <w:tc>
          <w:tcPr>
            <w:tcW w:w="2283" w:type="dxa"/>
            <w:tcBorders>
              <w:top w:val="single" w:sz="4" w:space="0" w:color="auto"/>
              <w:left w:val="single" w:sz="4" w:space="0" w:color="auto"/>
              <w:bottom w:val="single" w:sz="4" w:space="0" w:color="auto"/>
              <w:right w:val="single" w:sz="4" w:space="0" w:color="auto"/>
            </w:tcBorders>
          </w:tcPr>
          <w:p w14:paraId="17D6515F" w14:textId="77777777" w:rsidR="00A61F7F" w:rsidRPr="00967F8F" w:rsidRDefault="00A61F7F" w:rsidP="00A61F7F">
            <w:pPr>
              <w:jc w:val="both"/>
              <w:rPr>
                <w:i/>
                <w:sz w:val="22"/>
                <w:szCs w:val="22"/>
                <w:lang w:val="en-GB"/>
              </w:rPr>
            </w:pPr>
            <w:r w:rsidRPr="00967F8F">
              <w:rPr>
                <w:b/>
                <w:i/>
                <w:sz w:val="22"/>
                <w:szCs w:val="22"/>
                <w:lang w:val="en-GB"/>
              </w:rPr>
              <w:t xml:space="preserve"> Weekly teaching hours:</w:t>
            </w:r>
            <w:r w:rsidRPr="00967F8F">
              <w:rPr>
                <w:i/>
                <w:sz w:val="22"/>
                <w:szCs w:val="22"/>
                <w:lang w:val="en-GB"/>
              </w:rPr>
              <w:t xml:space="preserve"> l+cw+l</w:t>
            </w:r>
            <w:r>
              <w:rPr>
                <w:i/>
                <w:sz w:val="22"/>
                <w:szCs w:val="22"/>
                <w:lang w:val="en-GB"/>
              </w:rPr>
              <w:t>w</w:t>
            </w:r>
          </w:p>
          <w:p w14:paraId="13FC7365" w14:textId="77777777" w:rsidR="00A61F7F" w:rsidRPr="00967F8F" w:rsidRDefault="00A61F7F" w:rsidP="00A61F7F">
            <w:pPr>
              <w:jc w:val="both"/>
              <w:rPr>
                <w:sz w:val="22"/>
                <w:szCs w:val="22"/>
                <w:lang w:val="en-GB"/>
              </w:rPr>
            </w:pPr>
            <w:r w:rsidRPr="00967F8F">
              <w:rPr>
                <w:sz w:val="22"/>
                <w:szCs w:val="22"/>
                <w:lang w:val="en-GB"/>
              </w:rPr>
              <w:t xml:space="preserve">            2+1+0</w:t>
            </w:r>
          </w:p>
        </w:tc>
        <w:tc>
          <w:tcPr>
            <w:tcW w:w="1785" w:type="dxa"/>
            <w:tcBorders>
              <w:top w:val="single" w:sz="4" w:space="0" w:color="auto"/>
              <w:left w:val="single" w:sz="4" w:space="0" w:color="auto"/>
              <w:bottom w:val="single" w:sz="4" w:space="0" w:color="auto"/>
              <w:right w:val="single" w:sz="4" w:space="0" w:color="auto"/>
            </w:tcBorders>
          </w:tcPr>
          <w:p w14:paraId="56E3A0EA" w14:textId="77777777" w:rsidR="00A61F7F" w:rsidRPr="00967F8F" w:rsidRDefault="00A61F7F" w:rsidP="00A61F7F">
            <w:pPr>
              <w:jc w:val="both"/>
              <w:rPr>
                <w:sz w:val="22"/>
                <w:szCs w:val="22"/>
                <w:lang w:val="en-GB"/>
              </w:rPr>
            </w:pPr>
            <w:r w:rsidRPr="00967F8F">
              <w:rPr>
                <w:b/>
                <w:i/>
                <w:sz w:val="22"/>
                <w:szCs w:val="22"/>
                <w:lang w:val="en-GB"/>
              </w:rPr>
              <w:t>Credit</w:t>
            </w:r>
            <w:r w:rsidRPr="00967F8F">
              <w:rPr>
                <w:b/>
                <w:iCs/>
                <w:sz w:val="22"/>
                <w:szCs w:val="22"/>
                <w:lang w:val="en-GB"/>
              </w:rPr>
              <w:t>:</w:t>
            </w:r>
            <w:r w:rsidRPr="00967F8F">
              <w:rPr>
                <w:iCs/>
                <w:sz w:val="22"/>
                <w:szCs w:val="22"/>
                <w:lang w:val="en-GB"/>
              </w:rPr>
              <w:t xml:space="preserve"> </w:t>
            </w:r>
            <w:r>
              <w:rPr>
                <w:iCs/>
                <w:sz w:val="22"/>
                <w:szCs w:val="22"/>
                <w:lang w:val="en-GB"/>
              </w:rPr>
              <w:t>4</w:t>
            </w:r>
          </w:p>
          <w:p w14:paraId="75A105D3" w14:textId="77777777" w:rsidR="00A61F7F" w:rsidRPr="00967F8F" w:rsidRDefault="00A61F7F" w:rsidP="00A61F7F">
            <w:pPr>
              <w:rPr>
                <w:sz w:val="22"/>
                <w:szCs w:val="22"/>
                <w:lang w:val="en-GB"/>
              </w:rPr>
            </w:pPr>
            <w:r w:rsidRPr="00967F8F">
              <w:rPr>
                <w:b/>
                <w:i/>
                <w:sz w:val="22"/>
                <w:szCs w:val="22"/>
                <w:lang w:val="en-GB"/>
              </w:rPr>
              <w:t>Exam type</w:t>
            </w:r>
            <w:r w:rsidRPr="00967F8F">
              <w:rPr>
                <w:i/>
                <w:sz w:val="22"/>
                <w:szCs w:val="22"/>
                <w:lang w:val="en-GB"/>
              </w:rPr>
              <w:t>:</w:t>
            </w:r>
            <w:r w:rsidRPr="00967F8F">
              <w:rPr>
                <w:sz w:val="22"/>
                <w:szCs w:val="22"/>
                <w:lang w:val="en-GB"/>
              </w:rPr>
              <w:t xml:space="preserve"> </w:t>
            </w:r>
            <w:r>
              <w:rPr>
                <w:sz w:val="22"/>
                <w:szCs w:val="22"/>
                <w:lang w:val="en-GB"/>
              </w:rPr>
              <w:t>tm</w:t>
            </w:r>
          </w:p>
        </w:tc>
      </w:tr>
      <w:tr w:rsidR="00A61F7F" w:rsidRPr="00967F8F" w14:paraId="70AF4A98" w14:textId="77777777" w:rsidTr="00A61F7F">
        <w:tc>
          <w:tcPr>
            <w:tcW w:w="2660" w:type="dxa"/>
            <w:tcBorders>
              <w:top w:val="single" w:sz="4" w:space="0" w:color="auto"/>
              <w:left w:val="single" w:sz="4" w:space="0" w:color="auto"/>
              <w:bottom w:val="single" w:sz="4" w:space="0" w:color="auto"/>
              <w:right w:val="single" w:sz="4" w:space="0" w:color="auto"/>
            </w:tcBorders>
          </w:tcPr>
          <w:p w14:paraId="0EC18FA8" w14:textId="77777777" w:rsidR="00A61F7F" w:rsidRPr="00967F8F" w:rsidRDefault="00A61F7F" w:rsidP="00A61F7F">
            <w:pPr>
              <w:jc w:val="both"/>
              <w:rPr>
                <w:b/>
                <w:i/>
                <w:sz w:val="22"/>
                <w:szCs w:val="22"/>
                <w:lang w:val="en-GB"/>
              </w:rPr>
            </w:pPr>
            <w:r w:rsidRPr="00967F8F">
              <w:rPr>
                <w:b/>
                <w:i/>
                <w:sz w:val="22"/>
                <w:szCs w:val="22"/>
                <w:lang w:val="en-GB"/>
              </w:rPr>
              <w:t>Course leader:</w:t>
            </w:r>
          </w:p>
          <w:p w14:paraId="32B0DC20" w14:textId="77777777" w:rsidR="00A61F7F" w:rsidRPr="00967F8F" w:rsidRDefault="00A61F7F" w:rsidP="00A61F7F">
            <w:pPr>
              <w:rPr>
                <w:sz w:val="22"/>
                <w:szCs w:val="22"/>
              </w:rPr>
            </w:pPr>
            <w:r w:rsidRPr="00967F8F">
              <w:rPr>
                <w:sz w:val="22"/>
                <w:szCs w:val="22"/>
              </w:rPr>
              <w:t xml:space="preserve">Hosam </w:t>
            </w:r>
            <w:r>
              <w:rPr>
                <w:sz w:val="22"/>
                <w:szCs w:val="22"/>
              </w:rPr>
              <w:t xml:space="preserve">Hamuda </w:t>
            </w:r>
            <w:r w:rsidRPr="00967F8F">
              <w:rPr>
                <w:sz w:val="22"/>
                <w:szCs w:val="22"/>
              </w:rPr>
              <w:t>Bayoumi, Dr.</w:t>
            </w:r>
          </w:p>
        </w:tc>
        <w:tc>
          <w:tcPr>
            <w:tcW w:w="2128" w:type="dxa"/>
            <w:tcBorders>
              <w:top w:val="single" w:sz="4" w:space="0" w:color="auto"/>
              <w:left w:val="single" w:sz="4" w:space="0" w:color="auto"/>
              <w:bottom w:val="single" w:sz="4" w:space="0" w:color="auto"/>
              <w:right w:val="single" w:sz="4" w:space="0" w:color="auto"/>
            </w:tcBorders>
          </w:tcPr>
          <w:p w14:paraId="45F98507" w14:textId="77777777" w:rsidR="00A61F7F" w:rsidRPr="00967F8F" w:rsidRDefault="00A61F7F" w:rsidP="00A61F7F">
            <w:pPr>
              <w:jc w:val="both"/>
              <w:rPr>
                <w:b/>
                <w:i/>
                <w:sz w:val="22"/>
                <w:szCs w:val="22"/>
                <w:lang w:val="en-GB"/>
              </w:rPr>
            </w:pPr>
            <w:r w:rsidRPr="00967F8F">
              <w:rPr>
                <w:b/>
                <w:i/>
                <w:sz w:val="22"/>
                <w:szCs w:val="22"/>
                <w:lang w:val="en-GB"/>
              </w:rPr>
              <w:t xml:space="preserve">Position: </w:t>
            </w:r>
          </w:p>
          <w:p w14:paraId="10712960" w14:textId="77777777" w:rsidR="00A61F7F" w:rsidRPr="00967F8F" w:rsidRDefault="00A61F7F" w:rsidP="00A61F7F">
            <w:pPr>
              <w:rPr>
                <w:color w:val="FF0000"/>
                <w:sz w:val="22"/>
                <w:szCs w:val="22"/>
                <w:lang w:val="en-GB"/>
              </w:rPr>
            </w:pPr>
            <w:r w:rsidRPr="00967F8F">
              <w:rPr>
                <w:sz w:val="22"/>
                <w:szCs w:val="22"/>
                <w:lang w:val="en-GB"/>
              </w:rPr>
              <w:t>associate professor</w:t>
            </w:r>
          </w:p>
        </w:tc>
        <w:tc>
          <w:tcPr>
            <w:tcW w:w="4068" w:type="dxa"/>
            <w:gridSpan w:val="2"/>
            <w:tcBorders>
              <w:top w:val="single" w:sz="4" w:space="0" w:color="auto"/>
              <w:left w:val="single" w:sz="4" w:space="0" w:color="auto"/>
              <w:bottom w:val="single" w:sz="4" w:space="0" w:color="auto"/>
              <w:right w:val="single" w:sz="4" w:space="0" w:color="auto"/>
            </w:tcBorders>
          </w:tcPr>
          <w:p w14:paraId="604CF475" w14:textId="77777777" w:rsidR="00A61F7F" w:rsidRPr="00967F8F" w:rsidRDefault="00A61F7F" w:rsidP="00A61F7F">
            <w:pPr>
              <w:rPr>
                <w:b/>
                <w:i/>
                <w:sz w:val="22"/>
                <w:szCs w:val="22"/>
                <w:lang w:val="en-GB"/>
              </w:rPr>
            </w:pPr>
            <w:r w:rsidRPr="00967F8F">
              <w:rPr>
                <w:b/>
                <w:i/>
                <w:sz w:val="22"/>
                <w:szCs w:val="22"/>
                <w:lang w:val="en-GB"/>
              </w:rPr>
              <w:t xml:space="preserve">Required preliminary knowledge: </w:t>
            </w:r>
          </w:p>
          <w:p w14:paraId="034B0945" w14:textId="77777777" w:rsidR="00A61F7F" w:rsidRPr="00967F8F" w:rsidRDefault="00A61F7F" w:rsidP="00A61F7F">
            <w:pPr>
              <w:rPr>
                <w:sz w:val="22"/>
                <w:szCs w:val="22"/>
                <w:lang w:val="en-GB"/>
              </w:rPr>
            </w:pPr>
            <w:r w:rsidRPr="00967F8F">
              <w:rPr>
                <w:sz w:val="22"/>
                <w:szCs w:val="22"/>
                <w:lang w:val="en-GB"/>
              </w:rPr>
              <w:t>RKXBI1EBNF</w:t>
            </w:r>
          </w:p>
        </w:tc>
      </w:tr>
      <w:tr w:rsidR="00A61F7F" w:rsidRPr="00967F8F" w14:paraId="5EC16A4E" w14:textId="77777777" w:rsidTr="00A61F7F">
        <w:tc>
          <w:tcPr>
            <w:tcW w:w="8856" w:type="dxa"/>
            <w:gridSpan w:val="4"/>
            <w:tcBorders>
              <w:top w:val="single" w:sz="4" w:space="0" w:color="auto"/>
              <w:left w:val="single" w:sz="4" w:space="0" w:color="auto"/>
              <w:bottom w:val="single" w:sz="4" w:space="0" w:color="auto"/>
              <w:right w:val="single" w:sz="4" w:space="0" w:color="auto"/>
            </w:tcBorders>
          </w:tcPr>
          <w:p w14:paraId="0FCDA1B6" w14:textId="77777777" w:rsidR="00A61F7F" w:rsidRPr="00967F8F" w:rsidRDefault="00A61F7F" w:rsidP="00A61F7F">
            <w:pPr>
              <w:jc w:val="center"/>
              <w:rPr>
                <w:b/>
                <w:i/>
                <w:sz w:val="22"/>
                <w:szCs w:val="22"/>
                <w:lang w:val="en-GB"/>
              </w:rPr>
            </w:pPr>
            <w:r w:rsidRPr="00967F8F">
              <w:rPr>
                <w:b/>
                <w:i/>
                <w:sz w:val="22"/>
                <w:szCs w:val="22"/>
                <w:lang w:val="en-GB"/>
              </w:rPr>
              <w:t>Curriculum:</w:t>
            </w:r>
          </w:p>
        </w:tc>
      </w:tr>
      <w:tr w:rsidR="00A61F7F" w:rsidRPr="00967F8F" w14:paraId="5E950C26" w14:textId="77777777" w:rsidTr="00A61F7F">
        <w:trPr>
          <w:trHeight w:val="2419"/>
        </w:trPr>
        <w:tc>
          <w:tcPr>
            <w:tcW w:w="8856" w:type="dxa"/>
            <w:gridSpan w:val="4"/>
            <w:tcBorders>
              <w:top w:val="single" w:sz="4" w:space="0" w:color="auto"/>
              <w:left w:val="single" w:sz="4" w:space="0" w:color="auto"/>
              <w:bottom w:val="single" w:sz="4" w:space="0" w:color="auto"/>
              <w:right w:val="single" w:sz="4" w:space="0" w:color="auto"/>
            </w:tcBorders>
          </w:tcPr>
          <w:p w14:paraId="3D180C1A" w14:textId="77777777" w:rsidR="00A61F7F" w:rsidRPr="00967F8F" w:rsidRDefault="00A61F7F" w:rsidP="00A61F7F">
            <w:pPr>
              <w:jc w:val="both"/>
              <w:rPr>
                <w:sz w:val="22"/>
                <w:szCs w:val="22"/>
                <w:lang w:val="en-GB"/>
              </w:rPr>
            </w:pPr>
            <w:r w:rsidRPr="00967F8F">
              <w:rPr>
                <w:rFonts w:eastAsia="Calibri"/>
                <w:sz w:val="22"/>
                <w:szCs w:val="22"/>
                <w:lang w:val="en-GB" w:eastAsia="en-US"/>
              </w:rPr>
              <w:t>The ecological concepts and principles (environmental tolerance, and indications limitation, examples of the general principle indicator principle, the principle of general indication, the complementation principle;. Multiplurális the environmental principle). Ecology, biology subject of continually, the organization above the individual units and scales: the organization over individual units); levels of biological organization, particularly with regard to the supra-organizational levels, definitions and characterizations. The interaction between man and nature, biological and cultural coevolution of biological complementarity of capacity and mediation systems. The population of the association and community life, the biome and biosphere. The concepts behind and plant populations; properties and structures; Ecology of clonal herbs. Uniformity of globalization, identifying global problems, search for solutions; the need for sustainable livelihoods and opportunities, diversifying globalization. The competition and Herbivorian, their role in the regulation of communities; intra- and interspecific competition, competitive exclusion and stable coexistence; a niche subdivision and segregation plant associations. Theories Association: Clements - Gleason core hypotheses. Plant community structure (the space-time structure, the main reasons for their formation); and textures (floral elements, cönotype, etc.); diversity, diversity indices; diversity maintenance mechanisms. The interpretation of the environment and nature protection; the environment and tolerance: the relationship between population and environment; based on the turnover. The concept of primary production, distribution of the earth; primary productivity and energy utilization producers, the primary level; the trophic structure of food chains and webs; material and energy flows, on biogeochemical cycles; limiting the production of primary environmental factors: light, heat, water, CO</w:t>
            </w:r>
            <w:r w:rsidRPr="00967F8F">
              <w:rPr>
                <w:rFonts w:eastAsia="Calibri"/>
                <w:sz w:val="22"/>
                <w:szCs w:val="22"/>
                <w:vertAlign w:val="subscript"/>
                <w:lang w:val="en-GB" w:eastAsia="en-US"/>
              </w:rPr>
              <w:t>2</w:t>
            </w:r>
            <w:r w:rsidRPr="00967F8F">
              <w:rPr>
                <w:rFonts w:eastAsia="Calibri"/>
                <w:sz w:val="22"/>
                <w:szCs w:val="22"/>
                <w:lang w:val="en-GB" w:eastAsia="en-US"/>
              </w:rPr>
              <w:t>, nutrients. Communities change in time, the main succession types: a secular, primary, secondary, biotic, ecogenetic and plant cover; a niche subdivision changes during succession; Basics of the island biogeography, ecological isolates; stability. The main indicator of ecosystem status, the system is interpreted as characteristics of organisms communities. The biosphere and its history; The concept of biodiversity, importance, need for protection; Gaia Hypothesis; Change the associations and global biogeochemical cycles and their consequences; The history of human nature conversion activities; the world food problem; freshwater shortages; the growth of the world population problem; world economic growth, economic globalization; environmental technologies, environmental protection.</w:t>
            </w:r>
          </w:p>
        </w:tc>
      </w:tr>
      <w:tr w:rsidR="00A61F7F" w:rsidRPr="00967F8F" w14:paraId="72F35046" w14:textId="77777777" w:rsidTr="00A61F7F">
        <w:tc>
          <w:tcPr>
            <w:tcW w:w="8856" w:type="dxa"/>
            <w:gridSpan w:val="4"/>
            <w:tcBorders>
              <w:top w:val="single" w:sz="4" w:space="0" w:color="auto"/>
              <w:left w:val="single" w:sz="4" w:space="0" w:color="auto"/>
              <w:bottom w:val="single" w:sz="4" w:space="0" w:color="auto"/>
              <w:right w:val="single" w:sz="4" w:space="0" w:color="auto"/>
            </w:tcBorders>
          </w:tcPr>
          <w:p w14:paraId="16FFEB51" w14:textId="77777777" w:rsidR="00A61F7F" w:rsidRPr="00967F8F" w:rsidRDefault="00A61F7F" w:rsidP="00A61F7F">
            <w:pPr>
              <w:jc w:val="center"/>
              <w:rPr>
                <w:b/>
                <w:i/>
                <w:sz w:val="22"/>
                <w:szCs w:val="22"/>
                <w:lang w:val="en-GB"/>
              </w:rPr>
            </w:pPr>
            <w:r w:rsidRPr="00967F8F">
              <w:rPr>
                <w:b/>
                <w:i/>
                <w:sz w:val="22"/>
                <w:szCs w:val="22"/>
                <w:lang w:val="en-GB"/>
              </w:rPr>
              <w:t>Professional competencies:</w:t>
            </w:r>
          </w:p>
        </w:tc>
      </w:tr>
      <w:tr w:rsidR="00A61F7F" w:rsidRPr="00967F8F" w14:paraId="094AE2B1" w14:textId="77777777" w:rsidTr="00A61F7F">
        <w:tc>
          <w:tcPr>
            <w:tcW w:w="8856" w:type="dxa"/>
            <w:gridSpan w:val="4"/>
            <w:tcBorders>
              <w:top w:val="single" w:sz="4" w:space="0" w:color="auto"/>
              <w:left w:val="single" w:sz="4" w:space="0" w:color="auto"/>
              <w:bottom w:val="single" w:sz="4" w:space="0" w:color="auto"/>
              <w:right w:val="single" w:sz="4" w:space="0" w:color="auto"/>
            </w:tcBorders>
          </w:tcPr>
          <w:p w14:paraId="7B5B8310" w14:textId="77777777" w:rsidR="00A61F7F" w:rsidRPr="00967F8F" w:rsidRDefault="00A61F7F" w:rsidP="00A61F7F">
            <w:pPr>
              <w:jc w:val="both"/>
              <w:rPr>
                <w:sz w:val="22"/>
                <w:szCs w:val="22"/>
                <w:lang w:val="en-GB"/>
              </w:rPr>
            </w:pPr>
            <w:r w:rsidRPr="00967F8F">
              <w:rPr>
                <w:sz w:val="22"/>
                <w:szCs w:val="22"/>
                <w:lang w:val="en-GB"/>
              </w:rPr>
              <w:t>Knowledge of general and specific mathematical, natural and social scientific principles, rules, relations, and procedures as required to pursue activities in the special field of environment protection</w:t>
            </w:r>
          </w:p>
          <w:p w14:paraId="00C003EA" w14:textId="77777777" w:rsidR="00A61F7F" w:rsidRPr="00967F8F" w:rsidRDefault="00A61F7F" w:rsidP="00A61F7F">
            <w:pPr>
              <w:jc w:val="both"/>
              <w:rPr>
                <w:sz w:val="22"/>
                <w:szCs w:val="22"/>
                <w:lang w:val="en-GB"/>
              </w:rPr>
            </w:pPr>
            <w:r w:rsidRPr="00967F8F">
              <w:rPr>
                <w:sz w:val="22"/>
                <w:szCs w:val="22"/>
                <w:lang w:val="en-GB"/>
              </w:rPr>
              <w:t xml:space="preserve">Knowledge of the learning, knowledge acquisition, and data collection methods of the special fields of environment protection, their ethical limitations and problem-solving techniques. </w:t>
            </w:r>
          </w:p>
          <w:p w14:paraId="6162C84D" w14:textId="77777777" w:rsidR="00A61F7F" w:rsidRPr="00967F8F" w:rsidRDefault="00A61F7F" w:rsidP="00A61F7F">
            <w:pPr>
              <w:jc w:val="both"/>
              <w:rPr>
                <w:sz w:val="22"/>
                <w:szCs w:val="22"/>
                <w:lang w:val="en-GB"/>
              </w:rPr>
            </w:pPr>
            <w:r w:rsidRPr="00967F8F">
              <w:rPr>
                <w:sz w:val="22"/>
                <w:szCs w:val="22"/>
                <w:lang w:val="en-GB"/>
              </w:rPr>
              <w:t xml:space="preserve">Comprehensive knowledge of the basic features and interrelations of environmental elements and systems, as well as of the environmentally harmful substances affecting them. </w:t>
            </w:r>
          </w:p>
          <w:p w14:paraId="25AB16D4" w14:textId="77777777" w:rsidR="00A61F7F" w:rsidRPr="00967F8F" w:rsidRDefault="00A61F7F" w:rsidP="00A61F7F">
            <w:pPr>
              <w:jc w:val="both"/>
              <w:rPr>
                <w:sz w:val="22"/>
                <w:szCs w:val="22"/>
                <w:lang w:val="en-GB"/>
              </w:rPr>
            </w:pPr>
            <w:r w:rsidRPr="00967F8F">
              <w:rPr>
                <w:sz w:val="22"/>
                <w:szCs w:val="22"/>
                <w:lang w:val="en-GB"/>
              </w:rPr>
              <w:t xml:space="preserve">Able to cooperate with engineers involved in the development and application of production and other technologies to develop the given technology in terms of environment protection. </w:t>
            </w:r>
          </w:p>
          <w:p w14:paraId="2F9794B0" w14:textId="77777777" w:rsidR="00A61F7F" w:rsidRPr="00967F8F" w:rsidRDefault="00A61F7F" w:rsidP="00A61F7F">
            <w:pPr>
              <w:jc w:val="both"/>
              <w:rPr>
                <w:sz w:val="22"/>
                <w:szCs w:val="22"/>
                <w:lang w:val="en-GB"/>
              </w:rPr>
            </w:pPr>
            <w:r w:rsidRPr="00967F8F">
              <w:rPr>
                <w:sz w:val="22"/>
                <w:szCs w:val="22"/>
                <w:lang w:val="en-GB"/>
              </w:rPr>
              <w:t xml:space="preserve">Able to participate creatively in engineering work based on their multidisciplinary skills, as well as to adapt to continuously changing circumstances. </w:t>
            </w:r>
          </w:p>
          <w:p w14:paraId="652FFD53" w14:textId="77777777" w:rsidR="00A61F7F" w:rsidRPr="00967F8F" w:rsidRDefault="00A61F7F" w:rsidP="00A61F7F">
            <w:pPr>
              <w:jc w:val="both"/>
              <w:rPr>
                <w:sz w:val="22"/>
                <w:szCs w:val="22"/>
                <w:lang w:val="en-GB"/>
              </w:rPr>
            </w:pPr>
            <w:r w:rsidRPr="00967F8F">
              <w:rPr>
                <w:sz w:val="22"/>
                <w:szCs w:val="22"/>
                <w:lang w:val="en-GB"/>
              </w:rPr>
              <w:t xml:space="preserve">Collaboration with civil organizations engaged in environment protection, but willing to argue in order to develop optimal solutions. </w:t>
            </w:r>
          </w:p>
          <w:p w14:paraId="7D164DBD" w14:textId="77777777" w:rsidR="00A61F7F" w:rsidRPr="00967F8F" w:rsidRDefault="00A61F7F" w:rsidP="00A61F7F">
            <w:pPr>
              <w:jc w:val="both"/>
              <w:rPr>
                <w:sz w:val="22"/>
                <w:szCs w:val="22"/>
                <w:lang w:val="en-GB"/>
              </w:rPr>
            </w:pPr>
            <w:r w:rsidRPr="00967F8F">
              <w:rPr>
                <w:sz w:val="22"/>
                <w:szCs w:val="22"/>
                <w:lang w:val="en-GB"/>
              </w:rPr>
              <w:t xml:space="preserve">Constantly upgrading their knowledge of environment protection by attending organized professional development training courses. </w:t>
            </w:r>
          </w:p>
          <w:p w14:paraId="5BB13DC6" w14:textId="77777777" w:rsidR="00A61F7F" w:rsidRPr="00967F8F" w:rsidRDefault="00A61F7F" w:rsidP="00A61F7F">
            <w:pPr>
              <w:jc w:val="both"/>
              <w:rPr>
                <w:sz w:val="22"/>
                <w:szCs w:val="22"/>
                <w:lang w:val="en-GB"/>
              </w:rPr>
            </w:pPr>
            <w:r w:rsidRPr="00967F8F">
              <w:rPr>
                <w:sz w:val="22"/>
                <w:szCs w:val="22"/>
                <w:lang w:val="en-GB"/>
              </w:rPr>
              <w:t xml:space="preserve">Sharing experiences with colleagues, thus promoting their development. </w:t>
            </w:r>
          </w:p>
          <w:p w14:paraId="399BC759" w14:textId="77777777" w:rsidR="00A61F7F" w:rsidRPr="00967F8F" w:rsidRDefault="00A61F7F" w:rsidP="00A61F7F">
            <w:pPr>
              <w:jc w:val="both"/>
              <w:rPr>
                <w:b/>
                <w:i/>
                <w:sz w:val="22"/>
                <w:szCs w:val="22"/>
                <w:lang w:val="en-GB"/>
              </w:rPr>
            </w:pPr>
            <w:r w:rsidRPr="00967F8F">
              <w:rPr>
                <w:sz w:val="22"/>
                <w:szCs w:val="22"/>
                <w:lang w:val="en-GB"/>
              </w:rPr>
              <w:lastRenderedPageBreak/>
              <w:t>Taking responsibility towards society for their decisions made in the scope of environment protection</w:t>
            </w:r>
            <w:r w:rsidRPr="00967F8F">
              <w:rPr>
                <w:b/>
                <w:i/>
                <w:sz w:val="22"/>
                <w:szCs w:val="22"/>
                <w:lang w:val="en-GB"/>
              </w:rPr>
              <w:t>.</w:t>
            </w:r>
          </w:p>
          <w:p w14:paraId="283B62D2" w14:textId="77777777" w:rsidR="00A61F7F" w:rsidRPr="00967F8F" w:rsidRDefault="00A61F7F" w:rsidP="00A61F7F">
            <w:pPr>
              <w:rPr>
                <w:b/>
                <w:i/>
                <w:sz w:val="22"/>
                <w:szCs w:val="22"/>
                <w:lang w:val="en-GB"/>
              </w:rPr>
            </w:pPr>
          </w:p>
        </w:tc>
      </w:tr>
      <w:tr w:rsidR="00A61F7F" w:rsidRPr="00967F8F" w14:paraId="7CF3318F" w14:textId="77777777" w:rsidTr="00A61F7F">
        <w:tc>
          <w:tcPr>
            <w:tcW w:w="8856" w:type="dxa"/>
            <w:gridSpan w:val="4"/>
            <w:tcBorders>
              <w:top w:val="single" w:sz="4" w:space="0" w:color="auto"/>
              <w:left w:val="single" w:sz="4" w:space="0" w:color="auto"/>
              <w:bottom w:val="single" w:sz="4" w:space="0" w:color="auto"/>
              <w:right w:val="single" w:sz="4" w:space="0" w:color="auto"/>
            </w:tcBorders>
          </w:tcPr>
          <w:p w14:paraId="18E74FF5" w14:textId="77777777" w:rsidR="00A61F7F" w:rsidRPr="00967F8F" w:rsidRDefault="00A61F7F" w:rsidP="00A61F7F">
            <w:pPr>
              <w:jc w:val="center"/>
              <w:rPr>
                <w:b/>
                <w:i/>
                <w:sz w:val="22"/>
                <w:szCs w:val="22"/>
                <w:lang w:val="en-GB"/>
              </w:rPr>
            </w:pPr>
            <w:r w:rsidRPr="00967F8F">
              <w:rPr>
                <w:b/>
                <w:i/>
                <w:sz w:val="22"/>
                <w:szCs w:val="22"/>
                <w:lang w:val="en-GB"/>
              </w:rPr>
              <w:lastRenderedPageBreak/>
              <w:t>Literature:</w:t>
            </w:r>
          </w:p>
        </w:tc>
      </w:tr>
      <w:tr w:rsidR="00A61F7F" w:rsidRPr="00967F8F" w14:paraId="3FFD28E8" w14:textId="77777777" w:rsidTr="00A61F7F">
        <w:trPr>
          <w:trHeight w:val="2714"/>
        </w:trPr>
        <w:tc>
          <w:tcPr>
            <w:tcW w:w="8856" w:type="dxa"/>
            <w:gridSpan w:val="4"/>
            <w:tcBorders>
              <w:top w:val="single" w:sz="4" w:space="0" w:color="auto"/>
              <w:left w:val="single" w:sz="4" w:space="0" w:color="auto"/>
              <w:right w:val="single" w:sz="4" w:space="0" w:color="auto"/>
            </w:tcBorders>
          </w:tcPr>
          <w:p w14:paraId="18C126B3" w14:textId="77777777" w:rsidR="00A61F7F" w:rsidRPr="00967F8F" w:rsidRDefault="00A61F7F" w:rsidP="00A61F7F">
            <w:pPr>
              <w:jc w:val="both"/>
              <w:rPr>
                <w:sz w:val="22"/>
                <w:szCs w:val="22"/>
                <w:lang w:val="en-GB" w:eastAsia="en-US"/>
              </w:rPr>
            </w:pPr>
            <w:r w:rsidRPr="00967F8F">
              <w:rPr>
                <w:sz w:val="22"/>
                <w:szCs w:val="22"/>
                <w:lang w:val="en-GB" w:eastAsia="en-US"/>
              </w:rPr>
              <w:t>Townsend, C.R., Begon, M., Harper, J.L. (2006). Essentials of Ecology (2nd Edition). Blackwell Publishing. (Highly recommended).</w:t>
            </w:r>
          </w:p>
          <w:p w14:paraId="44F65C4C" w14:textId="77777777" w:rsidR="00A61F7F" w:rsidRPr="00967F8F" w:rsidRDefault="00A61F7F" w:rsidP="00A61F7F">
            <w:pPr>
              <w:jc w:val="both"/>
              <w:rPr>
                <w:sz w:val="22"/>
                <w:szCs w:val="22"/>
                <w:lang w:val="en-GB" w:eastAsia="en-US"/>
              </w:rPr>
            </w:pPr>
            <w:r w:rsidRPr="00967F8F">
              <w:rPr>
                <w:sz w:val="22"/>
                <w:szCs w:val="22"/>
                <w:lang w:val="en-GB" w:eastAsia="en-US"/>
              </w:rPr>
              <w:t xml:space="preserve">Begon, M., Townsend, C. R., Harper, J. L. (2006). Ecology (4th edn). </w:t>
            </w:r>
          </w:p>
          <w:p w14:paraId="3A3F9D16" w14:textId="77777777" w:rsidR="00A61F7F" w:rsidRPr="00967F8F" w:rsidRDefault="00A61F7F" w:rsidP="00A61F7F">
            <w:pPr>
              <w:jc w:val="both"/>
              <w:rPr>
                <w:sz w:val="22"/>
                <w:szCs w:val="22"/>
                <w:lang w:val="en-GB" w:eastAsia="en-US"/>
              </w:rPr>
            </w:pPr>
            <w:r w:rsidRPr="00967F8F">
              <w:rPr>
                <w:sz w:val="22"/>
                <w:szCs w:val="22"/>
                <w:lang w:val="en-GB" w:eastAsia="en-US"/>
              </w:rPr>
              <w:t>Towsend, C.R., Begon, M., Harper, J. (2003): Essentials of Ecology. 2nd ed. Blackwell Science, Oxford.</w:t>
            </w:r>
          </w:p>
          <w:p w14:paraId="357A27CA" w14:textId="77777777" w:rsidR="00A61F7F" w:rsidRPr="00967F8F" w:rsidRDefault="00A61F7F" w:rsidP="00A61F7F">
            <w:pPr>
              <w:jc w:val="both"/>
              <w:rPr>
                <w:sz w:val="22"/>
                <w:szCs w:val="22"/>
                <w:lang w:val="en-GB" w:eastAsia="en-US"/>
              </w:rPr>
            </w:pPr>
            <w:r w:rsidRPr="00967F8F">
              <w:rPr>
                <w:sz w:val="22"/>
                <w:szCs w:val="22"/>
                <w:lang w:val="en-GB" w:eastAsia="en-US"/>
              </w:rPr>
              <w:t>Press, M.C., Huntly, N.J., Levin, S. (2001): Ecology: Achievement and challenge. Blackwell Science, Oxford.</w:t>
            </w:r>
          </w:p>
          <w:p w14:paraId="2A553F36" w14:textId="77777777" w:rsidR="00A61F7F" w:rsidRPr="00967F8F" w:rsidRDefault="00A61F7F" w:rsidP="00A61F7F">
            <w:pPr>
              <w:jc w:val="both"/>
              <w:rPr>
                <w:sz w:val="22"/>
                <w:szCs w:val="22"/>
                <w:lang w:val="en-GB" w:eastAsia="en-US"/>
              </w:rPr>
            </w:pPr>
            <w:r w:rsidRPr="00967F8F">
              <w:rPr>
                <w:sz w:val="22"/>
                <w:szCs w:val="22"/>
                <w:lang w:val="en-GB" w:eastAsia="en-US"/>
              </w:rPr>
              <w:t>Crawley, M. J. (1997): Plant ecology. 2nd ed. Blackwell Science, Oxford.</w:t>
            </w:r>
          </w:p>
          <w:p w14:paraId="2366B164" w14:textId="77777777" w:rsidR="00A61F7F" w:rsidRPr="00967F8F" w:rsidRDefault="00A61F7F" w:rsidP="00A61F7F">
            <w:pPr>
              <w:jc w:val="both"/>
              <w:rPr>
                <w:sz w:val="22"/>
                <w:szCs w:val="22"/>
                <w:lang w:val="en-GB" w:eastAsia="en-US"/>
              </w:rPr>
            </w:pPr>
            <w:r w:rsidRPr="00967F8F">
              <w:rPr>
                <w:sz w:val="22"/>
                <w:szCs w:val="22"/>
                <w:lang w:val="en-GB" w:eastAsia="en-US"/>
              </w:rPr>
              <w:t>Begon M., Harper J.L., Townsend C.R. (1996): Ecology. Blackwell Science</w:t>
            </w:r>
          </w:p>
          <w:p w14:paraId="35B01AB4" w14:textId="77777777" w:rsidR="00A61F7F" w:rsidRPr="00967F8F" w:rsidRDefault="00A61F7F" w:rsidP="00A61F7F">
            <w:pPr>
              <w:jc w:val="both"/>
              <w:rPr>
                <w:sz w:val="22"/>
                <w:szCs w:val="22"/>
                <w:lang w:val="en-GB" w:eastAsia="en-US"/>
              </w:rPr>
            </w:pPr>
            <w:r w:rsidRPr="00967F8F">
              <w:rPr>
                <w:sz w:val="22"/>
                <w:szCs w:val="22"/>
                <w:lang w:val="en-GB" w:eastAsia="en-US"/>
              </w:rPr>
              <w:t>Krebs, C. J. (1994 &amp; 2001). Ecology. (4</w:t>
            </w:r>
            <w:r w:rsidRPr="00967F8F">
              <w:rPr>
                <w:sz w:val="22"/>
                <w:szCs w:val="22"/>
                <w:vertAlign w:val="superscript"/>
                <w:lang w:val="en-GB" w:eastAsia="en-US"/>
              </w:rPr>
              <w:t>th</w:t>
            </w:r>
            <w:r w:rsidRPr="00967F8F">
              <w:rPr>
                <w:sz w:val="22"/>
                <w:szCs w:val="22"/>
                <w:lang w:val="en-GB" w:eastAsia="en-US"/>
              </w:rPr>
              <w:t xml:space="preserve"> &amp; 5</w:t>
            </w:r>
            <w:r w:rsidRPr="00967F8F">
              <w:rPr>
                <w:sz w:val="22"/>
                <w:szCs w:val="22"/>
                <w:vertAlign w:val="superscript"/>
                <w:lang w:val="en-GB" w:eastAsia="en-US"/>
              </w:rPr>
              <w:t>th</w:t>
            </w:r>
            <w:r w:rsidRPr="00967F8F">
              <w:rPr>
                <w:sz w:val="22"/>
                <w:szCs w:val="22"/>
                <w:lang w:val="en-GB" w:eastAsia="en-US"/>
              </w:rPr>
              <w:t xml:space="preserve"> edns). Harper Collins, New York.</w:t>
            </w:r>
          </w:p>
        </w:tc>
      </w:tr>
    </w:tbl>
    <w:p w14:paraId="6E172AFD" w14:textId="77777777" w:rsidR="00A61F7F" w:rsidRPr="00FB73D3" w:rsidRDefault="00A61F7F" w:rsidP="00A61F7F">
      <w:pPr>
        <w:spacing w:after="200" w:line="276" w:lineRule="auto"/>
        <w:rPr>
          <w:rFonts w:eastAsia="Calibri"/>
          <w:b/>
          <w:sz w:val="24"/>
          <w:szCs w:val="24"/>
          <w:lang w:val="en-GB" w:eastAsia="en-US"/>
        </w:rPr>
      </w:pPr>
    </w:p>
    <w:p w14:paraId="09D91C88" w14:textId="77777777" w:rsidR="00A61F7F" w:rsidRPr="00FB73D3" w:rsidRDefault="00A61F7F" w:rsidP="00A61F7F">
      <w:pPr>
        <w:spacing w:after="200" w:line="276" w:lineRule="auto"/>
        <w:rPr>
          <w:rFonts w:eastAsia="Calibri"/>
          <w:b/>
          <w:sz w:val="24"/>
          <w:szCs w:val="24"/>
          <w:lang w:val="en-GB" w:eastAsia="en-US"/>
        </w:rPr>
      </w:pPr>
      <w:r w:rsidRPr="00FB73D3">
        <w:rPr>
          <w:rFonts w:eastAsia="Calibri"/>
          <w:b/>
          <w:sz w:val="24"/>
          <w:szCs w:val="24"/>
          <w:lang w:val="en-GB" w:eastAsia="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7"/>
        <w:gridCol w:w="1931"/>
        <w:gridCol w:w="2283"/>
        <w:gridCol w:w="1785"/>
      </w:tblGrid>
      <w:tr w:rsidR="00A61F7F" w:rsidRPr="00967F8F" w14:paraId="2D201477" w14:textId="77777777" w:rsidTr="00A61F7F">
        <w:tc>
          <w:tcPr>
            <w:tcW w:w="2857" w:type="dxa"/>
            <w:tcBorders>
              <w:top w:val="single" w:sz="4" w:space="0" w:color="auto"/>
              <w:left w:val="single" w:sz="4" w:space="0" w:color="auto"/>
              <w:bottom w:val="single" w:sz="4" w:space="0" w:color="auto"/>
              <w:right w:val="single" w:sz="4" w:space="0" w:color="auto"/>
            </w:tcBorders>
          </w:tcPr>
          <w:p w14:paraId="6928412E" w14:textId="77777777" w:rsidR="00A61F7F" w:rsidRPr="00967F8F" w:rsidRDefault="00A61F7F" w:rsidP="00A61F7F">
            <w:pPr>
              <w:jc w:val="both"/>
              <w:rPr>
                <w:b/>
                <w:i/>
                <w:sz w:val="22"/>
                <w:szCs w:val="22"/>
                <w:lang w:val="en-GB"/>
              </w:rPr>
            </w:pPr>
            <w:r w:rsidRPr="00967F8F">
              <w:rPr>
                <w:b/>
                <w:i/>
                <w:sz w:val="22"/>
                <w:szCs w:val="22"/>
                <w:lang w:val="en-GB"/>
              </w:rPr>
              <w:lastRenderedPageBreak/>
              <w:t xml:space="preserve">Title of the course: </w:t>
            </w:r>
          </w:p>
          <w:p w14:paraId="48596F42" w14:textId="77777777" w:rsidR="00A61F7F" w:rsidRPr="00967F8F" w:rsidRDefault="00A61F7F" w:rsidP="00A61F7F">
            <w:pPr>
              <w:jc w:val="both"/>
              <w:rPr>
                <w:b/>
                <w:sz w:val="22"/>
                <w:szCs w:val="22"/>
                <w:lang w:val="en-GB"/>
              </w:rPr>
            </w:pPr>
            <w:r w:rsidRPr="00967F8F">
              <w:rPr>
                <w:b/>
                <w:sz w:val="22"/>
                <w:szCs w:val="22"/>
                <w:lang w:val="en-GB"/>
              </w:rPr>
              <w:t>Earth sciences knowledge</w:t>
            </w:r>
          </w:p>
        </w:tc>
        <w:tc>
          <w:tcPr>
            <w:tcW w:w="1931" w:type="dxa"/>
            <w:tcBorders>
              <w:top w:val="single" w:sz="4" w:space="0" w:color="auto"/>
              <w:left w:val="single" w:sz="4" w:space="0" w:color="auto"/>
              <w:bottom w:val="single" w:sz="4" w:space="0" w:color="auto"/>
              <w:right w:val="single" w:sz="4" w:space="0" w:color="auto"/>
            </w:tcBorders>
          </w:tcPr>
          <w:p w14:paraId="2A0DFFE2" w14:textId="77777777" w:rsidR="00A61F7F" w:rsidRPr="00967F8F" w:rsidRDefault="00A61F7F" w:rsidP="00A61F7F">
            <w:pPr>
              <w:jc w:val="both"/>
              <w:rPr>
                <w:b/>
                <w:i/>
                <w:sz w:val="22"/>
                <w:szCs w:val="22"/>
                <w:lang w:val="en-GB"/>
              </w:rPr>
            </w:pPr>
            <w:r w:rsidRPr="00967F8F">
              <w:rPr>
                <w:b/>
                <w:i/>
                <w:sz w:val="22"/>
                <w:szCs w:val="22"/>
                <w:lang w:val="en-GB"/>
              </w:rPr>
              <w:t>NEPTUN-code:</w:t>
            </w:r>
          </w:p>
          <w:p w14:paraId="761E50D3" w14:textId="77777777" w:rsidR="00A61F7F" w:rsidRPr="00967F8F" w:rsidRDefault="00A61F7F" w:rsidP="00A61F7F">
            <w:pPr>
              <w:jc w:val="both"/>
              <w:rPr>
                <w:sz w:val="22"/>
                <w:szCs w:val="22"/>
                <w:lang w:val="en-GB"/>
              </w:rPr>
            </w:pPr>
            <w:r w:rsidRPr="00967F8F">
              <w:rPr>
                <w:sz w:val="22"/>
                <w:szCs w:val="22"/>
                <w:lang w:val="en-GB"/>
              </w:rPr>
              <w:t>RKXFT1ABNF</w:t>
            </w:r>
          </w:p>
        </w:tc>
        <w:tc>
          <w:tcPr>
            <w:tcW w:w="2283" w:type="dxa"/>
            <w:tcBorders>
              <w:top w:val="single" w:sz="4" w:space="0" w:color="auto"/>
              <w:left w:val="single" w:sz="4" w:space="0" w:color="auto"/>
              <w:bottom w:val="single" w:sz="4" w:space="0" w:color="auto"/>
              <w:right w:val="single" w:sz="4" w:space="0" w:color="auto"/>
            </w:tcBorders>
          </w:tcPr>
          <w:p w14:paraId="040F92B0" w14:textId="77777777" w:rsidR="00A61F7F" w:rsidRPr="00967F8F" w:rsidRDefault="00A61F7F" w:rsidP="00A61F7F">
            <w:pPr>
              <w:jc w:val="both"/>
              <w:rPr>
                <w:i/>
                <w:sz w:val="22"/>
                <w:szCs w:val="22"/>
                <w:lang w:val="en-GB"/>
              </w:rPr>
            </w:pPr>
            <w:r w:rsidRPr="00967F8F">
              <w:rPr>
                <w:b/>
                <w:i/>
                <w:sz w:val="22"/>
                <w:szCs w:val="22"/>
                <w:lang w:val="en-GB"/>
              </w:rPr>
              <w:t>Weekly teaching hours:</w:t>
            </w:r>
            <w:r w:rsidRPr="00967F8F">
              <w:rPr>
                <w:i/>
                <w:sz w:val="22"/>
                <w:szCs w:val="22"/>
                <w:lang w:val="en-GB"/>
              </w:rPr>
              <w:t xml:space="preserve"> l+cw+l</w:t>
            </w:r>
            <w:r>
              <w:rPr>
                <w:i/>
                <w:sz w:val="22"/>
                <w:szCs w:val="22"/>
                <w:lang w:val="en-GB"/>
              </w:rPr>
              <w:t>w</w:t>
            </w:r>
          </w:p>
          <w:p w14:paraId="647B09EE" w14:textId="77777777" w:rsidR="00A61F7F" w:rsidRPr="00967F8F" w:rsidRDefault="00A61F7F" w:rsidP="00A61F7F">
            <w:pPr>
              <w:jc w:val="both"/>
              <w:rPr>
                <w:sz w:val="22"/>
                <w:szCs w:val="22"/>
                <w:lang w:val="en-GB"/>
              </w:rPr>
            </w:pPr>
            <w:r w:rsidRPr="00967F8F">
              <w:rPr>
                <w:sz w:val="22"/>
                <w:szCs w:val="22"/>
                <w:lang w:val="en-GB"/>
              </w:rPr>
              <w:t>2+0+2</w:t>
            </w:r>
          </w:p>
          <w:p w14:paraId="5F38DECE" w14:textId="77777777" w:rsidR="00A61F7F" w:rsidRPr="00967F8F" w:rsidRDefault="00A61F7F" w:rsidP="00A61F7F">
            <w:pPr>
              <w:jc w:val="both"/>
              <w:rPr>
                <w:sz w:val="22"/>
                <w:szCs w:val="22"/>
                <w:lang w:val="en-GB"/>
              </w:rPr>
            </w:pPr>
          </w:p>
        </w:tc>
        <w:tc>
          <w:tcPr>
            <w:tcW w:w="1785" w:type="dxa"/>
            <w:tcBorders>
              <w:top w:val="single" w:sz="4" w:space="0" w:color="auto"/>
              <w:left w:val="single" w:sz="4" w:space="0" w:color="auto"/>
              <w:bottom w:val="single" w:sz="4" w:space="0" w:color="auto"/>
              <w:right w:val="single" w:sz="4" w:space="0" w:color="auto"/>
            </w:tcBorders>
          </w:tcPr>
          <w:p w14:paraId="23C85B88" w14:textId="77777777" w:rsidR="00A61F7F" w:rsidRPr="00967F8F" w:rsidRDefault="00A61F7F" w:rsidP="00A61F7F">
            <w:pPr>
              <w:jc w:val="both"/>
              <w:rPr>
                <w:sz w:val="22"/>
                <w:szCs w:val="22"/>
                <w:lang w:val="en-GB"/>
              </w:rPr>
            </w:pPr>
            <w:r w:rsidRPr="00967F8F">
              <w:rPr>
                <w:b/>
                <w:i/>
                <w:sz w:val="22"/>
                <w:szCs w:val="22"/>
                <w:lang w:val="en-GB"/>
              </w:rPr>
              <w:t>Credit</w:t>
            </w:r>
            <w:r w:rsidRPr="00967F8F">
              <w:rPr>
                <w:b/>
                <w:iCs/>
                <w:sz w:val="22"/>
                <w:szCs w:val="22"/>
                <w:lang w:val="en-GB"/>
              </w:rPr>
              <w:t>:</w:t>
            </w:r>
            <w:r w:rsidRPr="00967F8F">
              <w:rPr>
                <w:iCs/>
                <w:sz w:val="22"/>
                <w:szCs w:val="22"/>
                <w:lang w:val="en-GB"/>
              </w:rPr>
              <w:t xml:space="preserve"> 4</w:t>
            </w:r>
          </w:p>
          <w:p w14:paraId="586C29F3" w14:textId="77777777" w:rsidR="00A61F7F" w:rsidRPr="00967F8F" w:rsidRDefault="00A61F7F" w:rsidP="00A61F7F">
            <w:pPr>
              <w:jc w:val="both"/>
              <w:rPr>
                <w:sz w:val="22"/>
                <w:szCs w:val="22"/>
                <w:lang w:val="en-GB"/>
              </w:rPr>
            </w:pPr>
            <w:r w:rsidRPr="00967F8F">
              <w:rPr>
                <w:b/>
                <w:i/>
                <w:sz w:val="22"/>
                <w:szCs w:val="22"/>
                <w:lang w:val="en-GB"/>
              </w:rPr>
              <w:t>Exam type</w:t>
            </w:r>
            <w:r w:rsidRPr="00967F8F">
              <w:rPr>
                <w:i/>
                <w:sz w:val="22"/>
                <w:szCs w:val="22"/>
                <w:lang w:val="en-GB"/>
              </w:rPr>
              <w:t>:</w:t>
            </w:r>
            <w:r w:rsidRPr="00967F8F">
              <w:rPr>
                <w:b/>
                <w:i/>
                <w:sz w:val="22"/>
                <w:szCs w:val="22"/>
                <w:lang w:val="en-GB"/>
              </w:rPr>
              <w:t xml:space="preserve"> </w:t>
            </w:r>
            <w:r w:rsidRPr="00967F8F">
              <w:rPr>
                <w:sz w:val="22"/>
                <w:szCs w:val="22"/>
                <w:lang w:val="en-GB"/>
              </w:rPr>
              <w:t xml:space="preserve"> tm</w:t>
            </w:r>
          </w:p>
          <w:p w14:paraId="48923C4C" w14:textId="77777777" w:rsidR="00A61F7F" w:rsidRPr="00967F8F" w:rsidRDefault="00A61F7F" w:rsidP="00A61F7F">
            <w:pPr>
              <w:jc w:val="both"/>
              <w:rPr>
                <w:sz w:val="22"/>
                <w:szCs w:val="22"/>
                <w:lang w:val="en-GB"/>
              </w:rPr>
            </w:pPr>
            <w:r w:rsidRPr="00967F8F">
              <w:rPr>
                <w:sz w:val="22"/>
                <w:szCs w:val="22"/>
                <w:lang w:val="en-GB"/>
              </w:rPr>
              <w:t xml:space="preserve">             </w:t>
            </w:r>
          </w:p>
        </w:tc>
      </w:tr>
      <w:tr w:rsidR="00A61F7F" w:rsidRPr="00967F8F" w14:paraId="554ABB2E" w14:textId="77777777" w:rsidTr="00A61F7F">
        <w:tc>
          <w:tcPr>
            <w:tcW w:w="2857" w:type="dxa"/>
            <w:tcBorders>
              <w:top w:val="single" w:sz="4" w:space="0" w:color="auto"/>
              <w:left w:val="single" w:sz="4" w:space="0" w:color="auto"/>
              <w:bottom w:val="single" w:sz="4" w:space="0" w:color="auto"/>
              <w:right w:val="single" w:sz="4" w:space="0" w:color="auto"/>
            </w:tcBorders>
          </w:tcPr>
          <w:p w14:paraId="42BDDF70" w14:textId="77777777" w:rsidR="00A61F7F" w:rsidRPr="00967F8F" w:rsidRDefault="00A61F7F" w:rsidP="00A61F7F">
            <w:pPr>
              <w:jc w:val="both"/>
              <w:rPr>
                <w:b/>
                <w:i/>
                <w:sz w:val="22"/>
                <w:szCs w:val="22"/>
                <w:lang w:val="en-GB"/>
              </w:rPr>
            </w:pPr>
            <w:r w:rsidRPr="00967F8F">
              <w:rPr>
                <w:b/>
                <w:i/>
                <w:sz w:val="22"/>
                <w:szCs w:val="22"/>
                <w:lang w:val="en-GB"/>
              </w:rPr>
              <w:t>Course leader:</w:t>
            </w:r>
          </w:p>
          <w:p w14:paraId="0931AD19" w14:textId="77777777" w:rsidR="00A61F7F" w:rsidRPr="00967F8F" w:rsidRDefault="00A61F7F" w:rsidP="00A61F7F">
            <w:pPr>
              <w:jc w:val="both"/>
              <w:rPr>
                <w:sz w:val="22"/>
                <w:szCs w:val="22"/>
              </w:rPr>
            </w:pPr>
            <w:r w:rsidRPr="00967F8F">
              <w:rPr>
                <w:sz w:val="22"/>
                <w:szCs w:val="22"/>
              </w:rPr>
              <w:t>Krisztina Demény Ph.D.</w:t>
            </w:r>
          </w:p>
        </w:tc>
        <w:tc>
          <w:tcPr>
            <w:tcW w:w="1931" w:type="dxa"/>
            <w:tcBorders>
              <w:top w:val="single" w:sz="4" w:space="0" w:color="auto"/>
              <w:left w:val="single" w:sz="4" w:space="0" w:color="auto"/>
              <w:bottom w:val="single" w:sz="4" w:space="0" w:color="auto"/>
              <w:right w:val="single" w:sz="4" w:space="0" w:color="auto"/>
            </w:tcBorders>
          </w:tcPr>
          <w:p w14:paraId="51CA50A7" w14:textId="77777777" w:rsidR="00A61F7F" w:rsidRPr="00967F8F" w:rsidRDefault="00A61F7F" w:rsidP="00A61F7F">
            <w:pPr>
              <w:jc w:val="both"/>
              <w:rPr>
                <w:b/>
                <w:i/>
                <w:sz w:val="22"/>
                <w:szCs w:val="22"/>
                <w:lang w:val="en-GB"/>
              </w:rPr>
            </w:pPr>
            <w:r w:rsidRPr="00967F8F">
              <w:rPr>
                <w:b/>
                <w:i/>
                <w:sz w:val="22"/>
                <w:szCs w:val="22"/>
                <w:lang w:val="en-GB"/>
              </w:rPr>
              <w:t xml:space="preserve">Position: </w:t>
            </w:r>
          </w:p>
          <w:p w14:paraId="5984F5D3" w14:textId="77777777" w:rsidR="00A61F7F" w:rsidRPr="00967F8F" w:rsidRDefault="00A61F7F" w:rsidP="00A61F7F">
            <w:pPr>
              <w:jc w:val="both"/>
              <w:rPr>
                <w:sz w:val="22"/>
                <w:szCs w:val="22"/>
                <w:lang w:val="en-GB"/>
              </w:rPr>
            </w:pPr>
            <w:r w:rsidRPr="00967F8F">
              <w:rPr>
                <w:sz w:val="22"/>
                <w:szCs w:val="22"/>
                <w:lang w:val="en-GB"/>
              </w:rPr>
              <w:t>senior lecturer</w:t>
            </w:r>
          </w:p>
        </w:tc>
        <w:tc>
          <w:tcPr>
            <w:tcW w:w="4068" w:type="dxa"/>
            <w:gridSpan w:val="2"/>
            <w:tcBorders>
              <w:top w:val="single" w:sz="4" w:space="0" w:color="auto"/>
              <w:left w:val="single" w:sz="4" w:space="0" w:color="auto"/>
              <w:bottom w:val="single" w:sz="4" w:space="0" w:color="auto"/>
              <w:right w:val="single" w:sz="4" w:space="0" w:color="auto"/>
            </w:tcBorders>
          </w:tcPr>
          <w:p w14:paraId="5CD793B7" w14:textId="77777777" w:rsidR="00A61F7F" w:rsidRPr="00967F8F" w:rsidRDefault="00A61F7F" w:rsidP="00A61F7F">
            <w:pPr>
              <w:rPr>
                <w:b/>
                <w:i/>
                <w:sz w:val="22"/>
                <w:szCs w:val="22"/>
                <w:lang w:val="en-GB"/>
              </w:rPr>
            </w:pPr>
            <w:r w:rsidRPr="00967F8F">
              <w:rPr>
                <w:b/>
                <w:i/>
                <w:sz w:val="22"/>
                <w:szCs w:val="22"/>
                <w:lang w:val="en-GB"/>
              </w:rPr>
              <w:t xml:space="preserve"> Required preliminary knowledge: -</w:t>
            </w:r>
          </w:p>
        </w:tc>
      </w:tr>
      <w:tr w:rsidR="00A61F7F" w:rsidRPr="00967F8F" w14:paraId="0A7CB208" w14:textId="77777777" w:rsidTr="00A61F7F">
        <w:tc>
          <w:tcPr>
            <w:tcW w:w="8856" w:type="dxa"/>
            <w:gridSpan w:val="4"/>
            <w:tcBorders>
              <w:top w:val="single" w:sz="4" w:space="0" w:color="auto"/>
              <w:left w:val="single" w:sz="4" w:space="0" w:color="auto"/>
              <w:bottom w:val="single" w:sz="4" w:space="0" w:color="auto"/>
              <w:right w:val="single" w:sz="4" w:space="0" w:color="auto"/>
            </w:tcBorders>
          </w:tcPr>
          <w:p w14:paraId="2EFBBC89" w14:textId="77777777" w:rsidR="00A61F7F" w:rsidRPr="00967F8F" w:rsidRDefault="00A61F7F" w:rsidP="00A61F7F">
            <w:pPr>
              <w:jc w:val="center"/>
              <w:rPr>
                <w:b/>
                <w:i/>
                <w:sz w:val="22"/>
                <w:szCs w:val="22"/>
                <w:lang w:val="en-GB"/>
              </w:rPr>
            </w:pPr>
            <w:r w:rsidRPr="00967F8F">
              <w:rPr>
                <w:b/>
                <w:i/>
                <w:sz w:val="22"/>
                <w:szCs w:val="22"/>
                <w:lang w:val="en-GB"/>
              </w:rPr>
              <w:t xml:space="preserve"> Curriculum:</w:t>
            </w:r>
          </w:p>
        </w:tc>
      </w:tr>
      <w:tr w:rsidR="00A61F7F" w:rsidRPr="00967F8F" w14:paraId="1B836FE9" w14:textId="77777777" w:rsidTr="00A61F7F">
        <w:trPr>
          <w:trHeight w:val="2149"/>
        </w:trPr>
        <w:tc>
          <w:tcPr>
            <w:tcW w:w="8856" w:type="dxa"/>
            <w:gridSpan w:val="4"/>
            <w:tcBorders>
              <w:top w:val="single" w:sz="4" w:space="0" w:color="auto"/>
              <w:left w:val="single" w:sz="4" w:space="0" w:color="auto"/>
              <w:bottom w:val="single" w:sz="4" w:space="0" w:color="auto"/>
              <w:right w:val="single" w:sz="4" w:space="0" w:color="auto"/>
            </w:tcBorders>
          </w:tcPr>
          <w:p w14:paraId="6CC6A3B6" w14:textId="77777777" w:rsidR="00A61F7F" w:rsidRPr="00967F8F" w:rsidRDefault="00A61F7F" w:rsidP="00A61F7F">
            <w:pPr>
              <w:spacing w:after="240"/>
              <w:jc w:val="both"/>
              <w:rPr>
                <w:sz w:val="22"/>
                <w:szCs w:val="22"/>
                <w:lang w:val="en-GB"/>
              </w:rPr>
            </w:pPr>
            <w:r w:rsidRPr="00967F8F">
              <w:rPr>
                <w:sz w:val="22"/>
                <w:szCs w:val="22"/>
                <w:lang w:val="en-GB"/>
              </w:rPr>
              <w:t xml:space="preserve">The geological history of the Earth. The internal structure of the Earth (the crust, the mantle, the core). </w:t>
            </w:r>
            <w:r w:rsidRPr="00967F8F">
              <w:rPr>
                <w:rFonts w:eastAsia="Calibri"/>
                <w:sz w:val="22"/>
                <w:szCs w:val="22"/>
                <w:lang w:val="en-GB" w:eastAsia="en-US"/>
              </w:rPr>
              <w:t>Volcanism (type of volcanoes, volcanoes, and plate boundaries) and plate tectonics. Rocks (igneous, sedimentary, and metamorphic) and minerals classification systems. Major types of landforms (plains, mountains, cratons). Exogenous processes and main landform methods (the work of rivers, the formation of shores and coastlines, glacial processes, the work of wind). Main features of surface waters (rivers and lakes) and waters below the surface (groundwater, confined water, crack water). Karst processes (karst forms on or below the surface). Main soil types in the world (definition, functions, and major soil formations).</w:t>
            </w:r>
          </w:p>
        </w:tc>
      </w:tr>
      <w:tr w:rsidR="00A61F7F" w:rsidRPr="00967F8F" w14:paraId="028971D5" w14:textId="77777777" w:rsidTr="00A61F7F">
        <w:tc>
          <w:tcPr>
            <w:tcW w:w="8856" w:type="dxa"/>
            <w:gridSpan w:val="4"/>
            <w:tcBorders>
              <w:top w:val="single" w:sz="4" w:space="0" w:color="auto"/>
              <w:left w:val="single" w:sz="4" w:space="0" w:color="auto"/>
              <w:bottom w:val="single" w:sz="4" w:space="0" w:color="auto"/>
              <w:right w:val="single" w:sz="4" w:space="0" w:color="auto"/>
            </w:tcBorders>
          </w:tcPr>
          <w:p w14:paraId="1C68FB9D" w14:textId="77777777" w:rsidR="00A61F7F" w:rsidRPr="00967F8F" w:rsidRDefault="00A61F7F" w:rsidP="00A61F7F">
            <w:pPr>
              <w:jc w:val="center"/>
              <w:rPr>
                <w:b/>
                <w:i/>
                <w:sz w:val="22"/>
                <w:szCs w:val="22"/>
                <w:lang w:val="en-GB"/>
              </w:rPr>
            </w:pPr>
            <w:r w:rsidRPr="00967F8F">
              <w:rPr>
                <w:b/>
                <w:i/>
                <w:sz w:val="22"/>
                <w:szCs w:val="22"/>
                <w:lang w:val="en-GB"/>
              </w:rPr>
              <w:t>Professional competencies:</w:t>
            </w:r>
          </w:p>
        </w:tc>
      </w:tr>
      <w:tr w:rsidR="00A61F7F" w:rsidRPr="00967F8F" w14:paraId="1BD795A3" w14:textId="77777777" w:rsidTr="00A61F7F">
        <w:tc>
          <w:tcPr>
            <w:tcW w:w="8856" w:type="dxa"/>
            <w:gridSpan w:val="4"/>
            <w:tcBorders>
              <w:top w:val="single" w:sz="4" w:space="0" w:color="auto"/>
              <w:left w:val="single" w:sz="4" w:space="0" w:color="auto"/>
              <w:bottom w:val="single" w:sz="4" w:space="0" w:color="auto"/>
              <w:right w:val="single" w:sz="4" w:space="0" w:color="auto"/>
            </w:tcBorders>
          </w:tcPr>
          <w:p w14:paraId="6DE0A9E7" w14:textId="77777777" w:rsidR="00A61F7F" w:rsidRPr="00967F8F" w:rsidRDefault="00A61F7F" w:rsidP="00A61F7F">
            <w:pPr>
              <w:rPr>
                <w:b/>
                <w:i/>
                <w:sz w:val="22"/>
                <w:szCs w:val="22"/>
                <w:lang w:val="en-GB"/>
              </w:rPr>
            </w:pPr>
          </w:p>
          <w:p w14:paraId="5EE30598" w14:textId="77777777" w:rsidR="00A61F7F" w:rsidRPr="00967F8F" w:rsidRDefault="00A61F7F" w:rsidP="00A61F7F">
            <w:pPr>
              <w:jc w:val="both"/>
              <w:rPr>
                <w:sz w:val="22"/>
                <w:szCs w:val="22"/>
                <w:lang w:val="en-GB"/>
              </w:rPr>
            </w:pPr>
            <w:r w:rsidRPr="00967F8F">
              <w:rPr>
                <w:sz w:val="22"/>
                <w:szCs w:val="22"/>
                <w:lang w:val="en-GB"/>
              </w:rPr>
              <w:t>Knowledge of general and specific mathematical, natural and social scientific principles, rules, relations, and procedures as required to pursue activities in the special field of environment protection</w:t>
            </w:r>
          </w:p>
          <w:p w14:paraId="465A80BE" w14:textId="77777777" w:rsidR="00A61F7F" w:rsidRPr="00967F8F" w:rsidRDefault="00A61F7F" w:rsidP="00A61F7F">
            <w:pPr>
              <w:jc w:val="both"/>
              <w:rPr>
                <w:sz w:val="22"/>
                <w:szCs w:val="22"/>
                <w:lang w:val="en-GB"/>
              </w:rPr>
            </w:pPr>
            <w:r w:rsidRPr="00967F8F">
              <w:rPr>
                <w:sz w:val="22"/>
                <w:szCs w:val="22"/>
                <w:lang w:val="en-GB"/>
              </w:rPr>
              <w:t xml:space="preserve">Comprehensive knowledge of the basic features and interrelations of environmental elements and systems, as well as of the environmentally harmful substances affecting them. </w:t>
            </w:r>
          </w:p>
          <w:p w14:paraId="1909E1C7" w14:textId="77777777" w:rsidR="00A61F7F" w:rsidRPr="00967F8F" w:rsidRDefault="00A61F7F" w:rsidP="00A61F7F">
            <w:pPr>
              <w:jc w:val="both"/>
              <w:rPr>
                <w:sz w:val="22"/>
                <w:szCs w:val="22"/>
                <w:lang w:val="en-GB"/>
              </w:rPr>
            </w:pPr>
            <w:r w:rsidRPr="00967F8F">
              <w:rPr>
                <w:sz w:val="22"/>
                <w:szCs w:val="22"/>
                <w:lang w:val="en-GB"/>
              </w:rPr>
              <w:t xml:space="preserve">Able to perform basic tests of the quantity and quality characteristics of environmental elements and systems by state-of-the-art measuring instruments; to draw up and implement measurement plans; and to evaluate data. </w:t>
            </w:r>
          </w:p>
          <w:p w14:paraId="2B274039" w14:textId="77777777" w:rsidR="00A61F7F" w:rsidRPr="00967F8F" w:rsidRDefault="00A61F7F" w:rsidP="00A61F7F">
            <w:pPr>
              <w:jc w:val="both"/>
              <w:rPr>
                <w:b/>
                <w:i/>
                <w:sz w:val="22"/>
                <w:szCs w:val="22"/>
                <w:lang w:val="en-GB"/>
              </w:rPr>
            </w:pPr>
            <w:r w:rsidRPr="00967F8F">
              <w:rPr>
                <w:sz w:val="22"/>
                <w:szCs w:val="22"/>
                <w:lang w:val="en-GB"/>
              </w:rPr>
              <w:t>Open to professional cooperation with specialists related to their profession but involved in other areas.</w:t>
            </w:r>
          </w:p>
        </w:tc>
      </w:tr>
      <w:tr w:rsidR="00A61F7F" w:rsidRPr="00967F8F" w14:paraId="2E57CA8E" w14:textId="77777777" w:rsidTr="00A61F7F">
        <w:tc>
          <w:tcPr>
            <w:tcW w:w="8856" w:type="dxa"/>
            <w:gridSpan w:val="4"/>
            <w:tcBorders>
              <w:top w:val="single" w:sz="4" w:space="0" w:color="auto"/>
              <w:left w:val="single" w:sz="4" w:space="0" w:color="auto"/>
              <w:bottom w:val="single" w:sz="4" w:space="0" w:color="auto"/>
              <w:right w:val="single" w:sz="4" w:space="0" w:color="auto"/>
            </w:tcBorders>
          </w:tcPr>
          <w:p w14:paraId="38945A45" w14:textId="77777777" w:rsidR="00A61F7F" w:rsidRPr="00967F8F" w:rsidRDefault="00A61F7F" w:rsidP="00A61F7F">
            <w:pPr>
              <w:jc w:val="center"/>
              <w:rPr>
                <w:b/>
                <w:i/>
                <w:sz w:val="22"/>
                <w:szCs w:val="22"/>
                <w:lang w:val="en-GB"/>
              </w:rPr>
            </w:pPr>
            <w:r w:rsidRPr="00967F8F">
              <w:rPr>
                <w:b/>
                <w:i/>
                <w:sz w:val="22"/>
                <w:szCs w:val="22"/>
                <w:lang w:val="en-GB"/>
              </w:rPr>
              <w:t>Literature:</w:t>
            </w:r>
          </w:p>
        </w:tc>
      </w:tr>
      <w:tr w:rsidR="00A61F7F" w:rsidRPr="00967F8F" w14:paraId="792E7B41" w14:textId="77777777" w:rsidTr="00A61F7F">
        <w:trPr>
          <w:trHeight w:val="1225"/>
        </w:trPr>
        <w:tc>
          <w:tcPr>
            <w:tcW w:w="8856" w:type="dxa"/>
            <w:gridSpan w:val="4"/>
            <w:tcBorders>
              <w:top w:val="single" w:sz="4" w:space="0" w:color="auto"/>
              <w:left w:val="single" w:sz="4" w:space="0" w:color="auto"/>
              <w:right w:val="single" w:sz="4" w:space="0" w:color="auto"/>
            </w:tcBorders>
          </w:tcPr>
          <w:p w14:paraId="790279FB" w14:textId="77777777" w:rsidR="00A61F7F" w:rsidRPr="00967F8F" w:rsidRDefault="00A61F7F" w:rsidP="00A61F7F">
            <w:pPr>
              <w:rPr>
                <w:sz w:val="22"/>
                <w:szCs w:val="22"/>
                <w:lang w:val="en-GB"/>
              </w:rPr>
            </w:pPr>
            <w:r w:rsidRPr="00967F8F">
              <w:rPr>
                <w:sz w:val="22"/>
                <w:szCs w:val="22"/>
                <w:lang w:val="en-GB"/>
              </w:rPr>
              <w:t>William M. Marsh, Martin M. Kaufman: Physical geography, Cambridge University Press, 2013.</w:t>
            </w:r>
          </w:p>
          <w:p w14:paraId="6F0E8E90" w14:textId="77777777" w:rsidR="00A61F7F" w:rsidRDefault="00A61F7F" w:rsidP="00A61F7F">
            <w:pPr>
              <w:spacing w:line="276" w:lineRule="auto"/>
              <w:rPr>
                <w:rFonts w:eastAsia="Calibri"/>
                <w:sz w:val="22"/>
                <w:szCs w:val="22"/>
                <w:lang w:val="en-GB" w:eastAsia="en-US"/>
              </w:rPr>
            </w:pPr>
            <w:r w:rsidRPr="00967F8F">
              <w:rPr>
                <w:rFonts w:eastAsia="Calibri"/>
                <w:sz w:val="22"/>
                <w:szCs w:val="22"/>
                <w:lang w:val="en-GB" w:eastAsia="en-US"/>
              </w:rPr>
              <w:t>PPT files on the homepage of Moodle learning system</w:t>
            </w:r>
          </w:p>
          <w:p w14:paraId="1C80183C" w14:textId="77777777" w:rsidR="00A61F7F" w:rsidRPr="00967F8F" w:rsidRDefault="00A61F7F" w:rsidP="00A61F7F">
            <w:pPr>
              <w:spacing w:line="276" w:lineRule="auto"/>
              <w:rPr>
                <w:rFonts w:eastAsia="Calibri"/>
                <w:sz w:val="22"/>
                <w:szCs w:val="22"/>
                <w:lang w:val="en-GB" w:eastAsia="en-US"/>
              </w:rPr>
            </w:pPr>
            <w:r w:rsidRPr="00967F8F">
              <w:rPr>
                <w:rFonts w:eastAsia="Calibri"/>
                <w:sz w:val="22"/>
                <w:szCs w:val="22"/>
                <w:lang w:val="en-GB" w:eastAsia="en-US"/>
              </w:rPr>
              <w:t>Jane H. Hodgkinson, Frank D. Stacey</w:t>
            </w:r>
            <w:r>
              <w:rPr>
                <w:rFonts w:eastAsia="Calibri"/>
                <w:sz w:val="22"/>
                <w:szCs w:val="22"/>
                <w:lang w:val="en-GB" w:eastAsia="en-US"/>
              </w:rPr>
              <w:t xml:space="preserve">: </w:t>
            </w:r>
            <w:r w:rsidRPr="00967F8F">
              <w:rPr>
                <w:rFonts w:eastAsia="Calibri"/>
                <w:sz w:val="22"/>
                <w:szCs w:val="22"/>
                <w:lang w:val="en-GB" w:eastAsia="en-US"/>
              </w:rPr>
              <w:t>Practical Handbook of Earth Science</w:t>
            </w:r>
            <w:r>
              <w:rPr>
                <w:rFonts w:eastAsia="Calibri"/>
                <w:sz w:val="22"/>
                <w:szCs w:val="22"/>
                <w:lang w:val="en-GB" w:eastAsia="en-US"/>
              </w:rPr>
              <w:t>,</w:t>
            </w:r>
            <w:r>
              <w:t xml:space="preserve"> </w:t>
            </w:r>
            <w:r w:rsidRPr="00967F8F">
              <w:rPr>
                <w:rFonts w:eastAsia="Calibri"/>
                <w:sz w:val="22"/>
                <w:szCs w:val="22"/>
                <w:lang w:val="en-GB" w:eastAsia="en-US"/>
              </w:rPr>
              <w:t>ISBN 9781138054448</w:t>
            </w:r>
            <w:r>
              <w:rPr>
                <w:rFonts w:eastAsia="Calibri"/>
                <w:sz w:val="22"/>
                <w:szCs w:val="22"/>
                <w:lang w:val="en-GB" w:eastAsia="en-US"/>
              </w:rPr>
              <w:t xml:space="preserve">. </w:t>
            </w:r>
            <w:r w:rsidRPr="00967F8F">
              <w:rPr>
                <w:rFonts w:eastAsia="Calibri"/>
                <w:sz w:val="22"/>
                <w:szCs w:val="22"/>
                <w:lang w:val="en-GB" w:eastAsia="en-US"/>
              </w:rPr>
              <w:t>CRC Press</w:t>
            </w:r>
            <w:r>
              <w:rPr>
                <w:rFonts w:eastAsia="Calibri"/>
                <w:sz w:val="22"/>
                <w:szCs w:val="22"/>
                <w:lang w:val="en-GB" w:eastAsia="en-US"/>
              </w:rPr>
              <w:t>, 2017</w:t>
            </w:r>
          </w:p>
        </w:tc>
      </w:tr>
    </w:tbl>
    <w:p w14:paraId="1A96EA60" w14:textId="77777777" w:rsidR="00A61F7F" w:rsidRPr="00FB73D3" w:rsidRDefault="00A61F7F" w:rsidP="00A61F7F">
      <w:pPr>
        <w:spacing w:after="200" w:line="276" w:lineRule="auto"/>
        <w:rPr>
          <w:rFonts w:eastAsia="Calibri"/>
          <w:sz w:val="24"/>
          <w:szCs w:val="24"/>
          <w:lang w:val="en-GB" w:eastAsia="en-US"/>
        </w:rPr>
      </w:pPr>
      <w:r w:rsidRPr="00FB73D3">
        <w:rPr>
          <w:rFonts w:eastAsia="Calibri"/>
          <w:sz w:val="24"/>
          <w:szCs w:val="24"/>
          <w:lang w:val="en-GB" w:eastAsia="en-US"/>
        </w:rPr>
        <w:br w:type="page"/>
      </w:r>
    </w:p>
    <w:p w14:paraId="2AAA2730" w14:textId="77777777" w:rsidR="00A61F7F" w:rsidRDefault="00A61F7F" w:rsidP="00A61F7F">
      <w:pPr>
        <w:spacing w:after="200" w:line="276" w:lineRule="auto"/>
        <w:rPr>
          <w:rFonts w:eastAsia="Calibri"/>
          <w:b/>
          <w:sz w:val="24"/>
          <w:szCs w:val="24"/>
          <w:lang w:val="en-GB" w:eastAsia="en-US"/>
        </w:rPr>
      </w:pPr>
      <w:r w:rsidRPr="00FB73D3">
        <w:rPr>
          <w:rFonts w:eastAsia="Calibri"/>
          <w:b/>
          <w:sz w:val="24"/>
          <w:szCs w:val="24"/>
          <w:lang w:val="en-GB" w:eastAsia="en-US"/>
        </w:rPr>
        <w:lastRenderedPageBreak/>
        <w:t>Economic and human knowledge (10-30cr.):</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7"/>
        <w:gridCol w:w="1931"/>
        <w:gridCol w:w="2283"/>
        <w:gridCol w:w="2251"/>
      </w:tblGrid>
      <w:tr w:rsidR="00A61F7F" w:rsidRPr="00B701E8" w14:paraId="349514F1" w14:textId="77777777" w:rsidTr="00A61F7F">
        <w:tc>
          <w:tcPr>
            <w:tcW w:w="2857" w:type="dxa"/>
            <w:tcBorders>
              <w:top w:val="single" w:sz="4" w:space="0" w:color="auto"/>
              <w:left w:val="single" w:sz="4" w:space="0" w:color="auto"/>
              <w:bottom w:val="single" w:sz="4" w:space="0" w:color="auto"/>
              <w:right w:val="single" w:sz="4" w:space="0" w:color="auto"/>
            </w:tcBorders>
          </w:tcPr>
          <w:p w14:paraId="5CAE2CC2" w14:textId="77777777" w:rsidR="00A61F7F" w:rsidRPr="00B701E8" w:rsidRDefault="00A61F7F" w:rsidP="00A61F7F">
            <w:pPr>
              <w:jc w:val="both"/>
              <w:rPr>
                <w:b/>
                <w:i/>
                <w:sz w:val="22"/>
                <w:szCs w:val="22"/>
                <w:lang w:val="en-GB"/>
              </w:rPr>
            </w:pPr>
            <w:r w:rsidRPr="00B701E8">
              <w:rPr>
                <w:b/>
                <w:i/>
                <w:sz w:val="22"/>
                <w:szCs w:val="22"/>
                <w:lang w:val="en-GB"/>
              </w:rPr>
              <w:t>Title of the course:</w:t>
            </w:r>
          </w:p>
          <w:p w14:paraId="20F803E4" w14:textId="77777777" w:rsidR="00A61F7F" w:rsidRPr="00B701E8" w:rsidRDefault="00A61F7F" w:rsidP="00A61F7F">
            <w:pPr>
              <w:jc w:val="both"/>
              <w:rPr>
                <w:b/>
                <w:sz w:val="22"/>
                <w:szCs w:val="22"/>
                <w:lang w:val="en-GB"/>
              </w:rPr>
            </w:pPr>
            <w:r w:rsidRPr="00B701E8">
              <w:rPr>
                <w:b/>
                <w:sz w:val="22"/>
                <w:szCs w:val="22"/>
                <w:lang w:val="en-GB"/>
              </w:rPr>
              <w:t>Economics</w:t>
            </w:r>
          </w:p>
        </w:tc>
        <w:tc>
          <w:tcPr>
            <w:tcW w:w="1931" w:type="dxa"/>
            <w:tcBorders>
              <w:top w:val="single" w:sz="4" w:space="0" w:color="auto"/>
              <w:left w:val="single" w:sz="4" w:space="0" w:color="auto"/>
              <w:bottom w:val="single" w:sz="4" w:space="0" w:color="auto"/>
              <w:right w:val="single" w:sz="4" w:space="0" w:color="auto"/>
            </w:tcBorders>
          </w:tcPr>
          <w:p w14:paraId="65BA0D81" w14:textId="77777777" w:rsidR="00A61F7F" w:rsidRPr="00B701E8" w:rsidRDefault="00A61F7F" w:rsidP="00A61F7F">
            <w:pPr>
              <w:jc w:val="both"/>
              <w:rPr>
                <w:b/>
                <w:i/>
                <w:sz w:val="22"/>
                <w:szCs w:val="22"/>
                <w:lang w:val="en-GB"/>
              </w:rPr>
            </w:pPr>
            <w:r w:rsidRPr="00B701E8">
              <w:rPr>
                <w:b/>
                <w:i/>
                <w:sz w:val="22"/>
                <w:szCs w:val="22"/>
                <w:lang w:val="en-GB"/>
              </w:rPr>
              <w:t>NEPTUN-code:</w:t>
            </w:r>
          </w:p>
          <w:p w14:paraId="2DA4F93D" w14:textId="1E4305D4" w:rsidR="00A61F7F" w:rsidRPr="00B701E8" w:rsidRDefault="00A61F7F" w:rsidP="00A61F7F">
            <w:pPr>
              <w:jc w:val="both"/>
              <w:rPr>
                <w:sz w:val="22"/>
                <w:szCs w:val="22"/>
                <w:lang w:val="en-GB"/>
              </w:rPr>
            </w:pPr>
            <w:r w:rsidRPr="00B701E8">
              <w:rPr>
                <w:sz w:val="22"/>
                <w:szCs w:val="22"/>
              </w:rPr>
              <w:t>G</w:t>
            </w:r>
            <w:r w:rsidR="00F35D57">
              <w:rPr>
                <w:sz w:val="22"/>
                <w:szCs w:val="22"/>
              </w:rPr>
              <w:t>K</w:t>
            </w:r>
            <w:r w:rsidRPr="00B701E8">
              <w:rPr>
                <w:sz w:val="22"/>
                <w:szCs w:val="22"/>
              </w:rPr>
              <w:t>XKG1QBNF</w:t>
            </w:r>
            <w:r w:rsidRPr="00B701E8">
              <w:rPr>
                <w:sz w:val="22"/>
                <w:szCs w:val="22"/>
                <w:lang w:val="en-GB"/>
              </w:rPr>
              <w:t xml:space="preserve"> </w:t>
            </w:r>
          </w:p>
          <w:p w14:paraId="2CFA57CD" w14:textId="77777777" w:rsidR="00A61F7F" w:rsidRPr="00B701E8" w:rsidRDefault="00A61F7F" w:rsidP="00A61F7F">
            <w:pPr>
              <w:jc w:val="both"/>
              <w:rPr>
                <w:sz w:val="22"/>
                <w:szCs w:val="22"/>
                <w:lang w:val="en-GB"/>
              </w:rPr>
            </w:pPr>
          </w:p>
        </w:tc>
        <w:tc>
          <w:tcPr>
            <w:tcW w:w="2283" w:type="dxa"/>
            <w:tcBorders>
              <w:top w:val="single" w:sz="4" w:space="0" w:color="auto"/>
              <w:left w:val="single" w:sz="4" w:space="0" w:color="auto"/>
              <w:bottom w:val="single" w:sz="4" w:space="0" w:color="auto"/>
              <w:right w:val="single" w:sz="4" w:space="0" w:color="auto"/>
            </w:tcBorders>
          </w:tcPr>
          <w:p w14:paraId="1B07279F" w14:textId="77777777" w:rsidR="00A61F7F" w:rsidRPr="00B701E8" w:rsidRDefault="00A61F7F" w:rsidP="00A61F7F">
            <w:pPr>
              <w:jc w:val="both"/>
              <w:rPr>
                <w:i/>
                <w:sz w:val="22"/>
                <w:szCs w:val="22"/>
                <w:lang w:val="en-GB"/>
              </w:rPr>
            </w:pPr>
            <w:r w:rsidRPr="00B701E8">
              <w:rPr>
                <w:b/>
                <w:i/>
                <w:sz w:val="22"/>
                <w:szCs w:val="22"/>
                <w:lang w:val="en-GB"/>
              </w:rPr>
              <w:t>Weekly teaching hours:</w:t>
            </w:r>
            <w:r w:rsidRPr="00B701E8">
              <w:rPr>
                <w:i/>
                <w:sz w:val="22"/>
                <w:szCs w:val="22"/>
                <w:lang w:val="en-GB"/>
              </w:rPr>
              <w:t xml:space="preserve"> l+cw+l</w:t>
            </w:r>
            <w:r>
              <w:rPr>
                <w:i/>
                <w:sz w:val="22"/>
                <w:szCs w:val="22"/>
                <w:lang w:val="en-GB"/>
              </w:rPr>
              <w:t>w</w:t>
            </w:r>
          </w:p>
          <w:p w14:paraId="7C87B18F" w14:textId="77777777" w:rsidR="00A61F7F" w:rsidRPr="00B701E8" w:rsidRDefault="00A61F7F" w:rsidP="00A61F7F">
            <w:pPr>
              <w:jc w:val="both"/>
              <w:rPr>
                <w:sz w:val="22"/>
                <w:szCs w:val="22"/>
                <w:lang w:val="en-GB"/>
              </w:rPr>
            </w:pPr>
            <w:r w:rsidRPr="00B701E8">
              <w:rPr>
                <w:sz w:val="22"/>
                <w:szCs w:val="22"/>
                <w:lang w:val="en-GB"/>
              </w:rPr>
              <w:t>2+</w:t>
            </w:r>
            <w:r>
              <w:rPr>
                <w:sz w:val="22"/>
                <w:szCs w:val="22"/>
                <w:lang w:val="en-GB"/>
              </w:rPr>
              <w:t>1</w:t>
            </w:r>
            <w:r w:rsidRPr="00B701E8">
              <w:rPr>
                <w:sz w:val="22"/>
                <w:szCs w:val="22"/>
                <w:lang w:val="en-GB"/>
              </w:rPr>
              <w:t>+0</w:t>
            </w:r>
          </w:p>
        </w:tc>
        <w:tc>
          <w:tcPr>
            <w:tcW w:w="2251" w:type="dxa"/>
            <w:tcBorders>
              <w:top w:val="single" w:sz="4" w:space="0" w:color="auto"/>
              <w:left w:val="single" w:sz="4" w:space="0" w:color="auto"/>
              <w:bottom w:val="single" w:sz="4" w:space="0" w:color="auto"/>
              <w:right w:val="single" w:sz="4" w:space="0" w:color="auto"/>
            </w:tcBorders>
          </w:tcPr>
          <w:p w14:paraId="7CB3C0FE" w14:textId="77777777" w:rsidR="00A61F7F" w:rsidRPr="00B701E8" w:rsidRDefault="00A61F7F" w:rsidP="00A61F7F">
            <w:pPr>
              <w:jc w:val="both"/>
              <w:rPr>
                <w:sz w:val="22"/>
                <w:szCs w:val="22"/>
                <w:lang w:val="en-GB"/>
              </w:rPr>
            </w:pPr>
            <w:r w:rsidRPr="00B701E8">
              <w:rPr>
                <w:b/>
                <w:i/>
                <w:sz w:val="22"/>
                <w:szCs w:val="22"/>
                <w:lang w:val="en-GB"/>
              </w:rPr>
              <w:t>Credit</w:t>
            </w:r>
            <w:r w:rsidRPr="00B701E8">
              <w:rPr>
                <w:b/>
                <w:iCs/>
                <w:sz w:val="22"/>
                <w:szCs w:val="22"/>
                <w:lang w:val="en-GB"/>
              </w:rPr>
              <w:t>:</w:t>
            </w:r>
            <w:r w:rsidRPr="00B701E8">
              <w:rPr>
                <w:iCs/>
                <w:sz w:val="22"/>
                <w:szCs w:val="22"/>
                <w:lang w:val="en-GB"/>
              </w:rPr>
              <w:t xml:space="preserve"> </w:t>
            </w:r>
            <w:r>
              <w:rPr>
                <w:iCs/>
                <w:sz w:val="22"/>
                <w:szCs w:val="22"/>
                <w:lang w:val="en-GB"/>
              </w:rPr>
              <w:t>4</w:t>
            </w:r>
          </w:p>
          <w:p w14:paraId="16FFCED5" w14:textId="77777777" w:rsidR="00A61F7F" w:rsidRPr="00B701E8" w:rsidRDefault="00A61F7F" w:rsidP="00A61F7F">
            <w:pPr>
              <w:jc w:val="both"/>
              <w:rPr>
                <w:sz w:val="22"/>
                <w:szCs w:val="22"/>
                <w:lang w:val="en-GB"/>
              </w:rPr>
            </w:pPr>
            <w:r w:rsidRPr="00B701E8">
              <w:rPr>
                <w:b/>
                <w:i/>
                <w:sz w:val="22"/>
                <w:szCs w:val="22"/>
                <w:lang w:val="en-GB"/>
              </w:rPr>
              <w:t>Exam type</w:t>
            </w:r>
            <w:r w:rsidRPr="00B701E8">
              <w:rPr>
                <w:i/>
                <w:sz w:val="22"/>
                <w:szCs w:val="22"/>
                <w:lang w:val="en-GB"/>
              </w:rPr>
              <w:t>:</w:t>
            </w:r>
            <w:r w:rsidRPr="00B701E8">
              <w:rPr>
                <w:sz w:val="22"/>
                <w:szCs w:val="22"/>
                <w:lang w:val="en-GB"/>
              </w:rPr>
              <w:t xml:space="preserve"> tm</w:t>
            </w:r>
          </w:p>
          <w:p w14:paraId="6EAE6CE9" w14:textId="77777777" w:rsidR="00A61F7F" w:rsidRPr="00B701E8" w:rsidRDefault="00A61F7F" w:rsidP="00A61F7F">
            <w:pPr>
              <w:jc w:val="both"/>
              <w:rPr>
                <w:sz w:val="22"/>
                <w:szCs w:val="22"/>
                <w:lang w:val="en-GB"/>
              </w:rPr>
            </w:pPr>
          </w:p>
        </w:tc>
      </w:tr>
      <w:tr w:rsidR="00A61F7F" w:rsidRPr="00B701E8" w14:paraId="012D23B9" w14:textId="77777777" w:rsidTr="00A61F7F">
        <w:tc>
          <w:tcPr>
            <w:tcW w:w="2857" w:type="dxa"/>
            <w:tcBorders>
              <w:top w:val="single" w:sz="4" w:space="0" w:color="auto"/>
              <w:left w:val="single" w:sz="4" w:space="0" w:color="auto"/>
              <w:bottom w:val="single" w:sz="4" w:space="0" w:color="auto"/>
              <w:right w:val="single" w:sz="4" w:space="0" w:color="auto"/>
            </w:tcBorders>
          </w:tcPr>
          <w:p w14:paraId="56512369" w14:textId="77777777" w:rsidR="00A61F7F" w:rsidRPr="00B701E8" w:rsidRDefault="00A61F7F" w:rsidP="00A61F7F">
            <w:pPr>
              <w:jc w:val="both"/>
              <w:rPr>
                <w:b/>
                <w:i/>
                <w:sz w:val="22"/>
                <w:szCs w:val="22"/>
                <w:lang w:val="en-GB"/>
              </w:rPr>
            </w:pPr>
            <w:r w:rsidRPr="00B701E8">
              <w:rPr>
                <w:b/>
                <w:i/>
                <w:sz w:val="22"/>
                <w:szCs w:val="22"/>
                <w:lang w:val="en-GB"/>
              </w:rPr>
              <w:t>Course leader:</w:t>
            </w:r>
          </w:p>
          <w:p w14:paraId="01C86663" w14:textId="77777777" w:rsidR="00A61F7F" w:rsidRPr="00B701E8" w:rsidRDefault="00A61F7F" w:rsidP="00A61F7F">
            <w:pPr>
              <w:jc w:val="both"/>
              <w:rPr>
                <w:sz w:val="22"/>
                <w:szCs w:val="22"/>
              </w:rPr>
            </w:pPr>
            <w:r w:rsidRPr="00B701E8">
              <w:rPr>
                <w:sz w:val="22"/>
                <w:szCs w:val="22"/>
              </w:rPr>
              <w:t>András Medve, Dr.</w:t>
            </w:r>
          </w:p>
        </w:tc>
        <w:tc>
          <w:tcPr>
            <w:tcW w:w="1931" w:type="dxa"/>
            <w:tcBorders>
              <w:top w:val="single" w:sz="4" w:space="0" w:color="auto"/>
              <w:left w:val="single" w:sz="4" w:space="0" w:color="auto"/>
              <w:bottom w:val="single" w:sz="4" w:space="0" w:color="auto"/>
              <w:right w:val="single" w:sz="4" w:space="0" w:color="auto"/>
            </w:tcBorders>
          </w:tcPr>
          <w:p w14:paraId="000CA562" w14:textId="77777777" w:rsidR="00A61F7F" w:rsidRPr="00B701E8" w:rsidRDefault="00A61F7F" w:rsidP="00A61F7F">
            <w:pPr>
              <w:jc w:val="both"/>
              <w:rPr>
                <w:b/>
                <w:i/>
                <w:sz w:val="22"/>
                <w:szCs w:val="22"/>
                <w:lang w:val="en-GB"/>
              </w:rPr>
            </w:pPr>
            <w:r w:rsidRPr="00B701E8">
              <w:rPr>
                <w:b/>
                <w:i/>
                <w:sz w:val="22"/>
                <w:szCs w:val="22"/>
                <w:lang w:val="en-GB"/>
              </w:rPr>
              <w:t xml:space="preserve">Position: </w:t>
            </w:r>
          </w:p>
          <w:p w14:paraId="003143AD" w14:textId="77777777" w:rsidR="00A61F7F" w:rsidRPr="00B701E8" w:rsidRDefault="00A61F7F" w:rsidP="00A61F7F">
            <w:pPr>
              <w:jc w:val="both"/>
              <w:rPr>
                <w:sz w:val="22"/>
                <w:szCs w:val="22"/>
                <w:lang w:val="en-GB"/>
              </w:rPr>
            </w:pPr>
            <w:r w:rsidRPr="00B701E8">
              <w:rPr>
                <w:sz w:val="22"/>
                <w:szCs w:val="22"/>
                <w:lang w:val="en-GB"/>
              </w:rPr>
              <w:t>associate professor</w:t>
            </w:r>
          </w:p>
        </w:tc>
        <w:tc>
          <w:tcPr>
            <w:tcW w:w="4534" w:type="dxa"/>
            <w:gridSpan w:val="2"/>
            <w:tcBorders>
              <w:top w:val="single" w:sz="4" w:space="0" w:color="auto"/>
              <w:left w:val="single" w:sz="4" w:space="0" w:color="auto"/>
              <w:bottom w:val="single" w:sz="4" w:space="0" w:color="auto"/>
              <w:right w:val="single" w:sz="4" w:space="0" w:color="auto"/>
            </w:tcBorders>
          </w:tcPr>
          <w:p w14:paraId="7CFDE841" w14:textId="77777777" w:rsidR="00A61F7F" w:rsidRPr="00B701E8" w:rsidRDefault="00A61F7F" w:rsidP="00A61F7F">
            <w:pPr>
              <w:rPr>
                <w:b/>
                <w:i/>
                <w:sz w:val="22"/>
                <w:szCs w:val="22"/>
                <w:lang w:val="en-GB"/>
              </w:rPr>
            </w:pPr>
            <w:r w:rsidRPr="00B701E8">
              <w:rPr>
                <w:b/>
                <w:i/>
                <w:sz w:val="22"/>
                <w:szCs w:val="22"/>
                <w:lang w:val="en-GB"/>
              </w:rPr>
              <w:t xml:space="preserve">Required preliminary knowledge: </w:t>
            </w:r>
          </w:p>
          <w:p w14:paraId="33C3FF7D" w14:textId="77777777" w:rsidR="00A61F7F" w:rsidRPr="00B701E8" w:rsidRDefault="00A61F7F" w:rsidP="00A61F7F">
            <w:pPr>
              <w:jc w:val="both"/>
              <w:rPr>
                <w:sz w:val="22"/>
                <w:szCs w:val="22"/>
                <w:lang w:val="en-GB"/>
              </w:rPr>
            </w:pPr>
            <w:r w:rsidRPr="00B701E8">
              <w:rPr>
                <w:sz w:val="22"/>
                <w:szCs w:val="22"/>
                <w:lang w:val="en-GB"/>
              </w:rPr>
              <w:t>-</w:t>
            </w:r>
          </w:p>
        </w:tc>
      </w:tr>
      <w:tr w:rsidR="00A61F7F" w:rsidRPr="00B701E8" w14:paraId="553FA115" w14:textId="77777777" w:rsidTr="00A61F7F">
        <w:trPr>
          <w:trHeight w:val="366"/>
        </w:trPr>
        <w:tc>
          <w:tcPr>
            <w:tcW w:w="9322" w:type="dxa"/>
            <w:gridSpan w:val="4"/>
            <w:tcBorders>
              <w:top w:val="single" w:sz="4" w:space="0" w:color="auto"/>
              <w:left w:val="single" w:sz="4" w:space="0" w:color="auto"/>
              <w:bottom w:val="single" w:sz="4" w:space="0" w:color="auto"/>
              <w:right w:val="single" w:sz="4" w:space="0" w:color="auto"/>
            </w:tcBorders>
            <w:vAlign w:val="center"/>
          </w:tcPr>
          <w:p w14:paraId="3BC0245C" w14:textId="77777777" w:rsidR="00A61F7F" w:rsidRPr="00B701E8" w:rsidRDefault="00A61F7F" w:rsidP="00A61F7F">
            <w:pPr>
              <w:jc w:val="center"/>
              <w:rPr>
                <w:b/>
                <w:i/>
                <w:sz w:val="22"/>
                <w:szCs w:val="22"/>
              </w:rPr>
            </w:pPr>
            <w:r w:rsidRPr="00B701E8">
              <w:rPr>
                <w:b/>
                <w:i/>
                <w:sz w:val="22"/>
                <w:szCs w:val="22"/>
                <w:lang w:val="en-GB"/>
              </w:rPr>
              <w:t>Curriculum</w:t>
            </w:r>
            <w:r w:rsidRPr="00B701E8">
              <w:rPr>
                <w:b/>
                <w:i/>
                <w:sz w:val="22"/>
                <w:szCs w:val="22"/>
              </w:rPr>
              <w:t>:</w:t>
            </w:r>
          </w:p>
        </w:tc>
      </w:tr>
      <w:tr w:rsidR="00A61F7F" w:rsidRPr="00B701E8" w14:paraId="0FA9B52A" w14:textId="77777777" w:rsidTr="00A61F7F">
        <w:trPr>
          <w:trHeight w:val="782"/>
        </w:trPr>
        <w:tc>
          <w:tcPr>
            <w:tcW w:w="9322" w:type="dxa"/>
            <w:gridSpan w:val="4"/>
            <w:tcBorders>
              <w:top w:val="single" w:sz="4" w:space="0" w:color="auto"/>
              <w:left w:val="single" w:sz="4" w:space="0" w:color="auto"/>
              <w:bottom w:val="single" w:sz="4" w:space="0" w:color="auto"/>
              <w:right w:val="single" w:sz="4" w:space="0" w:color="auto"/>
            </w:tcBorders>
            <w:vAlign w:val="center"/>
          </w:tcPr>
          <w:p w14:paraId="051388C3" w14:textId="77777777" w:rsidR="00A61F7F" w:rsidRPr="00B701E8" w:rsidRDefault="00A61F7F" w:rsidP="00A61F7F">
            <w:pPr>
              <w:pStyle w:val="Listaszerbekezds"/>
              <w:shd w:val="clear" w:color="auto" w:fill="FFFFFF"/>
              <w:spacing w:after="0" w:line="240" w:lineRule="auto"/>
              <w:ind w:left="0"/>
              <w:jc w:val="both"/>
              <w:rPr>
                <w:rFonts w:ascii="Times New Roman" w:eastAsia="Times New Roman" w:hAnsi="Times New Roman"/>
                <w:lang w:val="en-US" w:eastAsia="hu-HU"/>
              </w:rPr>
            </w:pPr>
            <w:r w:rsidRPr="00B701E8">
              <w:rPr>
                <w:rFonts w:ascii="Times New Roman" w:eastAsia="Times New Roman" w:hAnsi="Times New Roman"/>
                <w:lang w:val="en-US" w:eastAsia="hu-HU"/>
              </w:rPr>
              <w:t>Introduction to Macroeconomics and National Income Accounting. The MPS and the SNA-system. Gross Output, GDP, GNI, NDP, Nni, GNDI, NNDI. The Determination of National Income. The Circular Flow. The Consumption Function. The Investment Demand. Money and Modern Banking. Money and its Functions. The Monetary Base and the Money Multiplier. Commercial Banks and the Central Bank. Equilibrium in the Financial Markets. Money and Inflation. The Cost of Inflation. The Government in the Circular Flow. The Government Budget. Monetary and Fiscal Policy. Lorenz Curve and the Gini Coefficient. Economic Growth and the Business Cycle. International trade and Commercial Policy. Absolute and Comparative Advantage in the World Trade. The Components of the Balance of Payments,</w:t>
            </w:r>
          </w:p>
          <w:p w14:paraId="5972440E" w14:textId="77777777" w:rsidR="00A61F7F" w:rsidRPr="00B701E8" w:rsidRDefault="00A61F7F" w:rsidP="00A61F7F">
            <w:pPr>
              <w:pStyle w:val="Listaszerbekezds"/>
              <w:shd w:val="clear" w:color="auto" w:fill="FFFFFF"/>
              <w:spacing w:after="0" w:line="240" w:lineRule="auto"/>
              <w:ind w:left="0"/>
              <w:jc w:val="both"/>
              <w:rPr>
                <w:rFonts w:ascii="Times New Roman" w:eastAsia="Times New Roman" w:hAnsi="Times New Roman"/>
                <w:lang w:val="en-US" w:eastAsia="hu-HU"/>
              </w:rPr>
            </w:pPr>
            <w:r w:rsidRPr="00B701E8">
              <w:rPr>
                <w:rFonts w:ascii="Times New Roman" w:eastAsia="Times New Roman" w:hAnsi="Times New Roman"/>
                <w:lang w:val="en-US" w:eastAsia="hu-HU"/>
              </w:rPr>
              <w:t>The Tools of Economic Analysis. The Market. Demand, Supply and Equilibrium. Free Markets and Price Controlls: Price Ceilings and Maximum Prices. Price Elasticity Of Demand, Cross-elasticity of demand, Income-elasticity.The Theory Of Consumer Choice. Complements and Substituties. Business Organization and Behaviour. The Firms Production Decision. Production costs.Type of Business Organizations. Market Structures and Mesurement of Market Power: Herfindahl, CR and Lerner-index. Perfect Competition and Pure Monopoly. Monopolistic Competition. Oligopoly. Game-theory.and interdependent Decision. Nash- Equilibrium. Dominant Equilibrium. The Analysis of Factor Markets: Labour Market. Human Capital. Capital Markets. Rentals, Interest Rates and Assets Prices. Net Present Value.</w:t>
            </w:r>
          </w:p>
        </w:tc>
      </w:tr>
      <w:tr w:rsidR="00A61F7F" w:rsidRPr="00B701E8" w14:paraId="665B2D2E" w14:textId="77777777" w:rsidTr="00A61F7F">
        <w:trPr>
          <w:trHeight w:val="315"/>
        </w:trPr>
        <w:tc>
          <w:tcPr>
            <w:tcW w:w="9322" w:type="dxa"/>
            <w:gridSpan w:val="4"/>
            <w:tcBorders>
              <w:top w:val="single" w:sz="4" w:space="0" w:color="auto"/>
              <w:left w:val="single" w:sz="4" w:space="0" w:color="auto"/>
              <w:bottom w:val="single" w:sz="4" w:space="0" w:color="auto"/>
              <w:right w:val="single" w:sz="4" w:space="0" w:color="auto"/>
            </w:tcBorders>
            <w:vAlign w:val="center"/>
          </w:tcPr>
          <w:p w14:paraId="7C97CB32" w14:textId="77777777" w:rsidR="00A61F7F" w:rsidRPr="00B701E8" w:rsidRDefault="00A61F7F" w:rsidP="00A61F7F">
            <w:pPr>
              <w:jc w:val="center"/>
              <w:rPr>
                <w:b/>
                <w:i/>
                <w:sz w:val="22"/>
                <w:szCs w:val="22"/>
              </w:rPr>
            </w:pPr>
            <w:r w:rsidRPr="00B701E8">
              <w:rPr>
                <w:b/>
                <w:i/>
                <w:sz w:val="22"/>
                <w:szCs w:val="22"/>
                <w:lang w:val="en-GB"/>
              </w:rPr>
              <w:t>Professional competencies:</w:t>
            </w:r>
          </w:p>
        </w:tc>
      </w:tr>
      <w:tr w:rsidR="00A61F7F" w:rsidRPr="00B701E8" w14:paraId="0552880C" w14:textId="77777777" w:rsidTr="00A61F7F">
        <w:trPr>
          <w:trHeight w:val="2848"/>
        </w:trPr>
        <w:tc>
          <w:tcPr>
            <w:tcW w:w="9322" w:type="dxa"/>
            <w:gridSpan w:val="4"/>
            <w:tcBorders>
              <w:top w:val="single" w:sz="4" w:space="0" w:color="auto"/>
              <w:left w:val="single" w:sz="4" w:space="0" w:color="auto"/>
              <w:bottom w:val="single" w:sz="4" w:space="0" w:color="auto"/>
              <w:right w:val="single" w:sz="4" w:space="0" w:color="auto"/>
            </w:tcBorders>
          </w:tcPr>
          <w:p w14:paraId="52E12CD4" w14:textId="77777777" w:rsidR="00A61F7F" w:rsidRPr="00B701E8" w:rsidRDefault="00A61F7F" w:rsidP="00A61F7F">
            <w:pPr>
              <w:pStyle w:val="Listaszerbekezds"/>
              <w:shd w:val="clear" w:color="auto" w:fill="FFFFFF"/>
              <w:spacing w:after="0" w:line="240" w:lineRule="auto"/>
              <w:ind w:left="0"/>
              <w:jc w:val="both"/>
              <w:rPr>
                <w:rFonts w:ascii="Times New Roman" w:eastAsia="Times New Roman" w:hAnsi="Times New Roman"/>
                <w:lang w:val="en-US" w:eastAsia="hu-HU"/>
              </w:rPr>
            </w:pPr>
            <w:r w:rsidRPr="00B701E8">
              <w:rPr>
                <w:rFonts w:ascii="Times New Roman" w:eastAsia="Times New Roman" w:hAnsi="Times New Roman"/>
                <w:lang w:val="en-US" w:eastAsia="hu-HU"/>
              </w:rPr>
              <w:t xml:space="preserve">Knowledge of the concepts and tools of economics and environmental economics, project and environment management in environment protection. </w:t>
            </w:r>
          </w:p>
          <w:p w14:paraId="2381A92B" w14:textId="77777777" w:rsidR="00A61F7F" w:rsidRPr="00B701E8" w:rsidRDefault="00A61F7F" w:rsidP="00A61F7F">
            <w:pPr>
              <w:shd w:val="clear" w:color="auto" w:fill="FFFFFF"/>
              <w:jc w:val="both"/>
              <w:rPr>
                <w:sz w:val="22"/>
                <w:szCs w:val="22"/>
                <w:lang w:val="en-US"/>
              </w:rPr>
            </w:pPr>
            <w:r w:rsidRPr="00B701E8">
              <w:rPr>
                <w:sz w:val="22"/>
                <w:szCs w:val="22"/>
                <w:lang w:val="en-US"/>
              </w:rPr>
              <w:t xml:space="preserve">Able to perform public administrative and authority tasks related to environment protection after getting acquainted with the duty assigned to them. </w:t>
            </w:r>
          </w:p>
          <w:p w14:paraId="40439C88" w14:textId="77777777" w:rsidR="00A61F7F" w:rsidRPr="00B701E8" w:rsidRDefault="00A61F7F" w:rsidP="00A61F7F">
            <w:pPr>
              <w:shd w:val="clear" w:color="auto" w:fill="FFFFFF"/>
              <w:jc w:val="both"/>
              <w:rPr>
                <w:sz w:val="22"/>
                <w:szCs w:val="22"/>
                <w:lang w:val="en-US"/>
              </w:rPr>
            </w:pPr>
            <w:r w:rsidRPr="00B701E8">
              <w:rPr>
                <w:sz w:val="22"/>
                <w:szCs w:val="22"/>
                <w:lang w:val="en-US"/>
              </w:rPr>
              <w:t xml:space="preserve">Undertaking and authentically representing the social role of environment protection, its basic relationship with the world. </w:t>
            </w:r>
          </w:p>
          <w:p w14:paraId="7CD8D2F0" w14:textId="77777777" w:rsidR="00A61F7F" w:rsidRPr="00B701E8" w:rsidRDefault="00A61F7F" w:rsidP="00A61F7F">
            <w:pPr>
              <w:shd w:val="clear" w:color="auto" w:fill="FFFFFF"/>
              <w:jc w:val="both"/>
              <w:rPr>
                <w:sz w:val="22"/>
                <w:szCs w:val="22"/>
                <w:lang w:val="en-US"/>
              </w:rPr>
            </w:pPr>
            <w:r w:rsidRPr="00B701E8">
              <w:rPr>
                <w:sz w:val="22"/>
                <w:szCs w:val="22"/>
                <w:lang w:val="en-US"/>
              </w:rPr>
              <w:t xml:space="preserve">Efforts to improve knowledge by on-going self-education and continuously update their knowledge of the world. </w:t>
            </w:r>
          </w:p>
          <w:p w14:paraId="2521309C" w14:textId="77777777" w:rsidR="00A61F7F" w:rsidRPr="00B701E8" w:rsidRDefault="00A61F7F" w:rsidP="00A61F7F">
            <w:pPr>
              <w:rPr>
                <w:sz w:val="22"/>
                <w:szCs w:val="22"/>
                <w:lang w:val="pt-BR"/>
              </w:rPr>
            </w:pPr>
            <w:r w:rsidRPr="00B701E8">
              <w:rPr>
                <w:sz w:val="22"/>
                <w:szCs w:val="22"/>
                <w:lang w:val="en-US"/>
              </w:rPr>
              <w:t>Responsible proclamation and representation of the value system of the engineering profession; openness to professionally well-founded critical remarks.</w:t>
            </w:r>
          </w:p>
        </w:tc>
      </w:tr>
      <w:tr w:rsidR="00A61F7F" w:rsidRPr="00B701E8" w14:paraId="2BD5DF07" w14:textId="77777777" w:rsidTr="00A61F7F">
        <w:trPr>
          <w:trHeight w:val="337"/>
        </w:trPr>
        <w:tc>
          <w:tcPr>
            <w:tcW w:w="9322" w:type="dxa"/>
            <w:gridSpan w:val="4"/>
            <w:tcBorders>
              <w:top w:val="single" w:sz="4" w:space="0" w:color="auto"/>
              <w:left w:val="single" w:sz="4" w:space="0" w:color="auto"/>
              <w:bottom w:val="single" w:sz="4" w:space="0" w:color="auto"/>
              <w:right w:val="single" w:sz="4" w:space="0" w:color="auto"/>
            </w:tcBorders>
          </w:tcPr>
          <w:p w14:paraId="4A39F0C0" w14:textId="77777777" w:rsidR="00A61F7F" w:rsidRPr="00B701E8" w:rsidRDefault="00A61F7F" w:rsidP="00A61F7F">
            <w:pPr>
              <w:jc w:val="center"/>
              <w:rPr>
                <w:sz w:val="22"/>
                <w:szCs w:val="22"/>
                <w:lang w:val="pt-BR"/>
              </w:rPr>
            </w:pPr>
            <w:r w:rsidRPr="00B701E8">
              <w:rPr>
                <w:b/>
                <w:i/>
                <w:sz w:val="22"/>
                <w:szCs w:val="22"/>
                <w:lang w:val="en-GB"/>
              </w:rPr>
              <w:t>Literature:</w:t>
            </w:r>
          </w:p>
        </w:tc>
      </w:tr>
      <w:tr w:rsidR="00A61F7F" w:rsidRPr="00B701E8" w14:paraId="2C35D7FD" w14:textId="77777777" w:rsidTr="00A61F7F">
        <w:trPr>
          <w:trHeight w:val="762"/>
        </w:trPr>
        <w:tc>
          <w:tcPr>
            <w:tcW w:w="9322" w:type="dxa"/>
            <w:gridSpan w:val="4"/>
            <w:tcBorders>
              <w:top w:val="single" w:sz="4" w:space="0" w:color="auto"/>
              <w:left w:val="single" w:sz="4" w:space="0" w:color="auto"/>
              <w:bottom w:val="single" w:sz="4" w:space="0" w:color="auto"/>
              <w:right w:val="single" w:sz="4" w:space="0" w:color="auto"/>
            </w:tcBorders>
          </w:tcPr>
          <w:p w14:paraId="46D9CAE3" w14:textId="77777777" w:rsidR="00A61F7F" w:rsidRPr="00B701E8" w:rsidRDefault="00A61F7F" w:rsidP="00A61F7F">
            <w:pPr>
              <w:rPr>
                <w:sz w:val="22"/>
                <w:szCs w:val="22"/>
                <w:lang w:val="en-GB"/>
              </w:rPr>
            </w:pPr>
            <w:r w:rsidRPr="00B701E8">
              <w:rPr>
                <w:sz w:val="22"/>
                <w:szCs w:val="22"/>
                <w:lang w:val="en-GB"/>
              </w:rPr>
              <w:t>Begg, David et al. Economics. McGraw-Hill Edition, 2014.</w:t>
            </w:r>
          </w:p>
          <w:p w14:paraId="2C493AE9" w14:textId="77777777" w:rsidR="00A61F7F" w:rsidRPr="00B701E8" w:rsidRDefault="00A61F7F" w:rsidP="00A61F7F">
            <w:pPr>
              <w:rPr>
                <w:sz w:val="22"/>
                <w:szCs w:val="22"/>
                <w:lang w:val="en-GB"/>
              </w:rPr>
            </w:pPr>
            <w:r w:rsidRPr="00B701E8">
              <w:rPr>
                <w:sz w:val="22"/>
                <w:szCs w:val="22"/>
                <w:lang w:val="en-GB"/>
              </w:rPr>
              <w:t>Peter Jochumzen: Essentials of Macroeconomics. 2010. www.bookboon.com</w:t>
            </w:r>
          </w:p>
          <w:p w14:paraId="1065CB53" w14:textId="77777777" w:rsidR="00A61F7F" w:rsidRPr="00B701E8" w:rsidRDefault="00A61F7F" w:rsidP="00A61F7F">
            <w:pPr>
              <w:rPr>
                <w:b/>
                <w:i/>
                <w:sz w:val="22"/>
                <w:szCs w:val="22"/>
                <w:lang w:val="en-GB"/>
              </w:rPr>
            </w:pPr>
            <w:r w:rsidRPr="00B701E8">
              <w:rPr>
                <w:sz w:val="22"/>
                <w:szCs w:val="22"/>
                <w:lang w:val="en-GB"/>
              </w:rPr>
              <w:t>Ian Jaques: Mathematics for Economics and Business, Addison-Wesley</w:t>
            </w:r>
          </w:p>
        </w:tc>
      </w:tr>
    </w:tbl>
    <w:p w14:paraId="28ABDE87" w14:textId="77777777" w:rsidR="00A61F7F" w:rsidRDefault="00A61F7F" w:rsidP="00A61F7F">
      <w:pPr>
        <w:spacing w:after="200" w:line="276" w:lineRule="auto"/>
        <w:rPr>
          <w:rFonts w:eastAsia="Calibri"/>
          <w:b/>
          <w:sz w:val="24"/>
          <w:szCs w:val="24"/>
          <w:lang w:val="en-GB" w:eastAsia="en-US"/>
        </w:rPr>
      </w:pPr>
      <w:r>
        <w:rPr>
          <w:rFonts w:eastAsia="Calibri"/>
          <w:b/>
          <w:sz w:val="24"/>
          <w:szCs w:val="24"/>
          <w:lang w:val="en-GB" w:eastAsia="en-US"/>
        </w:rPr>
        <w:br w:type="page"/>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7"/>
        <w:gridCol w:w="1931"/>
        <w:gridCol w:w="2283"/>
        <w:gridCol w:w="2251"/>
      </w:tblGrid>
      <w:tr w:rsidR="00A61F7F" w:rsidRPr="00B701E8" w14:paraId="2ED87105" w14:textId="77777777" w:rsidTr="00A61F7F">
        <w:tc>
          <w:tcPr>
            <w:tcW w:w="2857" w:type="dxa"/>
            <w:tcBorders>
              <w:top w:val="single" w:sz="4" w:space="0" w:color="auto"/>
              <w:left w:val="single" w:sz="4" w:space="0" w:color="auto"/>
              <w:bottom w:val="single" w:sz="4" w:space="0" w:color="auto"/>
              <w:right w:val="single" w:sz="4" w:space="0" w:color="auto"/>
            </w:tcBorders>
          </w:tcPr>
          <w:p w14:paraId="64849DCF" w14:textId="77777777" w:rsidR="00A61F7F" w:rsidRPr="00B701E8" w:rsidRDefault="00A61F7F" w:rsidP="00A61F7F">
            <w:pPr>
              <w:jc w:val="both"/>
              <w:rPr>
                <w:b/>
                <w:i/>
                <w:sz w:val="22"/>
                <w:szCs w:val="22"/>
                <w:lang w:val="en-GB"/>
              </w:rPr>
            </w:pPr>
            <w:r w:rsidRPr="00B701E8">
              <w:rPr>
                <w:b/>
                <w:i/>
                <w:sz w:val="22"/>
                <w:szCs w:val="22"/>
                <w:lang w:val="en-GB"/>
              </w:rPr>
              <w:lastRenderedPageBreak/>
              <w:t>Title of the course:</w:t>
            </w:r>
          </w:p>
          <w:p w14:paraId="4EA6F3F4" w14:textId="77777777" w:rsidR="00A61F7F" w:rsidRPr="00B701E8" w:rsidRDefault="00A61F7F" w:rsidP="00A61F7F">
            <w:pPr>
              <w:jc w:val="both"/>
              <w:rPr>
                <w:b/>
                <w:sz w:val="22"/>
                <w:szCs w:val="22"/>
                <w:lang w:val="en-GB"/>
              </w:rPr>
            </w:pPr>
            <w:r w:rsidRPr="001F0695">
              <w:rPr>
                <w:b/>
                <w:sz w:val="22"/>
                <w:szCs w:val="22"/>
                <w:lang w:val="en-GB"/>
              </w:rPr>
              <w:t>Management and Enterprise Economics</w:t>
            </w:r>
          </w:p>
        </w:tc>
        <w:tc>
          <w:tcPr>
            <w:tcW w:w="1931" w:type="dxa"/>
            <w:tcBorders>
              <w:top w:val="single" w:sz="4" w:space="0" w:color="auto"/>
              <w:left w:val="single" w:sz="4" w:space="0" w:color="auto"/>
              <w:bottom w:val="single" w:sz="4" w:space="0" w:color="auto"/>
              <w:right w:val="single" w:sz="4" w:space="0" w:color="auto"/>
            </w:tcBorders>
          </w:tcPr>
          <w:p w14:paraId="75E9A4BD" w14:textId="77777777" w:rsidR="00A61F7F" w:rsidRPr="00B701E8" w:rsidRDefault="00A61F7F" w:rsidP="00A61F7F">
            <w:pPr>
              <w:jc w:val="both"/>
              <w:rPr>
                <w:b/>
                <w:i/>
                <w:sz w:val="22"/>
                <w:szCs w:val="22"/>
                <w:lang w:val="en-GB"/>
              </w:rPr>
            </w:pPr>
            <w:r w:rsidRPr="00B701E8">
              <w:rPr>
                <w:b/>
                <w:i/>
                <w:sz w:val="22"/>
                <w:szCs w:val="22"/>
                <w:lang w:val="en-GB"/>
              </w:rPr>
              <w:t>NEPTUN-code:</w:t>
            </w:r>
          </w:p>
          <w:p w14:paraId="1F61E358" w14:textId="0DE8671E" w:rsidR="00A61F7F" w:rsidRPr="00B701E8" w:rsidRDefault="00A61F7F" w:rsidP="00A61F7F">
            <w:pPr>
              <w:jc w:val="both"/>
              <w:rPr>
                <w:sz w:val="22"/>
                <w:szCs w:val="22"/>
                <w:lang w:val="en-GB"/>
              </w:rPr>
            </w:pPr>
            <w:r w:rsidRPr="00B701E8">
              <w:rPr>
                <w:sz w:val="22"/>
                <w:szCs w:val="22"/>
              </w:rPr>
              <w:t>G</w:t>
            </w:r>
            <w:r w:rsidR="00F35D57">
              <w:rPr>
                <w:sz w:val="22"/>
                <w:szCs w:val="22"/>
              </w:rPr>
              <w:t>V</w:t>
            </w:r>
            <w:r w:rsidRPr="00B701E8">
              <w:rPr>
                <w:sz w:val="22"/>
                <w:szCs w:val="22"/>
              </w:rPr>
              <w:t>EVG2QBNF</w:t>
            </w:r>
          </w:p>
          <w:p w14:paraId="095B640A" w14:textId="77777777" w:rsidR="00A61F7F" w:rsidRPr="00B701E8" w:rsidRDefault="00A61F7F" w:rsidP="00A61F7F">
            <w:pPr>
              <w:jc w:val="both"/>
              <w:rPr>
                <w:sz w:val="22"/>
                <w:szCs w:val="22"/>
                <w:lang w:val="en-GB"/>
              </w:rPr>
            </w:pPr>
          </w:p>
        </w:tc>
        <w:tc>
          <w:tcPr>
            <w:tcW w:w="2283" w:type="dxa"/>
            <w:tcBorders>
              <w:top w:val="single" w:sz="4" w:space="0" w:color="auto"/>
              <w:left w:val="single" w:sz="4" w:space="0" w:color="auto"/>
              <w:bottom w:val="single" w:sz="4" w:space="0" w:color="auto"/>
              <w:right w:val="single" w:sz="4" w:space="0" w:color="auto"/>
            </w:tcBorders>
          </w:tcPr>
          <w:p w14:paraId="12198889" w14:textId="77777777" w:rsidR="00A61F7F" w:rsidRPr="00B701E8" w:rsidRDefault="00A61F7F" w:rsidP="00A61F7F">
            <w:pPr>
              <w:jc w:val="both"/>
              <w:rPr>
                <w:i/>
                <w:sz w:val="22"/>
                <w:szCs w:val="22"/>
                <w:lang w:val="en-GB"/>
              </w:rPr>
            </w:pPr>
            <w:r w:rsidRPr="00B701E8">
              <w:rPr>
                <w:b/>
                <w:i/>
                <w:sz w:val="22"/>
                <w:szCs w:val="22"/>
                <w:lang w:val="en-GB"/>
              </w:rPr>
              <w:t>Weekly teaching hours:</w:t>
            </w:r>
            <w:r w:rsidRPr="00B701E8">
              <w:rPr>
                <w:i/>
                <w:sz w:val="22"/>
                <w:szCs w:val="22"/>
                <w:lang w:val="en-GB"/>
              </w:rPr>
              <w:t xml:space="preserve"> l+cw+l</w:t>
            </w:r>
            <w:r>
              <w:rPr>
                <w:i/>
                <w:sz w:val="22"/>
                <w:szCs w:val="22"/>
                <w:lang w:val="en-GB"/>
              </w:rPr>
              <w:t>w</w:t>
            </w:r>
          </w:p>
          <w:p w14:paraId="7897AC62" w14:textId="77777777" w:rsidR="00A61F7F" w:rsidRPr="00B701E8" w:rsidRDefault="00A61F7F" w:rsidP="00A61F7F">
            <w:pPr>
              <w:jc w:val="both"/>
              <w:rPr>
                <w:sz w:val="22"/>
                <w:szCs w:val="22"/>
                <w:lang w:val="en-GB"/>
              </w:rPr>
            </w:pPr>
            <w:r>
              <w:rPr>
                <w:sz w:val="22"/>
                <w:szCs w:val="22"/>
                <w:lang w:val="en-GB"/>
              </w:rPr>
              <w:t>2</w:t>
            </w:r>
            <w:r w:rsidRPr="00B701E8">
              <w:rPr>
                <w:sz w:val="22"/>
                <w:szCs w:val="22"/>
                <w:lang w:val="en-GB"/>
              </w:rPr>
              <w:t>+1+0</w:t>
            </w:r>
          </w:p>
        </w:tc>
        <w:tc>
          <w:tcPr>
            <w:tcW w:w="2251" w:type="dxa"/>
            <w:tcBorders>
              <w:top w:val="single" w:sz="4" w:space="0" w:color="auto"/>
              <w:left w:val="single" w:sz="4" w:space="0" w:color="auto"/>
              <w:bottom w:val="single" w:sz="4" w:space="0" w:color="auto"/>
              <w:right w:val="single" w:sz="4" w:space="0" w:color="auto"/>
            </w:tcBorders>
          </w:tcPr>
          <w:p w14:paraId="6DBD29C7" w14:textId="77777777" w:rsidR="00A61F7F" w:rsidRPr="00B701E8" w:rsidRDefault="00A61F7F" w:rsidP="00A61F7F">
            <w:pPr>
              <w:jc w:val="both"/>
              <w:rPr>
                <w:iCs/>
                <w:sz w:val="22"/>
                <w:szCs w:val="22"/>
                <w:lang w:val="en-GB"/>
              </w:rPr>
            </w:pPr>
            <w:r w:rsidRPr="00B701E8">
              <w:rPr>
                <w:b/>
                <w:i/>
                <w:sz w:val="22"/>
                <w:szCs w:val="22"/>
                <w:lang w:val="en-GB"/>
              </w:rPr>
              <w:t>Credit</w:t>
            </w:r>
            <w:r w:rsidRPr="00B701E8">
              <w:rPr>
                <w:b/>
                <w:iCs/>
                <w:sz w:val="22"/>
                <w:szCs w:val="22"/>
                <w:lang w:val="en-GB"/>
              </w:rPr>
              <w:t>:</w:t>
            </w:r>
            <w:r w:rsidRPr="00B701E8">
              <w:rPr>
                <w:iCs/>
                <w:sz w:val="22"/>
                <w:szCs w:val="22"/>
                <w:lang w:val="en-GB"/>
              </w:rPr>
              <w:t xml:space="preserve"> </w:t>
            </w:r>
            <w:r>
              <w:rPr>
                <w:iCs/>
                <w:sz w:val="22"/>
                <w:szCs w:val="22"/>
                <w:lang w:val="en-GB"/>
              </w:rPr>
              <w:t>4</w:t>
            </w:r>
          </w:p>
          <w:p w14:paraId="0CF8B301" w14:textId="6CC5BC02" w:rsidR="00A61F7F" w:rsidRPr="00B701E8" w:rsidRDefault="00A61F7F" w:rsidP="00A61F7F">
            <w:pPr>
              <w:jc w:val="both"/>
              <w:rPr>
                <w:sz w:val="22"/>
                <w:szCs w:val="22"/>
                <w:lang w:val="en-GB"/>
              </w:rPr>
            </w:pPr>
            <w:r w:rsidRPr="00B701E8">
              <w:rPr>
                <w:b/>
                <w:i/>
                <w:sz w:val="22"/>
                <w:szCs w:val="22"/>
                <w:lang w:val="en-GB"/>
              </w:rPr>
              <w:t>Exam type</w:t>
            </w:r>
            <w:r w:rsidRPr="00B701E8">
              <w:rPr>
                <w:i/>
                <w:sz w:val="22"/>
                <w:szCs w:val="22"/>
                <w:lang w:val="en-GB"/>
              </w:rPr>
              <w:t>:</w:t>
            </w:r>
            <w:r w:rsidRPr="00B701E8">
              <w:rPr>
                <w:sz w:val="22"/>
                <w:szCs w:val="22"/>
                <w:lang w:val="en-GB"/>
              </w:rPr>
              <w:t xml:space="preserve"> </w:t>
            </w:r>
            <w:r w:rsidR="00F35D57">
              <w:rPr>
                <w:sz w:val="22"/>
                <w:szCs w:val="22"/>
                <w:lang w:val="en-GB"/>
              </w:rPr>
              <w:t>tm</w:t>
            </w:r>
          </w:p>
          <w:p w14:paraId="3BF7DCA5" w14:textId="77777777" w:rsidR="00A61F7F" w:rsidRPr="00B701E8" w:rsidRDefault="00A61F7F" w:rsidP="00A61F7F">
            <w:pPr>
              <w:jc w:val="both"/>
              <w:rPr>
                <w:sz w:val="22"/>
                <w:szCs w:val="22"/>
                <w:lang w:val="en-GB"/>
              </w:rPr>
            </w:pPr>
          </w:p>
        </w:tc>
      </w:tr>
      <w:tr w:rsidR="00A61F7F" w:rsidRPr="00B701E8" w14:paraId="635574EC" w14:textId="77777777" w:rsidTr="00A61F7F">
        <w:tc>
          <w:tcPr>
            <w:tcW w:w="2857" w:type="dxa"/>
            <w:tcBorders>
              <w:top w:val="single" w:sz="4" w:space="0" w:color="auto"/>
              <w:left w:val="single" w:sz="4" w:space="0" w:color="auto"/>
              <w:bottom w:val="single" w:sz="4" w:space="0" w:color="auto"/>
              <w:right w:val="single" w:sz="4" w:space="0" w:color="auto"/>
            </w:tcBorders>
          </w:tcPr>
          <w:p w14:paraId="4074A6CE" w14:textId="77777777" w:rsidR="00A61F7F" w:rsidRPr="00B701E8" w:rsidRDefault="00A61F7F" w:rsidP="00A61F7F">
            <w:pPr>
              <w:jc w:val="both"/>
              <w:rPr>
                <w:b/>
                <w:i/>
                <w:sz w:val="22"/>
                <w:szCs w:val="22"/>
                <w:lang w:val="en-GB"/>
              </w:rPr>
            </w:pPr>
            <w:r w:rsidRPr="00B701E8">
              <w:rPr>
                <w:b/>
                <w:i/>
                <w:sz w:val="22"/>
                <w:szCs w:val="22"/>
                <w:lang w:val="en-GB"/>
              </w:rPr>
              <w:t>Course leader:</w:t>
            </w:r>
          </w:p>
          <w:p w14:paraId="56300C72" w14:textId="77777777" w:rsidR="00A61F7F" w:rsidRPr="00B701E8" w:rsidRDefault="00A61F7F" w:rsidP="00A61F7F">
            <w:pPr>
              <w:jc w:val="both"/>
              <w:rPr>
                <w:sz w:val="22"/>
                <w:szCs w:val="22"/>
              </w:rPr>
            </w:pPr>
            <w:r w:rsidRPr="00B701E8">
              <w:rPr>
                <w:sz w:val="22"/>
                <w:szCs w:val="22"/>
              </w:rPr>
              <w:t>Péter Szikora Dr.</w:t>
            </w:r>
          </w:p>
          <w:p w14:paraId="0C5A4291" w14:textId="77777777" w:rsidR="00A61F7F" w:rsidRPr="00B701E8" w:rsidRDefault="00A61F7F" w:rsidP="00A61F7F">
            <w:pPr>
              <w:jc w:val="both"/>
              <w:rPr>
                <w:sz w:val="22"/>
                <w:szCs w:val="22"/>
              </w:rPr>
            </w:pPr>
          </w:p>
        </w:tc>
        <w:tc>
          <w:tcPr>
            <w:tcW w:w="1931" w:type="dxa"/>
            <w:tcBorders>
              <w:top w:val="single" w:sz="4" w:space="0" w:color="auto"/>
              <w:left w:val="single" w:sz="4" w:space="0" w:color="auto"/>
              <w:bottom w:val="single" w:sz="4" w:space="0" w:color="auto"/>
              <w:right w:val="single" w:sz="4" w:space="0" w:color="auto"/>
            </w:tcBorders>
          </w:tcPr>
          <w:p w14:paraId="7DB85D49" w14:textId="77777777" w:rsidR="00A61F7F" w:rsidRPr="00B701E8" w:rsidRDefault="00A61F7F" w:rsidP="00A61F7F">
            <w:pPr>
              <w:jc w:val="both"/>
              <w:rPr>
                <w:b/>
                <w:i/>
                <w:sz w:val="22"/>
                <w:szCs w:val="22"/>
                <w:lang w:val="en-GB"/>
              </w:rPr>
            </w:pPr>
            <w:r w:rsidRPr="00B701E8">
              <w:rPr>
                <w:b/>
                <w:i/>
                <w:sz w:val="22"/>
                <w:szCs w:val="22"/>
                <w:lang w:val="en-GB"/>
              </w:rPr>
              <w:t xml:space="preserve">Position: </w:t>
            </w:r>
          </w:p>
          <w:p w14:paraId="24DFA498" w14:textId="77777777" w:rsidR="00A61F7F" w:rsidRPr="00B701E8" w:rsidRDefault="00A61F7F" w:rsidP="00A61F7F">
            <w:pPr>
              <w:jc w:val="both"/>
              <w:rPr>
                <w:sz w:val="22"/>
                <w:szCs w:val="22"/>
                <w:lang w:val="en-GB"/>
              </w:rPr>
            </w:pPr>
            <w:r w:rsidRPr="00B701E8">
              <w:rPr>
                <w:sz w:val="22"/>
                <w:szCs w:val="22"/>
                <w:lang w:val="en-GB"/>
              </w:rPr>
              <w:t>senior lecturer</w:t>
            </w:r>
          </w:p>
        </w:tc>
        <w:tc>
          <w:tcPr>
            <w:tcW w:w="4534" w:type="dxa"/>
            <w:gridSpan w:val="2"/>
            <w:tcBorders>
              <w:top w:val="single" w:sz="4" w:space="0" w:color="auto"/>
              <w:left w:val="single" w:sz="4" w:space="0" w:color="auto"/>
              <w:bottom w:val="single" w:sz="4" w:space="0" w:color="auto"/>
              <w:right w:val="single" w:sz="4" w:space="0" w:color="auto"/>
            </w:tcBorders>
          </w:tcPr>
          <w:p w14:paraId="32BA246D" w14:textId="77777777" w:rsidR="00A61F7F" w:rsidRPr="00B701E8" w:rsidRDefault="00A61F7F" w:rsidP="00A61F7F">
            <w:pPr>
              <w:rPr>
                <w:b/>
                <w:i/>
                <w:sz w:val="22"/>
                <w:szCs w:val="22"/>
                <w:lang w:val="en-GB"/>
              </w:rPr>
            </w:pPr>
            <w:r w:rsidRPr="00B701E8">
              <w:rPr>
                <w:b/>
                <w:i/>
                <w:sz w:val="22"/>
                <w:szCs w:val="22"/>
                <w:lang w:val="en-GB"/>
              </w:rPr>
              <w:t xml:space="preserve">Required preliminary knowledge: </w:t>
            </w:r>
          </w:p>
          <w:p w14:paraId="2A142ED5" w14:textId="77777777" w:rsidR="00A61F7F" w:rsidRPr="00B701E8" w:rsidRDefault="00A61F7F" w:rsidP="00A61F7F">
            <w:pPr>
              <w:jc w:val="both"/>
              <w:rPr>
                <w:sz w:val="22"/>
                <w:szCs w:val="22"/>
                <w:lang w:val="en-GB"/>
              </w:rPr>
            </w:pPr>
            <w:r w:rsidRPr="00B701E8">
              <w:rPr>
                <w:sz w:val="22"/>
                <w:szCs w:val="22"/>
                <w:lang w:val="en-GB"/>
              </w:rPr>
              <w:t>-</w:t>
            </w:r>
          </w:p>
        </w:tc>
      </w:tr>
      <w:tr w:rsidR="00A61F7F" w:rsidRPr="00B701E8" w14:paraId="4797E507" w14:textId="77777777" w:rsidTr="00A61F7F">
        <w:trPr>
          <w:trHeight w:val="366"/>
        </w:trPr>
        <w:tc>
          <w:tcPr>
            <w:tcW w:w="9322" w:type="dxa"/>
            <w:gridSpan w:val="4"/>
            <w:tcBorders>
              <w:top w:val="single" w:sz="4" w:space="0" w:color="auto"/>
              <w:left w:val="single" w:sz="4" w:space="0" w:color="auto"/>
              <w:bottom w:val="single" w:sz="4" w:space="0" w:color="auto"/>
              <w:right w:val="single" w:sz="4" w:space="0" w:color="auto"/>
            </w:tcBorders>
            <w:vAlign w:val="center"/>
          </w:tcPr>
          <w:p w14:paraId="60736FE1" w14:textId="77777777" w:rsidR="00A61F7F" w:rsidRPr="00B701E8" w:rsidRDefault="00A61F7F" w:rsidP="00A61F7F">
            <w:pPr>
              <w:jc w:val="center"/>
              <w:rPr>
                <w:b/>
                <w:i/>
                <w:sz w:val="22"/>
                <w:szCs w:val="22"/>
              </w:rPr>
            </w:pPr>
            <w:r w:rsidRPr="00B701E8">
              <w:rPr>
                <w:b/>
                <w:i/>
                <w:sz w:val="22"/>
                <w:szCs w:val="22"/>
                <w:lang w:val="en-GB"/>
              </w:rPr>
              <w:t>Curriculum</w:t>
            </w:r>
            <w:r w:rsidRPr="00B701E8">
              <w:rPr>
                <w:b/>
                <w:i/>
                <w:sz w:val="22"/>
                <w:szCs w:val="22"/>
              </w:rPr>
              <w:t>:</w:t>
            </w:r>
          </w:p>
        </w:tc>
      </w:tr>
      <w:tr w:rsidR="00A61F7F" w:rsidRPr="00B701E8" w14:paraId="507E33B5" w14:textId="77777777" w:rsidTr="00A61F7F">
        <w:trPr>
          <w:trHeight w:val="782"/>
        </w:trPr>
        <w:tc>
          <w:tcPr>
            <w:tcW w:w="9322" w:type="dxa"/>
            <w:gridSpan w:val="4"/>
            <w:tcBorders>
              <w:top w:val="single" w:sz="4" w:space="0" w:color="auto"/>
              <w:left w:val="single" w:sz="4" w:space="0" w:color="auto"/>
              <w:bottom w:val="single" w:sz="4" w:space="0" w:color="auto"/>
              <w:right w:val="single" w:sz="4" w:space="0" w:color="auto"/>
            </w:tcBorders>
            <w:vAlign w:val="center"/>
          </w:tcPr>
          <w:p w14:paraId="293A12AA" w14:textId="77777777" w:rsidR="00A61F7F" w:rsidRDefault="00A61F7F" w:rsidP="00A61F7F">
            <w:pPr>
              <w:jc w:val="both"/>
              <w:rPr>
                <w:sz w:val="22"/>
                <w:szCs w:val="22"/>
              </w:rPr>
            </w:pPr>
            <w:r w:rsidRPr="001F0695">
              <w:rPr>
                <w:sz w:val="22"/>
                <w:szCs w:val="22"/>
              </w:rPr>
              <w:t>The aim of the course is for students to acquire knowledge which will enable them to deal with economic and financial problems from a corporate point of view.</w:t>
            </w:r>
            <w:r>
              <w:rPr>
                <w:sz w:val="22"/>
                <w:szCs w:val="22"/>
              </w:rPr>
              <w:t xml:space="preserve"> </w:t>
            </w:r>
            <w:r w:rsidRPr="001F0695">
              <w:rPr>
                <w:sz w:val="22"/>
                <w:szCs w:val="22"/>
              </w:rPr>
              <w:t>Management as a scientifical discipline (theories and waves). Content of the managerial activity, skills and tasks. Decision like the centre of the managerial activity. Decision theories. Relationship of the leader and employees. Leadership styles and typology of the leadership. The organizations, structures (organogram) and characteristics. The successful and effective managers. Fields of management: strategical-, project-, innovation-, and marketing management, TQM. Environmentally friendly management. Deal and handle the problems, conflicts, crisis management. Goals for the Human Resource Management (recruitment and selection). Corporate culture and identity. Self-management, communication skills, personality tests. Creation, creativity techniques. Case studies from the fields of decision, responsibilty, emotions, moral. Recruitment and selection, demontsration of a job interview.</w:t>
            </w:r>
          </w:p>
          <w:p w14:paraId="33EAC46C" w14:textId="77777777" w:rsidR="00A61F7F" w:rsidRPr="00B701E8" w:rsidRDefault="00A61F7F" w:rsidP="00A61F7F">
            <w:pPr>
              <w:jc w:val="both"/>
              <w:rPr>
                <w:sz w:val="22"/>
                <w:szCs w:val="22"/>
              </w:rPr>
            </w:pPr>
            <w:r w:rsidRPr="00B701E8">
              <w:rPr>
                <w:sz w:val="22"/>
                <w:szCs w:val="22"/>
              </w:rPr>
              <w:t>Students are introduced to the concepts of enterprise, objectives, business environment, business forms, value creation, production processes, organizational forms, strategy creation and corporate marketing. Students also gain an insight into the development of enterprises, different development strategies, problems of growing, optimal operational size and various other essential aspects of managing a corporation. Students are introduced into company asset management, labor management issues, cost management, cost accounting methodology, analysis of the economics of investments and the basics of corporate finance. Students also gain an insight into basic marketing concepts and methods.</w:t>
            </w:r>
          </w:p>
        </w:tc>
      </w:tr>
      <w:tr w:rsidR="00A61F7F" w:rsidRPr="00B701E8" w14:paraId="53D4D375" w14:textId="77777777" w:rsidTr="00A61F7F">
        <w:trPr>
          <w:trHeight w:val="315"/>
        </w:trPr>
        <w:tc>
          <w:tcPr>
            <w:tcW w:w="9322" w:type="dxa"/>
            <w:gridSpan w:val="4"/>
            <w:tcBorders>
              <w:top w:val="single" w:sz="4" w:space="0" w:color="auto"/>
              <w:left w:val="single" w:sz="4" w:space="0" w:color="auto"/>
              <w:bottom w:val="single" w:sz="4" w:space="0" w:color="auto"/>
              <w:right w:val="single" w:sz="4" w:space="0" w:color="auto"/>
            </w:tcBorders>
            <w:vAlign w:val="center"/>
          </w:tcPr>
          <w:p w14:paraId="149283BE" w14:textId="77777777" w:rsidR="00A61F7F" w:rsidRPr="00B701E8" w:rsidRDefault="00A61F7F" w:rsidP="00A61F7F">
            <w:pPr>
              <w:jc w:val="center"/>
              <w:rPr>
                <w:b/>
                <w:i/>
                <w:sz w:val="22"/>
                <w:szCs w:val="22"/>
              </w:rPr>
            </w:pPr>
            <w:r w:rsidRPr="00B701E8">
              <w:rPr>
                <w:b/>
                <w:i/>
                <w:sz w:val="22"/>
                <w:szCs w:val="22"/>
                <w:lang w:val="en-GB"/>
              </w:rPr>
              <w:t>Professional competencies:</w:t>
            </w:r>
          </w:p>
        </w:tc>
      </w:tr>
      <w:tr w:rsidR="00A61F7F" w:rsidRPr="00B701E8" w14:paraId="287BDC45" w14:textId="77777777" w:rsidTr="00A61F7F">
        <w:trPr>
          <w:trHeight w:val="2848"/>
        </w:trPr>
        <w:tc>
          <w:tcPr>
            <w:tcW w:w="9322" w:type="dxa"/>
            <w:gridSpan w:val="4"/>
            <w:tcBorders>
              <w:top w:val="single" w:sz="4" w:space="0" w:color="auto"/>
              <w:left w:val="single" w:sz="4" w:space="0" w:color="auto"/>
              <w:bottom w:val="single" w:sz="4" w:space="0" w:color="auto"/>
              <w:right w:val="single" w:sz="4" w:space="0" w:color="auto"/>
            </w:tcBorders>
            <w:vAlign w:val="center"/>
          </w:tcPr>
          <w:p w14:paraId="26C11BA1" w14:textId="77777777" w:rsidR="00A61F7F" w:rsidRPr="00B701E8" w:rsidRDefault="00A61F7F" w:rsidP="00A61F7F">
            <w:pPr>
              <w:pStyle w:val="Listaszerbekezds"/>
              <w:shd w:val="clear" w:color="auto" w:fill="FFFFFF"/>
              <w:spacing w:after="0" w:line="240" w:lineRule="auto"/>
              <w:ind w:left="0"/>
              <w:contextualSpacing w:val="0"/>
              <w:jc w:val="both"/>
              <w:rPr>
                <w:rFonts w:ascii="Times New Roman" w:eastAsia="Times New Roman" w:hAnsi="Times New Roman"/>
                <w:lang w:val="en-US" w:eastAsia="hu-HU"/>
              </w:rPr>
            </w:pPr>
            <w:r w:rsidRPr="00B701E8">
              <w:rPr>
                <w:rFonts w:ascii="Times New Roman" w:eastAsia="Times New Roman" w:hAnsi="Times New Roman"/>
                <w:lang w:val="en-US" w:eastAsia="hu-HU"/>
              </w:rPr>
              <w:t xml:space="preserve">Able to perform public administrative and authority tasks related to environment protection after getting acquainted with the duty assigned to them. </w:t>
            </w:r>
          </w:p>
          <w:p w14:paraId="594DA715" w14:textId="77777777" w:rsidR="00A61F7F" w:rsidRPr="00B701E8" w:rsidRDefault="00A61F7F" w:rsidP="00A61F7F">
            <w:pPr>
              <w:pStyle w:val="Listaszerbekezds"/>
              <w:shd w:val="clear" w:color="auto" w:fill="FFFFFF"/>
              <w:spacing w:after="0" w:line="240" w:lineRule="auto"/>
              <w:ind w:left="0"/>
              <w:jc w:val="both"/>
              <w:rPr>
                <w:rFonts w:ascii="Times New Roman" w:eastAsia="Times New Roman" w:hAnsi="Times New Roman"/>
                <w:lang w:val="en-US" w:eastAsia="hu-HU"/>
              </w:rPr>
            </w:pPr>
            <w:r w:rsidRPr="00B701E8">
              <w:rPr>
                <w:rFonts w:ascii="Times New Roman" w:eastAsia="Times New Roman" w:hAnsi="Times New Roman"/>
                <w:lang w:val="en-US" w:eastAsia="hu-HU"/>
              </w:rPr>
              <w:t xml:space="preserve">Able to take part in environment expertise, advisory, and decision preparation work. </w:t>
            </w:r>
          </w:p>
          <w:p w14:paraId="130FC84B" w14:textId="77777777" w:rsidR="00A61F7F" w:rsidRPr="00B701E8" w:rsidRDefault="00A61F7F" w:rsidP="00A61F7F">
            <w:pPr>
              <w:pStyle w:val="Listaszerbekezds"/>
              <w:shd w:val="clear" w:color="auto" w:fill="FFFFFF"/>
              <w:spacing w:after="0" w:line="240" w:lineRule="auto"/>
              <w:ind w:left="0"/>
              <w:jc w:val="both"/>
              <w:rPr>
                <w:rFonts w:ascii="Times New Roman" w:eastAsia="Times New Roman" w:hAnsi="Times New Roman"/>
                <w:lang w:val="en-US" w:eastAsia="hu-HU"/>
              </w:rPr>
            </w:pPr>
            <w:r w:rsidRPr="00B701E8">
              <w:rPr>
                <w:rFonts w:ascii="Times New Roman" w:eastAsia="Times New Roman" w:hAnsi="Times New Roman"/>
                <w:lang w:val="en-US" w:eastAsia="hu-HU"/>
              </w:rPr>
              <w:t xml:space="preserve">Undertaking and authentically representing the social role of environment protection, its basic relationship with the world. </w:t>
            </w:r>
          </w:p>
          <w:p w14:paraId="5F839BCB" w14:textId="77777777" w:rsidR="00A61F7F" w:rsidRPr="00B701E8" w:rsidRDefault="00A61F7F" w:rsidP="00A61F7F">
            <w:pPr>
              <w:pStyle w:val="Listaszerbekezds"/>
              <w:shd w:val="clear" w:color="auto" w:fill="FFFFFF"/>
              <w:spacing w:after="0" w:line="240" w:lineRule="auto"/>
              <w:ind w:left="0"/>
              <w:jc w:val="both"/>
              <w:rPr>
                <w:rFonts w:ascii="Times New Roman" w:eastAsia="Times New Roman" w:hAnsi="Times New Roman"/>
                <w:lang w:val="en-US" w:eastAsia="hu-HU"/>
              </w:rPr>
            </w:pPr>
            <w:r w:rsidRPr="00B701E8">
              <w:rPr>
                <w:rFonts w:ascii="Times New Roman" w:eastAsia="Times New Roman" w:hAnsi="Times New Roman"/>
                <w:lang w:val="en-US" w:eastAsia="hu-HU"/>
              </w:rPr>
              <w:t xml:space="preserve">Open to professional cooperation with specialists related to their profession but involved in other areas. </w:t>
            </w:r>
          </w:p>
          <w:p w14:paraId="56FC9D93" w14:textId="77777777" w:rsidR="00A61F7F" w:rsidRPr="00B701E8" w:rsidRDefault="00A61F7F" w:rsidP="00A61F7F">
            <w:pPr>
              <w:pStyle w:val="Listaszerbekezds"/>
              <w:shd w:val="clear" w:color="auto" w:fill="FFFFFF"/>
              <w:spacing w:after="0" w:line="240" w:lineRule="auto"/>
              <w:ind w:left="0"/>
              <w:jc w:val="both"/>
              <w:rPr>
                <w:rFonts w:ascii="Times New Roman" w:eastAsia="Times New Roman" w:hAnsi="Times New Roman"/>
                <w:lang w:val="en-US" w:eastAsia="hu-HU"/>
              </w:rPr>
            </w:pPr>
            <w:r w:rsidRPr="00B701E8">
              <w:rPr>
                <w:rFonts w:ascii="Times New Roman" w:eastAsia="Times New Roman" w:hAnsi="Times New Roman"/>
                <w:lang w:val="en-US" w:eastAsia="hu-HU"/>
              </w:rPr>
              <w:t xml:space="preserve">Efforts to improve knowledge by on-going self-education and continuously update their knowledge of the world. </w:t>
            </w:r>
          </w:p>
          <w:p w14:paraId="343600A5" w14:textId="77777777" w:rsidR="00A61F7F" w:rsidRPr="00B701E8" w:rsidRDefault="00A61F7F" w:rsidP="00A61F7F">
            <w:pPr>
              <w:pStyle w:val="Listaszerbekezds"/>
              <w:shd w:val="clear" w:color="auto" w:fill="FFFFFF"/>
              <w:spacing w:after="0" w:line="240" w:lineRule="auto"/>
              <w:ind w:left="0"/>
              <w:jc w:val="both"/>
              <w:rPr>
                <w:rFonts w:ascii="Times New Roman" w:eastAsia="Times New Roman" w:hAnsi="Times New Roman"/>
                <w:lang w:val="en-US" w:eastAsia="hu-HU"/>
              </w:rPr>
            </w:pPr>
            <w:r w:rsidRPr="00B701E8">
              <w:rPr>
                <w:rFonts w:ascii="Times New Roman" w:eastAsia="Times New Roman" w:hAnsi="Times New Roman"/>
                <w:lang w:val="en-US" w:eastAsia="hu-HU"/>
              </w:rPr>
              <w:t xml:space="preserve">Responsible proclamation and representation of the value system of the engineering profession; openness to professionally well-founded critical remarks. </w:t>
            </w:r>
          </w:p>
          <w:p w14:paraId="16C39788" w14:textId="77777777" w:rsidR="00A61F7F" w:rsidRPr="00B701E8" w:rsidRDefault="00A61F7F" w:rsidP="00A61F7F">
            <w:pPr>
              <w:pStyle w:val="Listaszerbekezds"/>
              <w:shd w:val="clear" w:color="auto" w:fill="FFFFFF"/>
              <w:spacing w:after="0" w:line="240" w:lineRule="auto"/>
              <w:ind w:left="0"/>
              <w:jc w:val="both"/>
              <w:rPr>
                <w:rFonts w:ascii="Times New Roman" w:eastAsia="Times New Roman" w:hAnsi="Times New Roman"/>
                <w:lang w:val="en-US" w:eastAsia="hu-HU"/>
              </w:rPr>
            </w:pPr>
            <w:r w:rsidRPr="00B701E8">
              <w:rPr>
                <w:rFonts w:ascii="Times New Roman" w:eastAsia="Times New Roman" w:hAnsi="Times New Roman"/>
                <w:lang w:val="en-US" w:eastAsia="hu-HU"/>
              </w:rPr>
              <w:t xml:space="preserve">Taking responsibility towards society for their decisions made in the scope of environment protection. </w:t>
            </w:r>
          </w:p>
          <w:p w14:paraId="6898EADC" w14:textId="77777777" w:rsidR="00A61F7F" w:rsidRDefault="00A61F7F" w:rsidP="00A61F7F">
            <w:pPr>
              <w:shd w:val="clear" w:color="auto" w:fill="FFFFFF"/>
              <w:jc w:val="both"/>
              <w:rPr>
                <w:sz w:val="22"/>
                <w:szCs w:val="22"/>
                <w:lang w:val="en-US"/>
              </w:rPr>
            </w:pPr>
            <w:r w:rsidRPr="00B701E8">
              <w:rPr>
                <w:sz w:val="22"/>
                <w:szCs w:val="22"/>
                <w:lang w:val="en-US"/>
              </w:rPr>
              <w:t>Cooperation with qualified experts from other special areas (primarily economic and legal) in the course of completing professional tasks.</w:t>
            </w:r>
          </w:p>
          <w:p w14:paraId="4D76EB70" w14:textId="77777777" w:rsidR="00A61F7F" w:rsidRPr="001F0695" w:rsidRDefault="00A61F7F" w:rsidP="00A61F7F">
            <w:pPr>
              <w:shd w:val="clear" w:color="auto" w:fill="FFFFFF"/>
              <w:jc w:val="both"/>
              <w:rPr>
                <w:sz w:val="22"/>
                <w:szCs w:val="22"/>
                <w:lang w:val="en-US"/>
              </w:rPr>
            </w:pPr>
            <w:r w:rsidRPr="001F0695">
              <w:rPr>
                <w:sz w:val="22"/>
                <w:szCs w:val="22"/>
                <w:lang w:val="en-US"/>
              </w:rPr>
              <w:t xml:space="preserve">Knowledge of the concepts and tools of economics and environmental economics, project and environment management in environment protection. </w:t>
            </w:r>
          </w:p>
          <w:p w14:paraId="663308A5" w14:textId="77777777" w:rsidR="00A61F7F" w:rsidRPr="001F0695" w:rsidRDefault="00A61F7F" w:rsidP="00A61F7F">
            <w:pPr>
              <w:shd w:val="clear" w:color="auto" w:fill="FFFFFF"/>
              <w:jc w:val="both"/>
              <w:rPr>
                <w:sz w:val="22"/>
                <w:szCs w:val="22"/>
                <w:lang w:val="en-US"/>
              </w:rPr>
            </w:pPr>
            <w:r w:rsidRPr="001F0695">
              <w:rPr>
                <w:sz w:val="22"/>
                <w:szCs w:val="22"/>
                <w:lang w:val="en-US"/>
              </w:rPr>
              <w:t xml:space="preserve">Able to participate in project and proposal implementation and audit tasks based on their knowledge. </w:t>
            </w:r>
          </w:p>
          <w:p w14:paraId="4EDF7D6E" w14:textId="77777777" w:rsidR="00A61F7F" w:rsidRPr="001F0695" w:rsidRDefault="00A61F7F" w:rsidP="00A61F7F">
            <w:pPr>
              <w:shd w:val="clear" w:color="auto" w:fill="FFFFFF"/>
              <w:jc w:val="both"/>
              <w:rPr>
                <w:sz w:val="22"/>
                <w:szCs w:val="22"/>
                <w:lang w:val="en-US"/>
              </w:rPr>
            </w:pPr>
            <w:r w:rsidRPr="001F0695">
              <w:rPr>
                <w:sz w:val="22"/>
                <w:szCs w:val="22"/>
                <w:lang w:val="en-US"/>
              </w:rPr>
              <w:t xml:space="preserve">Able to carry out management duties subject to sufficient professional experience. </w:t>
            </w:r>
          </w:p>
          <w:p w14:paraId="6EDBB67B" w14:textId="77777777" w:rsidR="00A61F7F" w:rsidRPr="001F0695" w:rsidRDefault="00A61F7F" w:rsidP="00A61F7F">
            <w:pPr>
              <w:shd w:val="clear" w:color="auto" w:fill="FFFFFF"/>
              <w:jc w:val="both"/>
              <w:rPr>
                <w:sz w:val="22"/>
                <w:szCs w:val="22"/>
                <w:lang w:val="en-US"/>
              </w:rPr>
            </w:pPr>
            <w:r w:rsidRPr="001F0695">
              <w:rPr>
                <w:sz w:val="22"/>
                <w:szCs w:val="22"/>
                <w:lang w:val="en-US"/>
              </w:rPr>
              <w:t xml:space="preserve">Able to cooperate with engineers involved in the development and application of production and other technologies to develop the given technology in terms of environment protection. </w:t>
            </w:r>
          </w:p>
          <w:p w14:paraId="7DF47E7F" w14:textId="77777777" w:rsidR="00A61F7F" w:rsidRPr="001F0695" w:rsidRDefault="00A61F7F" w:rsidP="00A61F7F">
            <w:pPr>
              <w:shd w:val="clear" w:color="auto" w:fill="FFFFFF"/>
              <w:jc w:val="both"/>
              <w:rPr>
                <w:sz w:val="22"/>
                <w:szCs w:val="22"/>
                <w:lang w:val="en-US"/>
              </w:rPr>
            </w:pPr>
            <w:r w:rsidRPr="001F0695">
              <w:rPr>
                <w:sz w:val="22"/>
                <w:szCs w:val="22"/>
                <w:lang w:val="en-US"/>
              </w:rPr>
              <w:t xml:space="preserve">Collaboration with civil organizations engaged in environment protection, but willing to argue in order to develop optimal solutions. </w:t>
            </w:r>
          </w:p>
          <w:p w14:paraId="27A5CB0B" w14:textId="77777777" w:rsidR="00A61F7F" w:rsidRPr="001F0695" w:rsidRDefault="00A61F7F" w:rsidP="00A61F7F">
            <w:pPr>
              <w:shd w:val="clear" w:color="auto" w:fill="FFFFFF"/>
              <w:jc w:val="both"/>
              <w:rPr>
                <w:sz w:val="22"/>
                <w:szCs w:val="22"/>
                <w:lang w:val="en-US"/>
              </w:rPr>
            </w:pPr>
            <w:r w:rsidRPr="001F0695">
              <w:rPr>
                <w:sz w:val="22"/>
                <w:szCs w:val="22"/>
                <w:lang w:val="en-US"/>
              </w:rPr>
              <w:t xml:space="preserve">Efforts to solve tasks and make management decisions by being aware of the opinions of the colleagues supervised, possibly in cooperation therewith. </w:t>
            </w:r>
          </w:p>
          <w:p w14:paraId="1E6B370C" w14:textId="77777777" w:rsidR="00A61F7F" w:rsidRPr="001F0695" w:rsidRDefault="00A61F7F" w:rsidP="00A61F7F">
            <w:pPr>
              <w:shd w:val="clear" w:color="auto" w:fill="FFFFFF"/>
              <w:jc w:val="both"/>
              <w:rPr>
                <w:sz w:val="22"/>
                <w:szCs w:val="22"/>
                <w:lang w:val="en-US"/>
              </w:rPr>
            </w:pPr>
            <w:r w:rsidRPr="001F0695">
              <w:rPr>
                <w:sz w:val="22"/>
                <w:szCs w:val="22"/>
                <w:lang w:val="en-US"/>
              </w:rPr>
              <w:t xml:space="preserve">Sharing experiences with colleagues, thus promoting their development. </w:t>
            </w:r>
          </w:p>
          <w:p w14:paraId="122B76DE" w14:textId="77777777" w:rsidR="00A61F7F" w:rsidRPr="00B701E8" w:rsidRDefault="00A61F7F" w:rsidP="00A61F7F">
            <w:pPr>
              <w:shd w:val="clear" w:color="auto" w:fill="FFFFFF"/>
              <w:jc w:val="both"/>
              <w:rPr>
                <w:sz w:val="22"/>
                <w:szCs w:val="22"/>
                <w:lang w:val="en-US"/>
              </w:rPr>
            </w:pPr>
            <w:r w:rsidRPr="001F0695">
              <w:rPr>
                <w:sz w:val="22"/>
                <w:szCs w:val="22"/>
                <w:lang w:val="en-US"/>
              </w:rPr>
              <w:t>Performing environmental tasks individually and managing special environment protection work independently even in unexpected decision-making situations.</w:t>
            </w:r>
          </w:p>
        </w:tc>
      </w:tr>
      <w:tr w:rsidR="00A61F7F" w:rsidRPr="00B701E8" w14:paraId="40933709" w14:textId="77777777" w:rsidTr="00A61F7F">
        <w:trPr>
          <w:trHeight w:val="337"/>
        </w:trPr>
        <w:tc>
          <w:tcPr>
            <w:tcW w:w="9322" w:type="dxa"/>
            <w:gridSpan w:val="4"/>
            <w:tcBorders>
              <w:top w:val="single" w:sz="4" w:space="0" w:color="auto"/>
              <w:left w:val="single" w:sz="4" w:space="0" w:color="auto"/>
              <w:bottom w:val="single" w:sz="4" w:space="0" w:color="auto"/>
              <w:right w:val="single" w:sz="4" w:space="0" w:color="auto"/>
            </w:tcBorders>
          </w:tcPr>
          <w:p w14:paraId="32BE10B1" w14:textId="77777777" w:rsidR="00A61F7F" w:rsidRPr="00B701E8" w:rsidRDefault="00A61F7F" w:rsidP="00A61F7F">
            <w:pPr>
              <w:jc w:val="center"/>
              <w:rPr>
                <w:sz w:val="22"/>
                <w:szCs w:val="22"/>
                <w:lang w:val="pt-BR"/>
              </w:rPr>
            </w:pPr>
            <w:r w:rsidRPr="00B701E8">
              <w:rPr>
                <w:b/>
                <w:i/>
                <w:sz w:val="22"/>
                <w:szCs w:val="22"/>
                <w:lang w:val="en-GB"/>
              </w:rPr>
              <w:t>Literature:</w:t>
            </w:r>
          </w:p>
        </w:tc>
      </w:tr>
      <w:tr w:rsidR="00A61F7F" w:rsidRPr="00B701E8" w14:paraId="15210078" w14:textId="77777777" w:rsidTr="00A61F7F">
        <w:trPr>
          <w:trHeight w:val="762"/>
        </w:trPr>
        <w:tc>
          <w:tcPr>
            <w:tcW w:w="9322" w:type="dxa"/>
            <w:gridSpan w:val="4"/>
            <w:tcBorders>
              <w:top w:val="single" w:sz="4" w:space="0" w:color="auto"/>
              <w:left w:val="single" w:sz="4" w:space="0" w:color="auto"/>
              <w:bottom w:val="single" w:sz="4" w:space="0" w:color="auto"/>
              <w:right w:val="single" w:sz="4" w:space="0" w:color="auto"/>
            </w:tcBorders>
          </w:tcPr>
          <w:p w14:paraId="6AB31ADA" w14:textId="77777777" w:rsidR="00A61F7F" w:rsidRPr="00B701E8" w:rsidRDefault="00A61F7F" w:rsidP="00A61F7F">
            <w:pPr>
              <w:suppressAutoHyphens/>
              <w:spacing w:line="276" w:lineRule="auto"/>
              <w:jc w:val="both"/>
              <w:rPr>
                <w:rFonts w:eastAsia="Calibri"/>
                <w:sz w:val="22"/>
                <w:szCs w:val="22"/>
                <w:lang w:val="x-none" w:eastAsia="zh-CN"/>
              </w:rPr>
            </w:pPr>
            <w:r w:rsidRPr="00B701E8">
              <w:rPr>
                <w:rFonts w:eastAsia="Calibri"/>
                <w:sz w:val="22"/>
                <w:szCs w:val="22"/>
                <w:lang w:val="x-none" w:eastAsia="zh-CN"/>
              </w:rPr>
              <w:lastRenderedPageBreak/>
              <w:t>Kadocsa,</w:t>
            </w:r>
            <w:r w:rsidRPr="00B701E8">
              <w:rPr>
                <w:sz w:val="22"/>
                <w:szCs w:val="22"/>
                <w:lang w:val="x-none" w:eastAsia="zh-CN"/>
              </w:rPr>
              <w:t xml:space="preserve"> </w:t>
            </w:r>
            <w:r w:rsidRPr="00B701E8">
              <w:rPr>
                <w:rFonts w:eastAsia="Calibri"/>
                <w:sz w:val="22"/>
                <w:szCs w:val="22"/>
                <w:lang w:val="x-none" w:eastAsia="zh-CN"/>
              </w:rPr>
              <w:t>Gy.</w:t>
            </w:r>
            <w:r w:rsidRPr="00B701E8">
              <w:rPr>
                <w:sz w:val="22"/>
                <w:szCs w:val="22"/>
                <w:lang w:val="x-none" w:eastAsia="zh-CN"/>
              </w:rPr>
              <w:t xml:space="preserve"> </w:t>
            </w:r>
            <w:r w:rsidRPr="00B701E8">
              <w:rPr>
                <w:rFonts w:eastAsia="Calibri"/>
                <w:sz w:val="22"/>
                <w:szCs w:val="22"/>
                <w:lang w:val="x-none" w:eastAsia="zh-CN"/>
              </w:rPr>
              <w:t>(2007):</w:t>
            </w:r>
            <w:r w:rsidRPr="00B701E8">
              <w:rPr>
                <w:sz w:val="22"/>
                <w:szCs w:val="22"/>
                <w:lang w:val="x-none" w:eastAsia="zh-CN"/>
              </w:rPr>
              <w:t xml:space="preserve"> </w:t>
            </w:r>
            <w:r w:rsidRPr="00B701E8">
              <w:rPr>
                <w:rFonts w:eastAsia="Calibri"/>
                <w:sz w:val="22"/>
                <w:szCs w:val="22"/>
                <w:lang w:val="x-none" w:eastAsia="zh-CN"/>
              </w:rPr>
              <w:t>Entrepreneurial</w:t>
            </w:r>
            <w:r w:rsidRPr="00B701E8">
              <w:rPr>
                <w:sz w:val="22"/>
                <w:szCs w:val="22"/>
                <w:lang w:val="x-none" w:eastAsia="zh-CN"/>
              </w:rPr>
              <w:t xml:space="preserve"> </w:t>
            </w:r>
            <w:r w:rsidRPr="00B701E8">
              <w:rPr>
                <w:rFonts w:eastAsia="Calibri"/>
                <w:sz w:val="22"/>
                <w:szCs w:val="22"/>
                <w:lang w:val="x-none" w:eastAsia="zh-CN"/>
              </w:rPr>
              <w:t>Management.</w:t>
            </w:r>
            <w:r w:rsidRPr="00B701E8">
              <w:rPr>
                <w:sz w:val="22"/>
                <w:szCs w:val="22"/>
                <w:lang w:val="x-none" w:eastAsia="zh-CN"/>
              </w:rPr>
              <w:t xml:space="preserve"> </w:t>
            </w:r>
            <w:r w:rsidRPr="00B701E8">
              <w:rPr>
                <w:rFonts w:eastAsia="Calibri"/>
                <w:sz w:val="22"/>
                <w:szCs w:val="22"/>
                <w:lang w:val="x-none" w:eastAsia="zh-CN"/>
              </w:rPr>
              <w:t>Amicus</w:t>
            </w:r>
            <w:r w:rsidRPr="00B701E8">
              <w:rPr>
                <w:sz w:val="22"/>
                <w:szCs w:val="22"/>
                <w:lang w:val="x-none" w:eastAsia="zh-CN"/>
              </w:rPr>
              <w:t xml:space="preserve"> </w:t>
            </w:r>
            <w:r w:rsidRPr="00B701E8">
              <w:rPr>
                <w:rFonts w:eastAsia="Calibri"/>
                <w:sz w:val="22"/>
                <w:szCs w:val="22"/>
                <w:lang w:val="x-none" w:eastAsia="zh-CN"/>
              </w:rPr>
              <w:t>Press,</w:t>
            </w:r>
            <w:r w:rsidRPr="00B701E8">
              <w:rPr>
                <w:sz w:val="22"/>
                <w:szCs w:val="22"/>
                <w:lang w:val="x-none" w:eastAsia="zh-CN"/>
              </w:rPr>
              <w:t xml:space="preserve"> </w:t>
            </w:r>
            <w:r w:rsidRPr="00B701E8">
              <w:rPr>
                <w:rFonts w:eastAsia="Calibri"/>
                <w:sz w:val="22"/>
                <w:szCs w:val="22"/>
                <w:lang w:val="x-none" w:eastAsia="zh-CN"/>
              </w:rPr>
              <w:t>Budapest</w:t>
            </w:r>
            <w:r w:rsidRPr="00B701E8">
              <w:rPr>
                <w:sz w:val="22"/>
                <w:szCs w:val="22"/>
                <w:lang w:val="x-none" w:eastAsia="zh-CN"/>
              </w:rPr>
              <w:t xml:space="preserve"> – </w:t>
            </w:r>
            <w:r w:rsidRPr="00B701E8">
              <w:rPr>
                <w:rFonts w:eastAsia="Calibri"/>
                <w:sz w:val="22"/>
                <w:szCs w:val="22"/>
                <w:lang w:val="x-none" w:eastAsia="zh-CN"/>
              </w:rPr>
              <w:t>München</w:t>
            </w:r>
          </w:p>
          <w:p w14:paraId="7419FB14" w14:textId="77777777" w:rsidR="00A61F7F" w:rsidRDefault="00A61F7F" w:rsidP="00A61F7F">
            <w:pPr>
              <w:rPr>
                <w:rFonts w:eastAsia="Calibri"/>
                <w:sz w:val="22"/>
                <w:szCs w:val="22"/>
                <w:lang w:val="x-none" w:eastAsia="zh-CN"/>
              </w:rPr>
            </w:pPr>
            <w:r w:rsidRPr="00B701E8">
              <w:rPr>
                <w:rFonts w:eastAsia="Calibri"/>
                <w:sz w:val="22"/>
                <w:szCs w:val="22"/>
                <w:lang w:val="x-none" w:eastAsia="zh-CN"/>
              </w:rPr>
              <w:t>Spinelli,</w:t>
            </w:r>
            <w:r w:rsidRPr="00B701E8">
              <w:rPr>
                <w:sz w:val="22"/>
                <w:szCs w:val="22"/>
                <w:lang w:val="x-none" w:eastAsia="zh-CN"/>
              </w:rPr>
              <w:t xml:space="preserve"> </w:t>
            </w:r>
            <w:r w:rsidRPr="00B701E8">
              <w:rPr>
                <w:rFonts w:eastAsia="Calibri"/>
                <w:sz w:val="22"/>
                <w:szCs w:val="22"/>
                <w:lang w:val="x-none" w:eastAsia="zh-CN"/>
              </w:rPr>
              <w:t>S.,</w:t>
            </w:r>
            <w:r w:rsidRPr="00B701E8">
              <w:rPr>
                <w:sz w:val="22"/>
                <w:szCs w:val="22"/>
                <w:lang w:val="x-none" w:eastAsia="zh-CN"/>
              </w:rPr>
              <w:t xml:space="preserve"> </w:t>
            </w:r>
            <w:r w:rsidRPr="00B701E8">
              <w:rPr>
                <w:rFonts w:eastAsia="Calibri"/>
                <w:sz w:val="22"/>
                <w:szCs w:val="22"/>
                <w:lang w:val="x-none" w:eastAsia="zh-CN"/>
              </w:rPr>
              <w:t>Adams,</w:t>
            </w:r>
            <w:r w:rsidRPr="00B701E8">
              <w:rPr>
                <w:sz w:val="22"/>
                <w:szCs w:val="22"/>
                <w:lang w:val="x-none" w:eastAsia="zh-CN"/>
              </w:rPr>
              <w:t xml:space="preserve"> </w:t>
            </w:r>
            <w:r w:rsidRPr="00B701E8">
              <w:rPr>
                <w:rFonts w:eastAsia="Calibri"/>
                <w:sz w:val="22"/>
                <w:szCs w:val="22"/>
                <w:lang w:val="x-none" w:eastAsia="zh-CN"/>
              </w:rPr>
              <w:t>R.</w:t>
            </w:r>
            <w:r w:rsidRPr="00B701E8">
              <w:rPr>
                <w:sz w:val="22"/>
                <w:szCs w:val="22"/>
                <w:lang w:val="x-none" w:eastAsia="zh-CN"/>
              </w:rPr>
              <w:t xml:space="preserve"> </w:t>
            </w:r>
            <w:r w:rsidRPr="00B701E8">
              <w:rPr>
                <w:rFonts w:eastAsia="Calibri"/>
                <w:sz w:val="22"/>
                <w:szCs w:val="22"/>
                <w:lang w:val="x-none" w:eastAsia="zh-CN"/>
              </w:rPr>
              <w:t>(2011):</w:t>
            </w:r>
            <w:r w:rsidRPr="00B701E8">
              <w:rPr>
                <w:sz w:val="22"/>
                <w:szCs w:val="22"/>
                <w:lang w:val="x-none" w:eastAsia="zh-CN"/>
              </w:rPr>
              <w:t xml:space="preserve"> </w:t>
            </w:r>
            <w:r w:rsidRPr="00B701E8">
              <w:rPr>
                <w:rFonts w:eastAsia="Calibri"/>
                <w:sz w:val="22"/>
                <w:szCs w:val="22"/>
                <w:lang w:val="x-none" w:eastAsia="zh-CN"/>
              </w:rPr>
              <w:t>New</w:t>
            </w:r>
            <w:r w:rsidRPr="00B701E8">
              <w:rPr>
                <w:sz w:val="22"/>
                <w:szCs w:val="22"/>
                <w:lang w:val="x-none" w:eastAsia="zh-CN"/>
              </w:rPr>
              <w:t xml:space="preserve"> </w:t>
            </w:r>
            <w:r w:rsidRPr="00B701E8">
              <w:rPr>
                <w:rFonts w:eastAsia="Calibri"/>
                <w:sz w:val="22"/>
                <w:szCs w:val="22"/>
                <w:lang w:val="x-none" w:eastAsia="zh-CN"/>
              </w:rPr>
              <w:t>venture</w:t>
            </w:r>
            <w:r w:rsidRPr="00B701E8">
              <w:rPr>
                <w:sz w:val="22"/>
                <w:szCs w:val="22"/>
                <w:lang w:val="x-none" w:eastAsia="zh-CN"/>
              </w:rPr>
              <w:t xml:space="preserve"> </w:t>
            </w:r>
            <w:r w:rsidRPr="00B701E8">
              <w:rPr>
                <w:rFonts w:eastAsia="Calibri"/>
                <w:sz w:val="22"/>
                <w:szCs w:val="22"/>
                <w:lang w:val="x-none" w:eastAsia="zh-CN"/>
              </w:rPr>
              <w:t>creation:</w:t>
            </w:r>
            <w:r w:rsidRPr="00B701E8">
              <w:rPr>
                <w:sz w:val="22"/>
                <w:szCs w:val="22"/>
                <w:lang w:val="x-none" w:eastAsia="zh-CN"/>
              </w:rPr>
              <w:t xml:space="preserve"> </w:t>
            </w:r>
            <w:r w:rsidRPr="00B701E8">
              <w:rPr>
                <w:rFonts w:eastAsia="Calibri"/>
                <w:sz w:val="22"/>
                <w:szCs w:val="22"/>
                <w:lang w:val="x-none" w:eastAsia="zh-CN"/>
              </w:rPr>
              <w:t>Entrepreneurship</w:t>
            </w:r>
            <w:r w:rsidRPr="00B701E8">
              <w:rPr>
                <w:sz w:val="22"/>
                <w:szCs w:val="22"/>
                <w:lang w:val="x-none" w:eastAsia="zh-CN"/>
              </w:rPr>
              <w:t xml:space="preserve"> </w:t>
            </w:r>
            <w:r w:rsidRPr="00B701E8">
              <w:rPr>
                <w:rFonts w:eastAsia="Calibri"/>
                <w:sz w:val="22"/>
                <w:szCs w:val="22"/>
                <w:lang w:val="x-none" w:eastAsia="zh-CN"/>
              </w:rPr>
              <w:t>for</w:t>
            </w:r>
            <w:r w:rsidRPr="00B701E8">
              <w:rPr>
                <w:sz w:val="22"/>
                <w:szCs w:val="22"/>
                <w:lang w:val="x-none" w:eastAsia="zh-CN"/>
              </w:rPr>
              <w:t xml:space="preserve"> </w:t>
            </w:r>
            <w:r w:rsidRPr="00B701E8">
              <w:rPr>
                <w:rFonts w:eastAsia="Calibri"/>
                <w:sz w:val="22"/>
                <w:szCs w:val="22"/>
                <w:lang w:val="x-none" w:eastAsia="zh-CN"/>
              </w:rPr>
              <w:t>the</w:t>
            </w:r>
            <w:r w:rsidRPr="00B701E8">
              <w:rPr>
                <w:sz w:val="22"/>
                <w:szCs w:val="22"/>
                <w:lang w:val="x-none" w:eastAsia="zh-CN"/>
              </w:rPr>
              <w:t xml:space="preserve"> </w:t>
            </w:r>
            <w:r w:rsidRPr="00B701E8">
              <w:rPr>
                <w:rFonts w:eastAsia="Calibri"/>
                <w:sz w:val="22"/>
                <w:szCs w:val="22"/>
                <w:lang w:val="x-none" w:eastAsia="zh-CN"/>
              </w:rPr>
              <w:t>21st</w:t>
            </w:r>
            <w:r w:rsidRPr="00B701E8">
              <w:rPr>
                <w:sz w:val="22"/>
                <w:szCs w:val="22"/>
                <w:lang w:val="x-none" w:eastAsia="zh-CN"/>
              </w:rPr>
              <w:t xml:space="preserve"> </w:t>
            </w:r>
            <w:r w:rsidRPr="00B701E8">
              <w:rPr>
                <w:rFonts w:eastAsia="Calibri"/>
                <w:sz w:val="22"/>
                <w:szCs w:val="22"/>
                <w:lang w:val="x-none" w:eastAsia="zh-CN"/>
              </w:rPr>
              <w:t>Century.</w:t>
            </w:r>
            <w:r w:rsidRPr="00B701E8">
              <w:rPr>
                <w:sz w:val="22"/>
                <w:szCs w:val="22"/>
                <w:lang w:val="x-none" w:eastAsia="zh-CN"/>
              </w:rPr>
              <w:t xml:space="preserve"> </w:t>
            </w:r>
            <w:r w:rsidRPr="00B701E8">
              <w:rPr>
                <w:rFonts w:eastAsia="Calibri"/>
                <w:sz w:val="22"/>
                <w:szCs w:val="22"/>
                <w:lang w:val="x-none" w:eastAsia="zh-CN"/>
              </w:rPr>
              <w:t>McGraw-Hill</w:t>
            </w:r>
            <w:r w:rsidRPr="00B701E8">
              <w:rPr>
                <w:sz w:val="22"/>
                <w:szCs w:val="22"/>
                <w:lang w:val="x-none" w:eastAsia="zh-CN"/>
              </w:rPr>
              <w:t xml:space="preserve"> </w:t>
            </w:r>
            <w:r w:rsidRPr="00B701E8">
              <w:rPr>
                <w:rFonts w:eastAsia="Calibri"/>
                <w:sz w:val="22"/>
                <w:szCs w:val="22"/>
                <w:lang w:val="x-none" w:eastAsia="zh-CN"/>
              </w:rPr>
              <w:t>Education</w:t>
            </w:r>
          </w:p>
          <w:p w14:paraId="23C21EF6" w14:textId="77777777" w:rsidR="00A61F7F" w:rsidRPr="003F4BFF" w:rsidRDefault="00A61F7F" w:rsidP="00A61F7F">
            <w:pPr>
              <w:rPr>
                <w:sz w:val="22"/>
                <w:szCs w:val="22"/>
                <w:lang w:val="en-GB"/>
              </w:rPr>
            </w:pPr>
            <w:r w:rsidRPr="003F4BFF">
              <w:rPr>
                <w:sz w:val="22"/>
                <w:szCs w:val="22"/>
                <w:lang w:val="en-GB"/>
              </w:rPr>
              <w:t>Dr. Bianka Parragh (2011): “Management” – digitally available textbook of theory and practice, Óbuda University, VMI</w:t>
            </w:r>
          </w:p>
          <w:p w14:paraId="692A7E09" w14:textId="77777777" w:rsidR="00A61F7F" w:rsidRPr="003F4BFF" w:rsidRDefault="00A61F7F" w:rsidP="00A61F7F">
            <w:pPr>
              <w:rPr>
                <w:sz w:val="22"/>
                <w:szCs w:val="22"/>
                <w:lang w:val="en-GB"/>
              </w:rPr>
            </w:pPr>
            <w:r w:rsidRPr="003F4BFF">
              <w:rPr>
                <w:sz w:val="22"/>
                <w:szCs w:val="22"/>
                <w:lang w:val="en-GB"/>
              </w:rPr>
              <w:t>Montana P. J. – Charnov B. H. (2008): Management, Barron's Educational Series</w:t>
            </w:r>
          </w:p>
          <w:p w14:paraId="1E3201BA" w14:textId="77777777" w:rsidR="00A61F7F" w:rsidRPr="003F4BFF" w:rsidRDefault="00A61F7F" w:rsidP="00A61F7F">
            <w:pPr>
              <w:rPr>
                <w:sz w:val="22"/>
                <w:szCs w:val="22"/>
                <w:lang w:val="en-GB"/>
              </w:rPr>
            </w:pPr>
            <w:r w:rsidRPr="003F4BFF">
              <w:rPr>
                <w:sz w:val="22"/>
                <w:szCs w:val="22"/>
                <w:lang w:val="en-GB"/>
              </w:rPr>
              <w:t>Recommended:</w:t>
            </w:r>
          </w:p>
          <w:p w14:paraId="7F7909F8" w14:textId="77777777" w:rsidR="00A61F7F" w:rsidRPr="003F4BFF" w:rsidRDefault="00A61F7F" w:rsidP="00A61F7F">
            <w:pPr>
              <w:rPr>
                <w:sz w:val="22"/>
                <w:szCs w:val="22"/>
                <w:lang w:val="en-GB"/>
              </w:rPr>
            </w:pPr>
            <w:r w:rsidRPr="003F4BFF">
              <w:rPr>
                <w:sz w:val="22"/>
                <w:szCs w:val="22"/>
                <w:lang w:val="en-GB"/>
              </w:rPr>
              <w:t>Manfred Kets de Vries (2006): The leadership mystique – Leading behavior in the human enterprise, Prentice Hall</w:t>
            </w:r>
          </w:p>
          <w:p w14:paraId="61806148" w14:textId="77777777" w:rsidR="00A61F7F" w:rsidRPr="00B701E8" w:rsidRDefault="00A61F7F" w:rsidP="00A61F7F">
            <w:pPr>
              <w:rPr>
                <w:sz w:val="22"/>
                <w:szCs w:val="22"/>
                <w:lang w:val="en-GB"/>
              </w:rPr>
            </w:pPr>
            <w:r w:rsidRPr="003F4BFF">
              <w:rPr>
                <w:sz w:val="22"/>
                <w:szCs w:val="22"/>
                <w:lang w:val="en-GB"/>
              </w:rPr>
              <w:t>Derek Rowentree (2006): The manager’s checklists, Pearson Prentice Hall</w:t>
            </w:r>
          </w:p>
        </w:tc>
      </w:tr>
    </w:tbl>
    <w:p w14:paraId="2E1BB1FE" w14:textId="77777777" w:rsidR="00A61F7F" w:rsidRDefault="00A61F7F" w:rsidP="00A61F7F">
      <w:pPr>
        <w:spacing w:after="200" w:line="276" w:lineRule="auto"/>
        <w:rPr>
          <w:rFonts w:eastAsia="Calibri"/>
          <w:b/>
          <w:sz w:val="24"/>
          <w:szCs w:val="24"/>
          <w:lang w:val="en-GB" w:eastAsia="en-US"/>
        </w:rPr>
      </w:pPr>
    </w:p>
    <w:p w14:paraId="7788322A" w14:textId="77777777" w:rsidR="00A61F7F" w:rsidRDefault="00A61F7F" w:rsidP="00A61F7F">
      <w:pPr>
        <w:spacing w:after="200" w:line="276" w:lineRule="auto"/>
        <w:rPr>
          <w:rFonts w:eastAsia="Calibri"/>
          <w:b/>
          <w:sz w:val="24"/>
          <w:szCs w:val="24"/>
          <w:lang w:val="en-GB" w:eastAsia="en-US"/>
        </w:rPr>
      </w:pPr>
    </w:p>
    <w:p w14:paraId="3EF96DBE" w14:textId="77777777" w:rsidR="00A61F7F" w:rsidRDefault="00A61F7F" w:rsidP="00A61F7F">
      <w:pPr>
        <w:spacing w:after="200" w:line="276" w:lineRule="auto"/>
        <w:rPr>
          <w:rFonts w:eastAsia="Calibri"/>
          <w:b/>
          <w:sz w:val="24"/>
          <w:szCs w:val="24"/>
          <w:lang w:val="en-GB" w:eastAsia="en-US"/>
        </w:rPr>
      </w:pPr>
    </w:p>
    <w:p w14:paraId="01F3EEDD" w14:textId="77777777" w:rsidR="00A61F7F" w:rsidRDefault="00A61F7F" w:rsidP="00A61F7F">
      <w:pPr>
        <w:spacing w:after="200" w:line="276" w:lineRule="auto"/>
        <w:rPr>
          <w:rFonts w:eastAsia="Calibri"/>
          <w:b/>
          <w:sz w:val="24"/>
          <w:szCs w:val="24"/>
          <w:lang w:val="en-GB" w:eastAsia="en-US"/>
        </w:rPr>
      </w:pPr>
    </w:p>
    <w:p w14:paraId="061F49CA" w14:textId="77777777" w:rsidR="00A61F7F" w:rsidRDefault="00A61F7F" w:rsidP="00A61F7F">
      <w:pPr>
        <w:spacing w:after="200" w:line="276" w:lineRule="auto"/>
        <w:rPr>
          <w:rFonts w:eastAsia="Calibri"/>
          <w:b/>
          <w:sz w:val="24"/>
          <w:szCs w:val="24"/>
          <w:lang w:val="en-GB" w:eastAsia="en-US"/>
        </w:rPr>
      </w:pPr>
    </w:p>
    <w:p w14:paraId="795E7205" w14:textId="77777777" w:rsidR="00A61F7F" w:rsidRDefault="00A61F7F" w:rsidP="00A61F7F">
      <w:pPr>
        <w:spacing w:after="200" w:line="276" w:lineRule="auto"/>
        <w:rPr>
          <w:rFonts w:eastAsia="Calibri"/>
          <w:b/>
          <w:sz w:val="24"/>
          <w:szCs w:val="24"/>
          <w:lang w:val="en-GB" w:eastAsia="en-US"/>
        </w:rPr>
      </w:pPr>
    </w:p>
    <w:p w14:paraId="37491E06" w14:textId="77777777" w:rsidR="00A61F7F" w:rsidRDefault="00A61F7F" w:rsidP="00A61F7F">
      <w:pPr>
        <w:spacing w:after="200" w:line="276" w:lineRule="auto"/>
        <w:rPr>
          <w:rFonts w:eastAsia="Calibri"/>
          <w:b/>
          <w:sz w:val="24"/>
          <w:szCs w:val="24"/>
          <w:lang w:val="en-GB" w:eastAsia="en-US"/>
        </w:rPr>
      </w:pPr>
    </w:p>
    <w:p w14:paraId="0B118C3F" w14:textId="77777777" w:rsidR="00A61F7F" w:rsidRDefault="00A61F7F" w:rsidP="00A61F7F">
      <w:pPr>
        <w:spacing w:after="200" w:line="276" w:lineRule="auto"/>
        <w:rPr>
          <w:rFonts w:eastAsia="Calibri"/>
          <w:b/>
          <w:sz w:val="24"/>
          <w:szCs w:val="24"/>
          <w:lang w:val="en-GB" w:eastAsia="en-US"/>
        </w:rPr>
      </w:pPr>
    </w:p>
    <w:p w14:paraId="3B3E0BFA" w14:textId="77777777" w:rsidR="00A61F7F" w:rsidRDefault="00A61F7F" w:rsidP="00A61F7F">
      <w:pPr>
        <w:rPr>
          <w:rFonts w:eastAsia="Calibri"/>
          <w:b/>
          <w:sz w:val="24"/>
          <w:szCs w:val="24"/>
          <w:lang w:val="en-GB" w:eastAsia="en-US"/>
        </w:rPr>
      </w:pPr>
      <w:r>
        <w:rPr>
          <w:rFonts w:eastAsia="Calibri"/>
          <w:b/>
          <w:sz w:val="24"/>
          <w:szCs w:val="24"/>
          <w:lang w:val="en-GB" w:eastAsia="en-US"/>
        </w:rPr>
        <w:br w:type="page"/>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7"/>
        <w:gridCol w:w="2100"/>
        <w:gridCol w:w="2114"/>
        <w:gridCol w:w="2251"/>
      </w:tblGrid>
      <w:tr w:rsidR="00A61F7F" w:rsidRPr="005B66D1" w14:paraId="7019AC4A" w14:textId="77777777" w:rsidTr="00A61F7F">
        <w:tc>
          <w:tcPr>
            <w:tcW w:w="2857" w:type="dxa"/>
            <w:tcBorders>
              <w:top w:val="single" w:sz="4" w:space="0" w:color="auto"/>
              <w:left w:val="single" w:sz="4" w:space="0" w:color="auto"/>
              <w:bottom w:val="single" w:sz="4" w:space="0" w:color="auto"/>
              <w:right w:val="single" w:sz="4" w:space="0" w:color="auto"/>
            </w:tcBorders>
          </w:tcPr>
          <w:p w14:paraId="565E4D69" w14:textId="77777777" w:rsidR="00A61F7F" w:rsidRPr="005B66D1" w:rsidRDefault="00A61F7F" w:rsidP="00A61F7F">
            <w:pPr>
              <w:jc w:val="both"/>
              <w:rPr>
                <w:b/>
                <w:i/>
                <w:sz w:val="22"/>
                <w:szCs w:val="22"/>
                <w:lang w:val="en-GB"/>
              </w:rPr>
            </w:pPr>
            <w:r w:rsidRPr="005B66D1">
              <w:rPr>
                <w:b/>
                <w:i/>
                <w:sz w:val="22"/>
                <w:szCs w:val="22"/>
                <w:lang w:val="en-GB"/>
              </w:rPr>
              <w:lastRenderedPageBreak/>
              <w:t>Title of the course:</w:t>
            </w:r>
          </w:p>
          <w:p w14:paraId="7ACC9BF1" w14:textId="77777777" w:rsidR="00A61F7F" w:rsidRPr="005B66D1" w:rsidRDefault="00A61F7F" w:rsidP="00A61F7F">
            <w:pPr>
              <w:jc w:val="both"/>
              <w:rPr>
                <w:b/>
                <w:sz w:val="22"/>
                <w:szCs w:val="22"/>
                <w:lang w:val="en-GB"/>
              </w:rPr>
            </w:pPr>
            <w:r w:rsidRPr="005B66D1">
              <w:rPr>
                <w:b/>
                <w:sz w:val="22"/>
                <w:szCs w:val="22"/>
              </w:rPr>
              <w:t>Project management</w:t>
            </w:r>
          </w:p>
        </w:tc>
        <w:tc>
          <w:tcPr>
            <w:tcW w:w="2100" w:type="dxa"/>
            <w:tcBorders>
              <w:top w:val="single" w:sz="4" w:space="0" w:color="auto"/>
              <w:left w:val="single" w:sz="4" w:space="0" w:color="auto"/>
              <w:bottom w:val="single" w:sz="4" w:space="0" w:color="auto"/>
              <w:right w:val="single" w:sz="4" w:space="0" w:color="auto"/>
            </w:tcBorders>
          </w:tcPr>
          <w:p w14:paraId="168774D9" w14:textId="77777777" w:rsidR="00A61F7F" w:rsidRPr="005B66D1" w:rsidRDefault="00A61F7F" w:rsidP="00A61F7F">
            <w:pPr>
              <w:jc w:val="both"/>
              <w:rPr>
                <w:b/>
                <w:i/>
                <w:sz w:val="22"/>
                <w:szCs w:val="22"/>
                <w:lang w:val="en-GB"/>
              </w:rPr>
            </w:pPr>
            <w:r w:rsidRPr="005B66D1">
              <w:rPr>
                <w:b/>
                <w:i/>
                <w:sz w:val="22"/>
                <w:szCs w:val="22"/>
                <w:lang w:val="en-GB"/>
              </w:rPr>
              <w:t>NEPTUN-code:</w:t>
            </w:r>
          </w:p>
          <w:p w14:paraId="659A6BE4" w14:textId="0D6E2A40" w:rsidR="00A61F7F" w:rsidRPr="005B66D1" w:rsidRDefault="00A61F7F" w:rsidP="00A61F7F">
            <w:pPr>
              <w:jc w:val="both"/>
              <w:rPr>
                <w:sz w:val="22"/>
                <w:szCs w:val="22"/>
                <w:lang w:val="en-GB"/>
              </w:rPr>
            </w:pPr>
            <w:r w:rsidRPr="005B66D1">
              <w:rPr>
                <w:sz w:val="22"/>
                <w:szCs w:val="22"/>
                <w:lang w:val="en-GB"/>
              </w:rPr>
              <w:t>RM</w:t>
            </w:r>
            <w:r w:rsidR="00F35D57">
              <w:rPr>
                <w:sz w:val="22"/>
                <w:szCs w:val="22"/>
                <w:lang w:val="en-GB"/>
              </w:rPr>
              <w:t>E</w:t>
            </w:r>
            <w:r w:rsidRPr="005B66D1">
              <w:rPr>
                <w:sz w:val="22"/>
                <w:szCs w:val="22"/>
                <w:lang w:val="en-GB"/>
              </w:rPr>
              <w:t>PR1EBNF</w:t>
            </w:r>
          </w:p>
        </w:tc>
        <w:tc>
          <w:tcPr>
            <w:tcW w:w="2114" w:type="dxa"/>
            <w:tcBorders>
              <w:top w:val="single" w:sz="4" w:space="0" w:color="auto"/>
              <w:left w:val="single" w:sz="4" w:space="0" w:color="auto"/>
              <w:bottom w:val="single" w:sz="4" w:space="0" w:color="auto"/>
              <w:right w:val="single" w:sz="4" w:space="0" w:color="auto"/>
            </w:tcBorders>
          </w:tcPr>
          <w:p w14:paraId="7029F978" w14:textId="77777777" w:rsidR="00A61F7F" w:rsidRPr="005B66D1" w:rsidRDefault="00A61F7F" w:rsidP="00A61F7F">
            <w:pPr>
              <w:jc w:val="both"/>
              <w:rPr>
                <w:i/>
                <w:sz w:val="22"/>
                <w:szCs w:val="22"/>
                <w:lang w:val="en-GB"/>
              </w:rPr>
            </w:pPr>
            <w:r w:rsidRPr="005B66D1">
              <w:rPr>
                <w:b/>
                <w:i/>
                <w:sz w:val="22"/>
                <w:szCs w:val="22"/>
                <w:lang w:val="en-GB"/>
              </w:rPr>
              <w:t>Weekly teaching hours:</w:t>
            </w:r>
            <w:r w:rsidRPr="005B66D1">
              <w:rPr>
                <w:i/>
                <w:sz w:val="22"/>
                <w:szCs w:val="22"/>
                <w:lang w:val="en-GB"/>
              </w:rPr>
              <w:t xml:space="preserve"> l+cw+</w:t>
            </w:r>
            <w:r>
              <w:rPr>
                <w:i/>
                <w:sz w:val="22"/>
                <w:szCs w:val="22"/>
                <w:lang w:val="en-GB"/>
              </w:rPr>
              <w:t>lw</w:t>
            </w:r>
          </w:p>
          <w:p w14:paraId="15546329" w14:textId="77777777" w:rsidR="00A61F7F" w:rsidRPr="005B66D1" w:rsidRDefault="00A61F7F" w:rsidP="00A61F7F">
            <w:pPr>
              <w:jc w:val="both"/>
              <w:rPr>
                <w:sz w:val="22"/>
                <w:szCs w:val="22"/>
                <w:lang w:val="en-GB"/>
              </w:rPr>
            </w:pPr>
            <w:r w:rsidRPr="005B66D1">
              <w:rPr>
                <w:sz w:val="22"/>
                <w:szCs w:val="22"/>
                <w:lang w:val="en-GB"/>
              </w:rPr>
              <w:t>1+1+0</w:t>
            </w:r>
          </w:p>
        </w:tc>
        <w:tc>
          <w:tcPr>
            <w:tcW w:w="2251" w:type="dxa"/>
            <w:tcBorders>
              <w:top w:val="single" w:sz="4" w:space="0" w:color="auto"/>
              <w:left w:val="single" w:sz="4" w:space="0" w:color="auto"/>
              <w:bottom w:val="single" w:sz="4" w:space="0" w:color="auto"/>
              <w:right w:val="single" w:sz="4" w:space="0" w:color="auto"/>
            </w:tcBorders>
          </w:tcPr>
          <w:p w14:paraId="616CEB64" w14:textId="77777777" w:rsidR="00A61F7F" w:rsidRPr="005B66D1" w:rsidRDefault="00A61F7F" w:rsidP="00A61F7F">
            <w:pPr>
              <w:jc w:val="both"/>
              <w:rPr>
                <w:sz w:val="22"/>
                <w:szCs w:val="22"/>
                <w:lang w:val="en-GB"/>
              </w:rPr>
            </w:pPr>
            <w:r w:rsidRPr="005B66D1">
              <w:rPr>
                <w:b/>
                <w:i/>
                <w:sz w:val="22"/>
                <w:szCs w:val="22"/>
                <w:lang w:val="en-GB"/>
              </w:rPr>
              <w:t>Credit</w:t>
            </w:r>
            <w:r w:rsidRPr="005B66D1">
              <w:rPr>
                <w:b/>
                <w:iCs/>
                <w:sz w:val="22"/>
                <w:szCs w:val="22"/>
                <w:lang w:val="en-GB"/>
              </w:rPr>
              <w:t>:</w:t>
            </w:r>
            <w:r w:rsidRPr="005B66D1">
              <w:rPr>
                <w:iCs/>
                <w:sz w:val="22"/>
                <w:szCs w:val="22"/>
                <w:lang w:val="en-GB"/>
              </w:rPr>
              <w:t xml:space="preserve"> </w:t>
            </w:r>
            <w:r>
              <w:rPr>
                <w:iCs/>
                <w:sz w:val="22"/>
                <w:szCs w:val="22"/>
                <w:lang w:val="en-GB"/>
              </w:rPr>
              <w:t>4</w:t>
            </w:r>
          </w:p>
          <w:p w14:paraId="2A8F50D1" w14:textId="77777777" w:rsidR="00A61F7F" w:rsidRPr="005B66D1" w:rsidRDefault="00A61F7F" w:rsidP="00A61F7F">
            <w:pPr>
              <w:jc w:val="both"/>
              <w:rPr>
                <w:sz w:val="22"/>
                <w:szCs w:val="22"/>
                <w:lang w:val="en-GB"/>
              </w:rPr>
            </w:pPr>
            <w:r w:rsidRPr="005B66D1">
              <w:rPr>
                <w:b/>
                <w:i/>
                <w:sz w:val="22"/>
                <w:szCs w:val="22"/>
                <w:lang w:val="en-GB"/>
              </w:rPr>
              <w:t>Exam type</w:t>
            </w:r>
            <w:r w:rsidRPr="005B66D1">
              <w:rPr>
                <w:i/>
                <w:sz w:val="22"/>
                <w:szCs w:val="22"/>
                <w:lang w:val="en-GB"/>
              </w:rPr>
              <w:t>:</w:t>
            </w:r>
            <w:r w:rsidRPr="005B66D1">
              <w:rPr>
                <w:sz w:val="22"/>
                <w:szCs w:val="22"/>
                <w:lang w:val="en-GB"/>
              </w:rPr>
              <w:t xml:space="preserve"> e</w:t>
            </w:r>
          </w:p>
          <w:p w14:paraId="571C3492" w14:textId="77777777" w:rsidR="00A61F7F" w:rsidRPr="005B66D1" w:rsidRDefault="00A61F7F" w:rsidP="00A61F7F">
            <w:pPr>
              <w:jc w:val="both"/>
              <w:rPr>
                <w:sz w:val="22"/>
                <w:szCs w:val="22"/>
                <w:lang w:val="en-GB"/>
              </w:rPr>
            </w:pPr>
          </w:p>
        </w:tc>
      </w:tr>
      <w:tr w:rsidR="00A61F7F" w:rsidRPr="005B66D1" w14:paraId="31EDD102" w14:textId="77777777" w:rsidTr="00A61F7F">
        <w:tc>
          <w:tcPr>
            <w:tcW w:w="2857" w:type="dxa"/>
            <w:tcBorders>
              <w:top w:val="single" w:sz="4" w:space="0" w:color="auto"/>
              <w:left w:val="single" w:sz="4" w:space="0" w:color="auto"/>
              <w:bottom w:val="single" w:sz="4" w:space="0" w:color="auto"/>
              <w:right w:val="single" w:sz="4" w:space="0" w:color="auto"/>
            </w:tcBorders>
          </w:tcPr>
          <w:p w14:paraId="23F37843" w14:textId="77777777" w:rsidR="00A61F7F" w:rsidRPr="005B66D1" w:rsidRDefault="00A61F7F" w:rsidP="00A61F7F">
            <w:pPr>
              <w:jc w:val="both"/>
              <w:rPr>
                <w:b/>
                <w:i/>
                <w:sz w:val="22"/>
                <w:szCs w:val="22"/>
                <w:lang w:val="en-GB"/>
              </w:rPr>
            </w:pPr>
            <w:r w:rsidRPr="005B66D1">
              <w:rPr>
                <w:b/>
                <w:i/>
                <w:sz w:val="22"/>
                <w:szCs w:val="22"/>
                <w:lang w:val="en-GB"/>
              </w:rPr>
              <w:t>Course leader:</w:t>
            </w:r>
          </w:p>
          <w:p w14:paraId="4E597309" w14:textId="77777777" w:rsidR="00A61F7F" w:rsidRPr="005B66D1" w:rsidRDefault="00A61F7F" w:rsidP="00A61F7F">
            <w:pPr>
              <w:jc w:val="both"/>
              <w:rPr>
                <w:sz w:val="22"/>
                <w:szCs w:val="22"/>
              </w:rPr>
            </w:pPr>
            <w:r w:rsidRPr="005B66D1">
              <w:rPr>
                <w:sz w:val="22"/>
                <w:szCs w:val="22"/>
              </w:rPr>
              <w:t xml:space="preserve">Áron Takács Ph.D. </w:t>
            </w:r>
          </w:p>
        </w:tc>
        <w:tc>
          <w:tcPr>
            <w:tcW w:w="2100" w:type="dxa"/>
            <w:tcBorders>
              <w:top w:val="single" w:sz="4" w:space="0" w:color="auto"/>
              <w:left w:val="single" w:sz="4" w:space="0" w:color="auto"/>
              <w:bottom w:val="single" w:sz="4" w:space="0" w:color="auto"/>
              <w:right w:val="single" w:sz="4" w:space="0" w:color="auto"/>
            </w:tcBorders>
          </w:tcPr>
          <w:p w14:paraId="589F1229" w14:textId="77777777" w:rsidR="00A61F7F" w:rsidRPr="005B66D1" w:rsidRDefault="00A61F7F" w:rsidP="00A61F7F">
            <w:pPr>
              <w:jc w:val="both"/>
              <w:rPr>
                <w:b/>
                <w:i/>
                <w:sz w:val="22"/>
                <w:szCs w:val="22"/>
                <w:lang w:val="en-GB"/>
              </w:rPr>
            </w:pPr>
            <w:r w:rsidRPr="005B66D1">
              <w:rPr>
                <w:b/>
                <w:i/>
                <w:sz w:val="22"/>
                <w:szCs w:val="22"/>
                <w:lang w:val="en-GB"/>
              </w:rPr>
              <w:t xml:space="preserve">Position: </w:t>
            </w:r>
          </w:p>
          <w:p w14:paraId="69888C54" w14:textId="77777777" w:rsidR="00A61F7F" w:rsidRPr="005B66D1" w:rsidRDefault="00A61F7F" w:rsidP="00A61F7F">
            <w:pPr>
              <w:jc w:val="both"/>
              <w:rPr>
                <w:sz w:val="22"/>
                <w:szCs w:val="22"/>
                <w:lang w:val="en-GB"/>
              </w:rPr>
            </w:pPr>
            <w:r w:rsidRPr="005B66D1">
              <w:rPr>
                <w:sz w:val="22"/>
                <w:szCs w:val="22"/>
                <w:lang w:val="en-GB"/>
              </w:rPr>
              <w:t>associate professor</w:t>
            </w:r>
          </w:p>
        </w:tc>
        <w:tc>
          <w:tcPr>
            <w:tcW w:w="4365" w:type="dxa"/>
            <w:gridSpan w:val="2"/>
            <w:tcBorders>
              <w:top w:val="single" w:sz="4" w:space="0" w:color="auto"/>
              <w:left w:val="single" w:sz="4" w:space="0" w:color="auto"/>
              <w:bottom w:val="single" w:sz="4" w:space="0" w:color="auto"/>
              <w:right w:val="single" w:sz="4" w:space="0" w:color="auto"/>
            </w:tcBorders>
          </w:tcPr>
          <w:p w14:paraId="367C5FC3" w14:textId="77777777" w:rsidR="00A61F7F" w:rsidRPr="005B66D1" w:rsidRDefault="00A61F7F" w:rsidP="00A61F7F">
            <w:pPr>
              <w:rPr>
                <w:b/>
                <w:i/>
                <w:sz w:val="22"/>
                <w:szCs w:val="22"/>
                <w:lang w:val="en-GB"/>
              </w:rPr>
            </w:pPr>
            <w:r w:rsidRPr="005B66D1">
              <w:rPr>
                <w:b/>
                <w:i/>
                <w:sz w:val="22"/>
                <w:szCs w:val="22"/>
                <w:lang w:val="en-GB"/>
              </w:rPr>
              <w:t xml:space="preserve">Required preliminary knowledge: </w:t>
            </w:r>
          </w:p>
          <w:p w14:paraId="5C728F3C" w14:textId="77777777" w:rsidR="00A61F7F" w:rsidRPr="005B66D1" w:rsidRDefault="00A61F7F" w:rsidP="00A61F7F">
            <w:pPr>
              <w:jc w:val="both"/>
              <w:rPr>
                <w:sz w:val="22"/>
                <w:szCs w:val="22"/>
                <w:lang w:val="en-GB"/>
              </w:rPr>
            </w:pPr>
            <w:r w:rsidRPr="005B66D1">
              <w:rPr>
                <w:sz w:val="22"/>
                <w:szCs w:val="22"/>
              </w:rPr>
              <w:t>-</w:t>
            </w:r>
          </w:p>
        </w:tc>
      </w:tr>
      <w:tr w:rsidR="00A61F7F" w:rsidRPr="005B66D1" w14:paraId="14212690" w14:textId="77777777" w:rsidTr="00A61F7F">
        <w:trPr>
          <w:trHeight w:val="366"/>
        </w:trPr>
        <w:tc>
          <w:tcPr>
            <w:tcW w:w="9322" w:type="dxa"/>
            <w:gridSpan w:val="4"/>
            <w:tcBorders>
              <w:top w:val="single" w:sz="4" w:space="0" w:color="auto"/>
              <w:left w:val="single" w:sz="4" w:space="0" w:color="auto"/>
              <w:bottom w:val="single" w:sz="4" w:space="0" w:color="auto"/>
              <w:right w:val="single" w:sz="4" w:space="0" w:color="auto"/>
            </w:tcBorders>
            <w:vAlign w:val="center"/>
          </w:tcPr>
          <w:p w14:paraId="0B77F5E6" w14:textId="77777777" w:rsidR="00A61F7F" w:rsidRPr="005B66D1" w:rsidRDefault="00A61F7F" w:rsidP="00A61F7F">
            <w:pPr>
              <w:jc w:val="center"/>
              <w:rPr>
                <w:b/>
                <w:i/>
                <w:sz w:val="22"/>
                <w:szCs w:val="22"/>
              </w:rPr>
            </w:pPr>
            <w:r w:rsidRPr="005B66D1">
              <w:rPr>
                <w:b/>
                <w:i/>
                <w:sz w:val="22"/>
                <w:szCs w:val="22"/>
                <w:lang w:val="en-GB"/>
              </w:rPr>
              <w:t>Curriculum</w:t>
            </w:r>
            <w:r w:rsidRPr="005B66D1">
              <w:rPr>
                <w:b/>
                <w:i/>
                <w:sz w:val="22"/>
                <w:szCs w:val="22"/>
              </w:rPr>
              <w:t>:</w:t>
            </w:r>
          </w:p>
        </w:tc>
      </w:tr>
      <w:tr w:rsidR="00A61F7F" w:rsidRPr="005B66D1" w14:paraId="3145D523" w14:textId="77777777" w:rsidTr="00A61F7F">
        <w:trPr>
          <w:trHeight w:val="782"/>
        </w:trPr>
        <w:tc>
          <w:tcPr>
            <w:tcW w:w="9322" w:type="dxa"/>
            <w:gridSpan w:val="4"/>
            <w:tcBorders>
              <w:top w:val="single" w:sz="4" w:space="0" w:color="auto"/>
              <w:left w:val="single" w:sz="4" w:space="0" w:color="auto"/>
              <w:bottom w:val="single" w:sz="4" w:space="0" w:color="auto"/>
              <w:right w:val="single" w:sz="4" w:space="0" w:color="auto"/>
            </w:tcBorders>
            <w:vAlign w:val="center"/>
          </w:tcPr>
          <w:p w14:paraId="56D12A05" w14:textId="77777777" w:rsidR="00A61F7F" w:rsidRPr="005B66D1" w:rsidRDefault="00A61F7F" w:rsidP="00A61F7F">
            <w:pPr>
              <w:jc w:val="both"/>
              <w:rPr>
                <w:sz w:val="22"/>
                <w:szCs w:val="22"/>
                <w:lang w:val="en-GB"/>
              </w:rPr>
            </w:pPr>
            <w:r w:rsidRPr="005B66D1">
              <w:rPr>
                <w:sz w:val="22"/>
                <w:szCs w:val="22"/>
                <w:lang w:val="en-GB"/>
              </w:rPr>
              <w:t>Fundamentals of management science (trends and theories). The characterization of management activity, skills, and tasks. Decision-making as the core activity of the managerial work. Decision theory. The relationship between leader and subordinate. Leadership styles and leadership theory. Organizational forms, organigrams, structures, and their characterization. Discipline of management: strategy management, project management, innovation management and marketing management, TQM. Environmentally conscious management. Problem and conflict solving, crisis and conflict management. The objective of human resource management (selection and recruitment). Organizational culture and identity. Self-management, communication styles, personality traits (tests). Creativity-inspiring techniques. Case studies in the matters of decision, responsibility, power, and authority. Recruitment and selection, job interview situational practice.</w:t>
            </w:r>
          </w:p>
        </w:tc>
      </w:tr>
      <w:tr w:rsidR="00A61F7F" w:rsidRPr="005B66D1" w14:paraId="49430F4B" w14:textId="77777777" w:rsidTr="00A61F7F">
        <w:trPr>
          <w:trHeight w:val="315"/>
        </w:trPr>
        <w:tc>
          <w:tcPr>
            <w:tcW w:w="9322" w:type="dxa"/>
            <w:gridSpan w:val="4"/>
            <w:tcBorders>
              <w:top w:val="single" w:sz="4" w:space="0" w:color="auto"/>
              <w:left w:val="single" w:sz="4" w:space="0" w:color="auto"/>
              <w:bottom w:val="single" w:sz="4" w:space="0" w:color="auto"/>
              <w:right w:val="single" w:sz="4" w:space="0" w:color="auto"/>
            </w:tcBorders>
            <w:vAlign w:val="center"/>
          </w:tcPr>
          <w:p w14:paraId="5F0E78F4" w14:textId="77777777" w:rsidR="00A61F7F" w:rsidRPr="005B66D1" w:rsidRDefault="00A61F7F" w:rsidP="00A61F7F">
            <w:pPr>
              <w:jc w:val="center"/>
              <w:rPr>
                <w:b/>
                <w:i/>
                <w:sz w:val="22"/>
                <w:szCs w:val="22"/>
              </w:rPr>
            </w:pPr>
            <w:r w:rsidRPr="005B66D1">
              <w:rPr>
                <w:b/>
                <w:i/>
                <w:sz w:val="22"/>
                <w:szCs w:val="22"/>
                <w:lang w:val="en-GB"/>
              </w:rPr>
              <w:t>Professional competencies:</w:t>
            </w:r>
          </w:p>
        </w:tc>
      </w:tr>
      <w:tr w:rsidR="00A61F7F" w:rsidRPr="005B66D1" w14:paraId="7C1CC3C8" w14:textId="77777777" w:rsidTr="00A61F7F">
        <w:trPr>
          <w:trHeight w:val="2848"/>
        </w:trPr>
        <w:tc>
          <w:tcPr>
            <w:tcW w:w="9322" w:type="dxa"/>
            <w:gridSpan w:val="4"/>
            <w:tcBorders>
              <w:top w:val="single" w:sz="4" w:space="0" w:color="auto"/>
              <w:left w:val="single" w:sz="4" w:space="0" w:color="auto"/>
              <w:bottom w:val="single" w:sz="4" w:space="0" w:color="auto"/>
              <w:right w:val="single" w:sz="4" w:space="0" w:color="auto"/>
            </w:tcBorders>
            <w:vAlign w:val="center"/>
          </w:tcPr>
          <w:p w14:paraId="2CAE843E" w14:textId="77777777" w:rsidR="00A61F7F" w:rsidRPr="005B66D1" w:rsidRDefault="00A61F7F" w:rsidP="00A61F7F">
            <w:pPr>
              <w:pStyle w:val="Listaszerbekezds"/>
              <w:shd w:val="clear" w:color="auto" w:fill="FFFFFF"/>
              <w:spacing w:after="0" w:line="240" w:lineRule="auto"/>
              <w:ind w:left="0"/>
              <w:jc w:val="both"/>
              <w:rPr>
                <w:rFonts w:ascii="Times New Roman" w:eastAsia="Times New Roman" w:hAnsi="Times New Roman"/>
                <w:lang w:val="en-US" w:eastAsia="hu-HU"/>
              </w:rPr>
            </w:pPr>
            <w:r w:rsidRPr="005B66D1">
              <w:rPr>
                <w:rFonts w:ascii="Times New Roman" w:eastAsia="Times New Roman" w:hAnsi="Times New Roman"/>
                <w:lang w:val="en-US" w:eastAsia="hu-HU"/>
              </w:rPr>
              <w:t xml:space="preserve">Knowledge of the concepts and tools of economics and environmental economics, project and environment management in environment protection. </w:t>
            </w:r>
          </w:p>
          <w:p w14:paraId="3E1409C0" w14:textId="77777777" w:rsidR="00A61F7F" w:rsidRPr="005B66D1" w:rsidRDefault="00A61F7F" w:rsidP="00A61F7F">
            <w:pPr>
              <w:pStyle w:val="Listaszerbekezds"/>
              <w:shd w:val="clear" w:color="auto" w:fill="FFFFFF"/>
              <w:spacing w:after="0" w:line="240" w:lineRule="auto"/>
              <w:ind w:left="0"/>
              <w:jc w:val="both"/>
              <w:rPr>
                <w:rFonts w:ascii="Times New Roman" w:eastAsia="Times New Roman" w:hAnsi="Times New Roman"/>
                <w:lang w:val="en-US" w:eastAsia="hu-HU"/>
              </w:rPr>
            </w:pPr>
            <w:r w:rsidRPr="005B66D1">
              <w:rPr>
                <w:rFonts w:ascii="Times New Roman" w:eastAsia="Times New Roman" w:hAnsi="Times New Roman"/>
                <w:lang w:val="en-US" w:eastAsia="hu-HU"/>
              </w:rPr>
              <w:t xml:space="preserve">Able to participate in project and proposal implementation and audit tasks based on their knowledge. </w:t>
            </w:r>
          </w:p>
          <w:p w14:paraId="21C6F2AD" w14:textId="77777777" w:rsidR="00A61F7F" w:rsidRPr="005B66D1" w:rsidRDefault="00A61F7F" w:rsidP="00A61F7F">
            <w:pPr>
              <w:pStyle w:val="Listaszerbekezds"/>
              <w:shd w:val="clear" w:color="auto" w:fill="FFFFFF"/>
              <w:spacing w:after="0" w:line="240" w:lineRule="auto"/>
              <w:ind w:left="0"/>
              <w:jc w:val="both"/>
              <w:rPr>
                <w:rFonts w:ascii="Times New Roman" w:eastAsia="Times New Roman" w:hAnsi="Times New Roman"/>
                <w:lang w:val="en-US" w:eastAsia="hu-HU"/>
              </w:rPr>
            </w:pPr>
            <w:r w:rsidRPr="005B66D1">
              <w:rPr>
                <w:rFonts w:ascii="Times New Roman" w:eastAsia="Times New Roman" w:hAnsi="Times New Roman"/>
                <w:lang w:val="en-US" w:eastAsia="hu-HU"/>
              </w:rPr>
              <w:t xml:space="preserve">Able to carry out management duties subject to sufficient professional experience. </w:t>
            </w:r>
          </w:p>
          <w:p w14:paraId="6858AE36" w14:textId="77777777" w:rsidR="00A61F7F" w:rsidRPr="005B66D1" w:rsidRDefault="00A61F7F" w:rsidP="00A61F7F">
            <w:pPr>
              <w:pStyle w:val="Listaszerbekezds"/>
              <w:shd w:val="clear" w:color="auto" w:fill="FFFFFF"/>
              <w:spacing w:after="0" w:line="240" w:lineRule="auto"/>
              <w:ind w:left="0"/>
              <w:jc w:val="both"/>
              <w:rPr>
                <w:rFonts w:ascii="Times New Roman" w:eastAsia="Times New Roman" w:hAnsi="Times New Roman"/>
                <w:lang w:val="en-US" w:eastAsia="hu-HU"/>
              </w:rPr>
            </w:pPr>
            <w:r w:rsidRPr="005B66D1">
              <w:rPr>
                <w:rFonts w:ascii="Times New Roman" w:eastAsia="Times New Roman" w:hAnsi="Times New Roman"/>
                <w:lang w:val="en-US" w:eastAsia="hu-HU"/>
              </w:rPr>
              <w:t xml:space="preserve">Able to cooperate with engineers involved in the development and application of production and other technologies to develop the given technology in terms of environment protection. </w:t>
            </w:r>
          </w:p>
          <w:p w14:paraId="2D2045E1" w14:textId="77777777" w:rsidR="00A61F7F" w:rsidRPr="005B66D1" w:rsidRDefault="00A61F7F" w:rsidP="00A61F7F">
            <w:pPr>
              <w:pStyle w:val="Listaszerbekezds"/>
              <w:shd w:val="clear" w:color="auto" w:fill="FFFFFF"/>
              <w:spacing w:after="0" w:line="240" w:lineRule="auto"/>
              <w:ind w:left="0"/>
              <w:jc w:val="both"/>
              <w:rPr>
                <w:rFonts w:ascii="Times New Roman" w:eastAsia="Times New Roman" w:hAnsi="Times New Roman"/>
                <w:lang w:val="en-US" w:eastAsia="hu-HU"/>
              </w:rPr>
            </w:pPr>
            <w:r w:rsidRPr="005B66D1">
              <w:rPr>
                <w:rFonts w:ascii="Times New Roman" w:eastAsia="Times New Roman" w:hAnsi="Times New Roman"/>
                <w:lang w:val="en-US" w:eastAsia="hu-HU"/>
              </w:rPr>
              <w:t xml:space="preserve">Able to take part in environment expertise, advisory, and decision preparation work. </w:t>
            </w:r>
          </w:p>
          <w:p w14:paraId="4A2590AB" w14:textId="77777777" w:rsidR="00A61F7F" w:rsidRPr="005B66D1" w:rsidRDefault="00A61F7F" w:rsidP="00A61F7F">
            <w:pPr>
              <w:pStyle w:val="Listaszerbekezds"/>
              <w:shd w:val="clear" w:color="auto" w:fill="FFFFFF"/>
              <w:spacing w:after="0" w:line="240" w:lineRule="auto"/>
              <w:ind w:left="0"/>
              <w:jc w:val="both"/>
              <w:rPr>
                <w:rFonts w:ascii="Times New Roman" w:eastAsia="Times New Roman" w:hAnsi="Times New Roman"/>
                <w:lang w:val="en-US" w:eastAsia="hu-HU"/>
              </w:rPr>
            </w:pPr>
            <w:r w:rsidRPr="005B66D1">
              <w:rPr>
                <w:rFonts w:ascii="Times New Roman" w:eastAsia="Times New Roman" w:hAnsi="Times New Roman"/>
                <w:lang w:val="en-US" w:eastAsia="hu-HU"/>
              </w:rPr>
              <w:t xml:space="preserve">Collaboration with civil organizations engaged in environment protection, but willing to argue in order to develop optimal solutions. </w:t>
            </w:r>
          </w:p>
          <w:p w14:paraId="1E2BD859" w14:textId="77777777" w:rsidR="00A61F7F" w:rsidRPr="005B66D1" w:rsidRDefault="00A61F7F" w:rsidP="00A61F7F">
            <w:pPr>
              <w:pStyle w:val="Listaszerbekezds"/>
              <w:shd w:val="clear" w:color="auto" w:fill="FFFFFF"/>
              <w:spacing w:after="0" w:line="240" w:lineRule="auto"/>
              <w:ind w:left="0"/>
              <w:jc w:val="both"/>
              <w:rPr>
                <w:rFonts w:ascii="Times New Roman" w:eastAsia="Times New Roman" w:hAnsi="Times New Roman"/>
                <w:lang w:val="en-US" w:eastAsia="hu-HU"/>
              </w:rPr>
            </w:pPr>
            <w:r w:rsidRPr="005B66D1">
              <w:rPr>
                <w:rFonts w:ascii="Times New Roman" w:eastAsia="Times New Roman" w:hAnsi="Times New Roman"/>
                <w:lang w:val="en-US" w:eastAsia="hu-HU"/>
              </w:rPr>
              <w:t xml:space="preserve">Open to professional cooperation with specialists related to their profession but involved in other areas. </w:t>
            </w:r>
          </w:p>
          <w:p w14:paraId="13179B36" w14:textId="77777777" w:rsidR="00A61F7F" w:rsidRPr="005B66D1" w:rsidRDefault="00A61F7F" w:rsidP="00A61F7F">
            <w:pPr>
              <w:pStyle w:val="Listaszerbekezds"/>
              <w:shd w:val="clear" w:color="auto" w:fill="FFFFFF"/>
              <w:spacing w:after="0" w:line="240" w:lineRule="auto"/>
              <w:ind w:left="0"/>
              <w:jc w:val="both"/>
              <w:rPr>
                <w:rFonts w:ascii="Times New Roman" w:eastAsia="Times New Roman" w:hAnsi="Times New Roman"/>
                <w:lang w:val="en-US" w:eastAsia="hu-HU"/>
              </w:rPr>
            </w:pPr>
            <w:r w:rsidRPr="005B66D1">
              <w:rPr>
                <w:rFonts w:ascii="Times New Roman" w:eastAsia="Times New Roman" w:hAnsi="Times New Roman"/>
                <w:lang w:val="en-US" w:eastAsia="hu-HU"/>
              </w:rPr>
              <w:t xml:space="preserve">Efforts to improve knowledge by on-going self-education and continuously update their knowledge of the world. </w:t>
            </w:r>
          </w:p>
          <w:p w14:paraId="0BAA2808" w14:textId="77777777" w:rsidR="00A61F7F" w:rsidRPr="005B66D1" w:rsidRDefault="00A61F7F" w:rsidP="00A61F7F">
            <w:pPr>
              <w:pStyle w:val="Listaszerbekezds"/>
              <w:shd w:val="clear" w:color="auto" w:fill="FFFFFF"/>
              <w:spacing w:after="0" w:line="240" w:lineRule="auto"/>
              <w:ind w:left="0"/>
              <w:jc w:val="both"/>
              <w:rPr>
                <w:rFonts w:ascii="Times New Roman" w:eastAsia="Times New Roman" w:hAnsi="Times New Roman"/>
                <w:lang w:val="en-US" w:eastAsia="hu-HU"/>
              </w:rPr>
            </w:pPr>
            <w:r w:rsidRPr="005B66D1">
              <w:rPr>
                <w:rFonts w:ascii="Times New Roman" w:eastAsia="Times New Roman" w:hAnsi="Times New Roman"/>
                <w:lang w:val="en-US" w:eastAsia="hu-HU"/>
              </w:rPr>
              <w:t xml:space="preserve">Efforts to solve tasks and make management decisions by being aware of the opinions of the colleagues supervised, possibly in cooperation therewith. </w:t>
            </w:r>
          </w:p>
          <w:p w14:paraId="19CE8457" w14:textId="77777777" w:rsidR="00A61F7F" w:rsidRPr="005B66D1" w:rsidRDefault="00A61F7F" w:rsidP="00A61F7F">
            <w:pPr>
              <w:pStyle w:val="Listaszerbekezds"/>
              <w:shd w:val="clear" w:color="auto" w:fill="FFFFFF"/>
              <w:spacing w:after="0" w:line="240" w:lineRule="auto"/>
              <w:ind w:left="0"/>
              <w:jc w:val="both"/>
              <w:rPr>
                <w:rFonts w:ascii="Times New Roman" w:eastAsia="Times New Roman" w:hAnsi="Times New Roman"/>
                <w:lang w:val="en-US" w:eastAsia="hu-HU"/>
              </w:rPr>
            </w:pPr>
            <w:r w:rsidRPr="005B66D1">
              <w:rPr>
                <w:rFonts w:ascii="Times New Roman" w:eastAsia="Times New Roman" w:hAnsi="Times New Roman"/>
                <w:lang w:val="en-US" w:eastAsia="hu-HU"/>
              </w:rPr>
              <w:t xml:space="preserve">Sharing experiences with colleagues, thus promoting their development. </w:t>
            </w:r>
          </w:p>
          <w:p w14:paraId="22B7B162" w14:textId="77777777" w:rsidR="00A61F7F" w:rsidRPr="005B66D1" w:rsidRDefault="00A61F7F" w:rsidP="00A61F7F">
            <w:pPr>
              <w:shd w:val="clear" w:color="auto" w:fill="FFFFFF"/>
              <w:jc w:val="both"/>
              <w:rPr>
                <w:sz w:val="22"/>
                <w:szCs w:val="22"/>
                <w:lang w:val="en-US"/>
              </w:rPr>
            </w:pPr>
            <w:r w:rsidRPr="005B66D1">
              <w:rPr>
                <w:sz w:val="22"/>
                <w:szCs w:val="22"/>
                <w:lang w:val="en-US"/>
              </w:rPr>
              <w:t>Performing environmental tasks individually and managing special environment protection work independently even in unexpected decision-making situations.</w:t>
            </w:r>
          </w:p>
        </w:tc>
      </w:tr>
      <w:tr w:rsidR="00A61F7F" w:rsidRPr="005B66D1" w14:paraId="039C59E6" w14:textId="77777777" w:rsidTr="00A61F7F">
        <w:trPr>
          <w:trHeight w:val="337"/>
        </w:trPr>
        <w:tc>
          <w:tcPr>
            <w:tcW w:w="9322" w:type="dxa"/>
            <w:gridSpan w:val="4"/>
            <w:tcBorders>
              <w:top w:val="single" w:sz="4" w:space="0" w:color="auto"/>
              <w:left w:val="single" w:sz="4" w:space="0" w:color="auto"/>
              <w:bottom w:val="single" w:sz="4" w:space="0" w:color="auto"/>
              <w:right w:val="single" w:sz="4" w:space="0" w:color="auto"/>
            </w:tcBorders>
          </w:tcPr>
          <w:p w14:paraId="768FBEEC" w14:textId="77777777" w:rsidR="00A61F7F" w:rsidRPr="005B66D1" w:rsidRDefault="00A61F7F" w:rsidP="00A61F7F">
            <w:pPr>
              <w:jc w:val="center"/>
              <w:rPr>
                <w:sz w:val="22"/>
                <w:szCs w:val="22"/>
                <w:lang w:val="pt-BR"/>
              </w:rPr>
            </w:pPr>
            <w:r w:rsidRPr="005B66D1">
              <w:rPr>
                <w:b/>
                <w:i/>
                <w:sz w:val="22"/>
                <w:szCs w:val="22"/>
                <w:lang w:val="en-GB"/>
              </w:rPr>
              <w:t>Literature:</w:t>
            </w:r>
          </w:p>
        </w:tc>
      </w:tr>
      <w:tr w:rsidR="00A61F7F" w:rsidRPr="005B66D1" w14:paraId="00530A66" w14:textId="77777777" w:rsidTr="00A61F7F">
        <w:trPr>
          <w:trHeight w:val="762"/>
        </w:trPr>
        <w:tc>
          <w:tcPr>
            <w:tcW w:w="9322" w:type="dxa"/>
            <w:gridSpan w:val="4"/>
            <w:tcBorders>
              <w:top w:val="single" w:sz="4" w:space="0" w:color="auto"/>
              <w:left w:val="single" w:sz="4" w:space="0" w:color="auto"/>
              <w:bottom w:val="single" w:sz="4" w:space="0" w:color="auto"/>
              <w:right w:val="single" w:sz="4" w:space="0" w:color="auto"/>
            </w:tcBorders>
          </w:tcPr>
          <w:p w14:paraId="20319144" w14:textId="77777777" w:rsidR="00A61F7F" w:rsidRPr="005B66D1" w:rsidRDefault="00A61F7F" w:rsidP="00A61F7F">
            <w:pPr>
              <w:suppressAutoHyphens/>
              <w:spacing w:line="276" w:lineRule="auto"/>
              <w:jc w:val="both"/>
              <w:rPr>
                <w:sz w:val="22"/>
                <w:szCs w:val="22"/>
                <w:lang w:val="en-GB"/>
              </w:rPr>
            </w:pPr>
            <w:r w:rsidRPr="005B66D1">
              <w:rPr>
                <w:sz w:val="22"/>
                <w:szCs w:val="22"/>
                <w:lang w:val="en-GB"/>
              </w:rPr>
              <w:t>A Guide to the Project Management Body of Knowledge, Project Management Institute, 1996 - 176 pp.</w:t>
            </w:r>
          </w:p>
          <w:p w14:paraId="289EA6D6" w14:textId="77777777" w:rsidR="00A61F7F" w:rsidRPr="005B66D1" w:rsidRDefault="00A61F7F" w:rsidP="00A61F7F">
            <w:pPr>
              <w:suppressAutoHyphens/>
              <w:spacing w:line="276" w:lineRule="auto"/>
              <w:jc w:val="both"/>
              <w:rPr>
                <w:sz w:val="22"/>
                <w:szCs w:val="22"/>
                <w:lang w:val="en-GB"/>
              </w:rPr>
            </w:pPr>
            <w:r w:rsidRPr="005B66D1">
              <w:rPr>
                <w:sz w:val="22"/>
                <w:szCs w:val="22"/>
                <w:lang w:val="en-GB"/>
              </w:rPr>
              <w:t>Project management guide (PMBOK® Guide) 5. Akadémiai Kiadó, Budapest, 2013, ISBN: 978 963 05 9426 4</w:t>
            </w:r>
          </w:p>
          <w:p w14:paraId="69731E01" w14:textId="77777777" w:rsidR="00A61F7F" w:rsidRPr="005B66D1" w:rsidRDefault="00A61F7F" w:rsidP="00A61F7F">
            <w:pPr>
              <w:rPr>
                <w:sz w:val="22"/>
                <w:szCs w:val="22"/>
                <w:lang w:val="en-GB"/>
              </w:rPr>
            </w:pPr>
            <w:r w:rsidRPr="005B66D1">
              <w:rPr>
                <w:sz w:val="22"/>
                <w:szCs w:val="22"/>
                <w:lang w:val="en-GB"/>
              </w:rPr>
              <w:t>PPT files on the homepage of Moodle learning system</w:t>
            </w:r>
          </w:p>
        </w:tc>
      </w:tr>
    </w:tbl>
    <w:p w14:paraId="0CC28C1A" w14:textId="77777777" w:rsidR="00A61F7F" w:rsidRDefault="00A61F7F" w:rsidP="00A61F7F">
      <w:pPr>
        <w:spacing w:after="200" w:line="276" w:lineRule="auto"/>
        <w:rPr>
          <w:rFonts w:eastAsia="Calibri"/>
          <w:b/>
          <w:sz w:val="24"/>
          <w:szCs w:val="24"/>
          <w:lang w:val="en-GB" w:eastAsia="en-US"/>
        </w:rPr>
      </w:pPr>
    </w:p>
    <w:p w14:paraId="1E8578E5" w14:textId="77777777" w:rsidR="00A61F7F" w:rsidRDefault="00A61F7F" w:rsidP="00A61F7F">
      <w:pPr>
        <w:spacing w:after="200" w:line="276" w:lineRule="auto"/>
        <w:rPr>
          <w:rFonts w:eastAsia="Calibri"/>
          <w:b/>
          <w:sz w:val="24"/>
          <w:szCs w:val="24"/>
          <w:lang w:val="en-GB" w:eastAsia="en-US"/>
        </w:rPr>
      </w:pPr>
      <w:r w:rsidRPr="00FB73D3">
        <w:rPr>
          <w:rFonts w:eastAsia="Calibri"/>
          <w:b/>
          <w:sz w:val="24"/>
          <w:szCs w:val="24"/>
          <w:lang w:val="en-GB" w:eastAsia="en-US"/>
        </w:rPr>
        <w:br w:type="page"/>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7"/>
        <w:gridCol w:w="1931"/>
        <w:gridCol w:w="2283"/>
        <w:gridCol w:w="2251"/>
      </w:tblGrid>
      <w:tr w:rsidR="00A61F7F" w:rsidRPr="00B701E8" w14:paraId="2BE8D639" w14:textId="77777777" w:rsidTr="00A61F7F">
        <w:tc>
          <w:tcPr>
            <w:tcW w:w="2857" w:type="dxa"/>
            <w:tcBorders>
              <w:top w:val="single" w:sz="4" w:space="0" w:color="auto"/>
              <w:left w:val="single" w:sz="4" w:space="0" w:color="auto"/>
              <w:bottom w:val="single" w:sz="4" w:space="0" w:color="auto"/>
              <w:right w:val="single" w:sz="4" w:space="0" w:color="auto"/>
            </w:tcBorders>
          </w:tcPr>
          <w:p w14:paraId="017BBAEF" w14:textId="77777777" w:rsidR="00A61F7F" w:rsidRPr="00B701E8" w:rsidRDefault="00A61F7F" w:rsidP="00A61F7F">
            <w:pPr>
              <w:jc w:val="both"/>
              <w:rPr>
                <w:b/>
                <w:i/>
                <w:sz w:val="22"/>
                <w:szCs w:val="22"/>
                <w:lang w:val="en-GB"/>
              </w:rPr>
            </w:pPr>
            <w:r w:rsidRPr="00B701E8">
              <w:rPr>
                <w:b/>
                <w:i/>
                <w:sz w:val="22"/>
                <w:szCs w:val="22"/>
                <w:lang w:val="en-GB"/>
              </w:rPr>
              <w:lastRenderedPageBreak/>
              <w:t>Title of the course:</w:t>
            </w:r>
          </w:p>
          <w:p w14:paraId="02BF0D93" w14:textId="77777777" w:rsidR="00A61F7F" w:rsidRPr="00B701E8" w:rsidRDefault="00A61F7F" w:rsidP="00A61F7F">
            <w:pPr>
              <w:jc w:val="both"/>
              <w:rPr>
                <w:b/>
                <w:sz w:val="22"/>
                <w:szCs w:val="22"/>
                <w:lang w:val="en-GB"/>
              </w:rPr>
            </w:pPr>
            <w:r w:rsidRPr="00B077CB">
              <w:rPr>
                <w:b/>
                <w:sz w:val="22"/>
                <w:szCs w:val="22"/>
                <w:lang w:val="en-GB"/>
              </w:rPr>
              <w:t>Learning methodology</w:t>
            </w:r>
          </w:p>
        </w:tc>
        <w:tc>
          <w:tcPr>
            <w:tcW w:w="1931" w:type="dxa"/>
            <w:tcBorders>
              <w:top w:val="single" w:sz="4" w:space="0" w:color="auto"/>
              <w:left w:val="single" w:sz="4" w:space="0" w:color="auto"/>
              <w:bottom w:val="single" w:sz="4" w:space="0" w:color="auto"/>
              <w:right w:val="single" w:sz="4" w:space="0" w:color="auto"/>
            </w:tcBorders>
          </w:tcPr>
          <w:p w14:paraId="767878B6" w14:textId="77777777" w:rsidR="00A61F7F" w:rsidRPr="00B701E8" w:rsidRDefault="00A61F7F" w:rsidP="00A61F7F">
            <w:pPr>
              <w:jc w:val="both"/>
              <w:rPr>
                <w:b/>
                <w:i/>
                <w:sz w:val="22"/>
                <w:szCs w:val="22"/>
                <w:lang w:val="en-GB"/>
              </w:rPr>
            </w:pPr>
            <w:r w:rsidRPr="00B701E8">
              <w:rPr>
                <w:b/>
                <w:i/>
                <w:sz w:val="22"/>
                <w:szCs w:val="22"/>
                <w:lang w:val="en-GB"/>
              </w:rPr>
              <w:t>NEPTUN-code:</w:t>
            </w:r>
          </w:p>
          <w:p w14:paraId="06BBC392" w14:textId="77777777" w:rsidR="00A61F7F" w:rsidRPr="00B701E8" w:rsidRDefault="00A61F7F" w:rsidP="00A61F7F">
            <w:pPr>
              <w:jc w:val="both"/>
              <w:rPr>
                <w:sz w:val="22"/>
                <w:szCs w:val="22"/>
                <w:lang w:val="en-GB"/>
              </w:rPr>
            </w:pPr>
            <w:r w:rsidRPr="00B077CB">
              <w:rPr>
                <w:sz w:val="22"/>
                <w:szCs w:val="22"/>
                <w:lang w:val="en-GB"/>
              </w:rPr>
              <w:t>RTXTM1EBNF</w:t>
            </w:r>
          </w:p>
        </w:tc>
        <w:tc>
          <w:tcPr>
            <w:tcW w:w="2283" w:type="dxa"/>
            <w:tcBorders>
              <w:top w:val="single" w:sz="4" w:space="0" w:color="auto"/>
              <w:left w:val="single" w:sz="4" w:space="0" w:color="auto"/>
              <w:bottom w:val="single" w:sz="4" w:space="0" w:color="auto"/>
              <w:right w:val="single" w:sz="4" w:space="0" w:color="auto"/>
            </w:tcBorders>
          </w:tcPr>
          <w:p w14:paraId="6C4A78B3" w14:textId="77777777" w:rsidR="00A61F7F" w:rsidRPr="00B701E8" w:rsidRDefault="00A61F7F" w:rsidP="00A61F7F">
            <w:pPr>
              <w:rPr>
                <w:i/>
                <w:sz w:val="22"/>
                <w:szCs w:val="22"/>
                <w:lang w:val="en-GB"/>
              </w:rPr>
            </w:pPr>
            <w:r w:rsidRPr="00B701E8">
              <w:rPr>
                <w:b/>
                <w:i/>
                <w:sz w:val="22"/>
                <w:szCs w:val="22"/>
                <w:lang w:val="en-GB"/>
              </w:rPr>
              <w:t>Weekly teaching hours:</w:t>
            </w:r>
            <w:r w:rsidRPr="00B701E8">
              <w:rPr>
                <w:i/>
                <w:sz w:val="22"/>
                <w:szCs w:val="22"/>
                <w:lang w:val="en-GB"/>
              </w:rPr>
              <w:t xml:space="preserve"> l+cw+l</w:t>
            </w:r>
            <w:r>
              <w:rPr>
                <w:i/>
                <w:sz w:val="22"/>
                <w:szCs w:val="22"/>
                <w:lang w:val="en-GB"/>
              </w:rPr>
              <w:t>w</w:t>
            </w:r>
          </w:p>
          <w:p w14:paraId="000561DE" w14:textId="77777777" w:rsidR="00A61F7F" w:rsidRPr="00B701E8" w:rsidRDefault="00A61F7F" w:rsidP="00A61F7F">
            <w:pPr>
              <w:rPr>
                <w:sz w:val="22"/>
                <w:szCs w:val="22"/>
                <w:lang w:val="en-GB"/>
              </w:rPr>
            </w:pPr>
            <w:r>
              <w:rPr>
                <w:sz w:val="22"/>
                <w:szCs w:val="22"/>
                <w:lang w:val="en-GB"/>
              </w:rPr>
              <w:t>1</w:t>
            </w:r>
            <w:r w:rsidRPr="00B701E8">
              <w:rPr>
                <w:sz w:val="22"/>
                <w:szCs w:val="22"/>
                <w:lang w:val="en-GB"/>
              </w:rPr>
              <w:t>+</w:t>
            </w:r>
            <w:r>
              <w:rPr>
                <w:sz w:val="22"/>
                <w:szCs w:val="22"/>
                <w:lang w:val="en-GB"/>
              </w:rPr>
              <w:t>2</w:t>
            </w:r>
            <w:r w:rsidRPr="00B701E8">
              <w:rPr>
                <w:sz w:val="22"/>
                <w:szCs w:val="22"/>
                <w:lang w:val="en-GB"/>
              </w:rPr>
              <w:t>+0</w:t>
            </w:r>
          </w:p>
        </w:tc>
        <w:tc>
          <w:tcPr>
            <w:tcW w:w="2251" w:type="dxa"/>
            <w:tcBorders>
              <w:top w:val="single" w:sz="4" w:space="0" w:color="auto"/>
              <w:left w:val="single" w:sz="4" w:space="0" w:color="auto"/>
              <w:bottom w:val="single" w:sz="4" w:space="0" w:color="auto"/>
              <w:right w:val="single" w:sz="4" w:space="0" w:color="auto"/>
            </w:tcBorders>
          </w:tcPr>
          <w:p w14:paraId="6988386B" w14:textId="77777777" w:rsidR="00A61F7F" w:rsidRPr="00B701E8" w:rsidRDefault="00A61F7F" w:rsidP="00A61F7F">
            <w:pPr>
              <w:jc w:val="both"/>
              <w:rPr>
                <w:sz w:val="22"/>
                <w:szCs w:val="22"/>
                <w:lang w:val="en-GB"/>
              </w:rPr>
            </w:pPr>
            <w:r w:rsidRPr="00B701E8">
              <w:rPr>
                <w:b/>
                <w:i/>
                <w:sz w:val="22"/>
                <w:szCs w:val="22"/>
                <w:lang w:val="en-GB"/>
              </w:rPr>
              <w:t>Credit</w:t>
            </w:r>
            <w:r w:rsidRPr="00B701E8">
              <w:rPr>
                <w:b/>
                <w:iCs/>
                <w:sz w:val="22"/>
                <w:szCs w:val="22"/>
                <w:lang w:val="en-GB"/>
              </w:rPr>
              <w:t>:</w:t>
            </w:r>
            <w:r w:rsidRPr="00B701E8">
              <w:rPr>
                <w:iCs/>
                <w:sz w:val="22"/>
                <w:szCs w:val="22"/>
                <w:lang w:val="en-GB"/>
              </w:rPr>
              <w:t xml:space="preserve"> </w:t>
            </w:r>
            <w:r>
              <w:rPr>
                <w:iCs/>
                <w:sz w:val="22"/>
                <w:szCs w:val="22"/>
                <w:lang w:val="en-GB"/>
              </w:rPr>
              <w:t>4</w:t>
            </w:r>
          </w:p>
          <w:p w14:paraId="29E9589C" w14:textId="77777777" w:rsidR="00A61F7F" w:rsidRPr="00B701E8" w:rsidRDefault="00A61F7F" w:rsidP="00A61F7F">
            <w:pPr>
              <w:jc w:val="both"/>
              <w:rPr>
                <w:sz w:val="22"/>
                <w:szCs w:val="22"/>
                <w:lang w:val="en-GB"/>
              </w:rPr>
            </w:pPr>
            <w:r w:rsidRPr="00B701E8">
              <w:rPr>
                <w:b/>
                <w:i/>
                <w:sz w:val="22"/>
                <w:szCs w:val="22"/>
                <w:lang w:val="en-GB"/>
              </w:rPr>
              <w:t>Exam type</w:t>
            </w:r>
            <w:r w:rsidRPr="00B701E8">
              <w:rPr>
                <w:i/>
                <w:sz w:val="22"/>
                <w:szCs w:val="22"/>
                <w:lang w:val="en-GB"/>
              </w:rPr>
              <w:t>:</w:t>
            </w:r>
            <w:r w:rsidRPr="00B701E8">
              <w:rPr>
                <w:sz w:val="22"/>
                <w:szCs w:val="22"/>
                <w:lang w:val="en-GB"/>
              </w:rPr>
              <w:t xml:space="preserve"> </w:t>
            </w:r>
            <w:r>
              <w:rPr>
                <w:sz w:val="22"/>
                <w:szCs w:val="22"/>
                <w:lang w:val="en-GB"/>
              </w:rPr>
              <w:t>tm</w:t>
            </w:r>
          </w:p>
          <w:p w14:paraId="77F9240C" w14:textId="77777777" w:rsidR="00A61F7F" w:rsidRPr="00B701E8" w:rsidRDefault="00A61F7F" w:rsidP="00A61F7F">
            <w:pPr>
              <w:jc w:val="both"/>
              <w:rPr>
                <w:sz w:val="22"/>
                <w:szCs w:val="22"/>
                <w:lang w:val="en-GB"/>
              </w:rPr>
            </w:pPr>
          </w:p>
        </w:tc>
      </w:tr>
      <w:tr w:rsidR="00A61F7F" w:rsidRPr="00B701E8" w14:paraId="2DFB71DB" w14:textId="77777777" w:rsidTr="00A61F7F">
        <w:tc>
          <w:tcPr>
            <w:tcW w:w="2857" w:type="dxa"/>
            <w:tcBorders>
              <w:top w:val="single" w:sz="4" w:space="0" w:color="auto"/>
              <w:left w:val="single" w:sz="4" w:space="0" w:color="auto"/>
              <w:bottom w:val="single" w:sz="4" w:space="0" w:color="auto"/>
              <w:right w:val="single" w:sz="4" w:space="0" w:color="auto"/>
            </w:tcBorders>
          </w:tcPr>
          <w:p w14:paraId="1E6F17E9" w14:textId="77777777" w:rsidR="00A61F7F" w:rsidRPr="00B701E8" w:rsidRDefault="00A61F7F" w:rsidP="00A61F7F">
            <w:pPr>
              <w:jc w:val="both"/>
              <w:rPr>
                <w:b/>
                <w:i/>
                <w:sz w:val="22"/>
                <w:szCs w:val="22"/>
                <w:lang w:val="en-GB"/>
              </w:rPr>
            </w:pPr>
            <w:r w:rsidRPr="00B701E8">
              <w:rPr>
                <w:b/>
                <w:i/>
                <w:sz w:val="22"/>
                <w:szCs w:val="22"/>
                <w:lang w:val="en-GB"/>
              </w:rPr>
              <w:t>Course leader:</w:t>
            </w:r>
          </w:p>
          <w:p w14:paraId="26F4F8E6" w14:textId="77777777" w:rsidR="00A61F7F" w:rsidRPr="00B701E8" w:rsidRDefault="00A61F7F" w:rsidP="00A61F7F">
            <w:pPr>
              <w:jc w:val="both"/>
              <w:rPr>
                <w:sz w:val="22"/>
                <w:szCs w:val="22"/>
              </w:rPr>
            </w:pPr>
            <w:r>
              <w:rPr>
                <w:sz w:val="22"/>
                <w:szCs w:val="22"/>
              </w:rPr>
              <w:t>Marianna Halász Ph.D.Prof.</w:t>
            </w:r>
          </w:p>
        </w:tc>
        <w:tc>
          <w:tcPr>
            <w:tcW w:w="1931" w:type="dxa"/>
            <w:tcBorders>
              <w:top w:val="single" w:sz="4" w:space="0" w:color="auto"/>
              <w:left w:val="single" w:sz="4" w:space="0" w:color="auto"/>
              <w:bottom w:val="single" w:sz="4" w:space="0" w:color="auto"/>
              <w:right w:val="single" w:sz="4" w:space="0" w:color="auto"/>
            </w:tcBorders>
          </w:tcPr>
          <w:p w14:paraId="1EFD4C53" w14:textId="77777777" w:rsidR="00A61F7F" w:rsidRPr="00B701E8" w:rsidRDefault="00A61F7F" w:rsidP="00A61F7F">
            <w:pPr>
              <w:jc w:val="both"/>
              <w:rPr>
                <w:b/>
                <w:i/>
                <w:sz w:val="22"/>
                <w:szCs w:val="22"/>
                <w:lang w:val="en-GB"/>
              </w:rPr>
            </w:pPr>
            <w:r w:rsidRPr="00B701E8">
              <w:rPr>
                <w:b/>
                <w:i/>
                <w:sz w:val="22"/>
                <w:szCs w:val="22"/>
                <w:lang w:val="en-GB"/>
              </w:rPr>
              <w:t xml:space="preserve">Position: </w:t>
            </w:r>
          </w:p>
          <w:p w14:paraId="7665CB8A" w14:textId="77777777" w:rsidR="00A61F7F" w:rsidRPr="00B701E8" w:rsidRDefault="00A61F7F" w:rsidP="00A61F7F">
            <w:pPr>
              <w:jc w:val="both"/>
              <w:rPr>
                <w:sz w:val="22"/>
                <w:szCs w:val="22"/>
                <w:lang w:val="en-GB"/>
              </w:rPr>
            </w:pPr>
            <w:r>
              <w:rPr>
                <w:sz w:val="22"/>
                <w:szCs w:val="22"/>
                <w:lang w:val="en-GB"/>
              </w:rPr>
              <w:t>professor</w:t>
            </w:r>
          </w:p>
        </w:tc>
        <w:tc>
          <w:tcPr>
            <w:tcW w:w="4534" w:type="dxa"/>
            <w:gridSpan w:val="2"/>
            <w:tcBorders>
              <w:top w:val="single" w:sz="4" w:space="0" w:color="auto"/>
              <w:left w:val="single" w:sz="4" w:space="0" w:color="auto"/>
              <w:bottom w:val="single" w:sz="4" w:space="0" w:color="auto"/>
              <w:right w:val="single" w:sz="4" w:space="0" w:color="auto"/>
            </w:tcBorders>
          </w:tcPr>
          <w:p w14:paraId="3A3E6099" w14:textId="77777777" w:rsidR="00A61F7F" w:rsidRPr="00B701E8" w:rsidRDefault="00A61F7F" w:rsidP="00A61F7F">
            <w:pPr>
              <w:rPr>
                <w:b/>
                <w:i/>
                <w:sz w:val="22"/>
                <w:szCs w:val="22"/>
                <w:lang w:val="en-GB"/>
              </w:rPr>
            </w:pPr>
            <w:r w:rsidRPr="00B701E8">
              <w:rPr>
                <w:b/>
                <w:i/>
                <w:sz w:val="22"/>
                <w:szCs w:val="22"/>
                <w:lang w:val="en-GB"/>
              </w:rPr>
              <w:t xml:space="preserve">Required preliminary knowledge: </w:t>
            </w:r>
          </w:p>
          <w:p w14:paraId="060CA3FA" w14:textId="77777777" w:rsidR="00A61F7F" w:rsidRPr="00B701E8" w:rsidRDefault="00A61F7F" w:rsidP="00A61F7F">
            <w:pPr>
              <w:jc w:val="both"/>
              <w:rPr>
                <w:sz w:val="22"/>
                <w:szCs w:val="22"/>
                <w:lang w:val="en-GB"/>
              </w:rPr>
            </w:pPr>
            <w:r w:rsidRPr="00B701E8">
              <w:rPr>
                <w:sz w:val="22"/>
                <w:szCs w:val="22"/>
              </w:rPr>
              <w:t>-</w:t>
            </w:r>
          </w:p>
        </w:tc>
      </w:tr>
      <w:tr w:rsidR="00A61F7F" w:rsidRPr="00B701E8" w14:paraId="4D867762" w14:textId="77777777" w:rsidTr="00A61F7F">
        <w:trPr>
          <w:trHeight w:val="366"/>
        </w:trPr>
        <w:tc>
          <w:tcPr>
            <w:tcW w:w="9322" w:type="dxa"/>
            <w:gridSpan w:val="4"/>
            <w:tcBorders>
              <w:top w:val="single" w:sz="4" w:space="0" w:color="auto"/>
              <w:left w:val="single" w:sz="4" w:space="0" w:color="auto"/>
              <w:bottom w:val="single" w:sz="4" w:space="0" w:color="auto"/>
              <w:right w:val="single" w:sz="4" w:space="0" w:color="auto"/>
            </w:tcBorders>
            <w:vAlign w:val="center"/>
          </w:tcPr>
          <w:p w14:paraId="224BB5B4" w14:textId="77777777" w:rsidR="00A61F7F" w:rsidRPr="00B701E8" w:rsidRDefault="00A61F7F" w:rsidP="00A61F7F">
            <w:pPr>
              <w:jc w:val="center"/>
              <w:rPr>
                <w:b/>
                <w:i/>
                <w:sz w:val="22"/>
                <w:szCs w:val="22"/>
              </w:rPr>
            </w:pPr>
            <w:r w:rsidRPr="00B701E8">
              <w:rPr>
                <w:b/>
                <w:i/>
                <w:sz w:val="22"/>
                <w:szCs w:val="22"/>
                <w:lang w:val="en-GB"/>
              </w:rPr>
              <w:t>Curriculum</w:t>
            </w:r>
            <w:r w:rsidRPr="00B701E8">
              <w:rPr>
                <w:b/>
                <w:i/>
                <w:sz w:val="22"/>
                <w:szCs w:val="22"/>
              </w:rPr>
              <w:t>:</w:t>
            </w:r>
          </w:p>
        </w:tc>
      </w:tr>
      <w:tr w:rsidR="00A61F7F" w:rsidRPr="00B701E8" w14:paraId="770E3E4A" w14:textId="77777777" w:rsidTr="00A61F7F">
        <w:trPr>
          <w:trHeight w:val="782"/>
        </w:trPr>
        <w:tc>
          <w:tcPr>
            <w:tcW w:w="9322" w:type="dxa"/>
            <w:gridSpan w:val="4"/>
            <w:tcBorders>
              <w:top w:val="single" w:sz="4" w:space="0" w:color="auto"/>
              <w:left w:val="single" w:sz="4" w:space="0" w:color="auto"/>
              <w:bottom w:val="single" w:sz="4" w:space="0" w:color="auto"/>
              <w:right w:val="single" w:sz="4" w:space="0" w:color="auto"/>
            </w:tcBorders>
            <w:vAlign w:val="center"/>
          </w:tcPr>
          <w:p w14:paraId="3A9EBEE6" w14:textId="77777777" w:rsidR="00A61F7F" w:rsidRPr="00B077CB" w:rsidRDefault="00A61F7F" w:rsidP="00A61F7F">
            <w:pPr>
              <w:jc w:val="both"/>
              <w:rPr>
                <w:sz w:val="22"/>
                <w:szCs w:val="22"/>
                <w:lang w:val="en-GB"/>
              </w:rPr>
            </w:pPr>
            <w:r w:rsidRPr="00B077CB">
              <w:rPr>
                <w:sz w:val="22"/>
                <w:szCs w:val="22"/>
                <w:lang w:val="en-GB"/>
              </w:rPr>
              <w:t>The aim of the course is to prepare students entering higher education to learn effective and efficient learning strategies, to develop individual conditions for self-regulated learning. Students will learn techniques for tuning in to learning, learning and resting while learning. They develop individual and cooperative learning skills. They will learn to deal with learning difficulties in a conscious way and to form success-oriented learning attitudes. Students will gain comprehensive and practical knowledge of factors influencing learning effectiveness, effective learning methods, effective ways of obtaining and organising information online, learning support interfaces and constructive career development. The main aim is to develop competences that will help students to succeed in the subjects they have studied and to prepare for exams.</w:t>
            </w:r>
          </w:p>
        </w:tc>
      </w:tr>
      <w:tr w:rsidR="00A61F7F" w:rsidRPr="00B701E8" w14:paraId="45D32AE1" w14:textId="77777777" w:rsidTr="00A61F7F">
        <w:trPr>
          <w:trHeight w:val="315"/>
        </w:trPr>
        <w:tc>
          <w:tcPr>
            <w:tcW w:w="9322" w:type="dxa"/>
            <w:gridSpan w:val="4"/>
            <w:tcBorders>
              <w:top w:val="single" w:sz="4" w:space="0" w:color="auto"/>
              <w:left w:val="single" w:sz="4" w:space="0" w:color="auto"/>
              <w:bottom w:val="single" w:sz="4" w:space="0" w:color="auto"/>
              <w:right w:val="single" w:sz="4" w:space="0" w:color="auto"/>
            </w:tcBorders>
            <w:vAlign w:val="center"/>
          </w:tcPr>
          <w:p w14:paraId="78789AAF" w14:textId="77777777" w:rsidR="00A61F7F" w:rsidRPr="00B701E8" w:rsidRDefault="00A61F7F" w:rsidP="00A61F7F">
            <w:pPr>
              <w:jc w:val="center"/>
              <w:rPr>
                <w:b/>
                <w:i/>
                <w:sz w:val="22"/>
                <w:szCs w:val="22"/>
              </w:rPr>
            </w:pPr>
            <w:r w:rsidRPr="00B701E8">
              <w:rPr>
                <w:b/>
                <w:i/>
                <w:sz w:val="22"/>
                <w:szCs w:val="22"/>
                <w:lang w:val="en-GB"/>
              </w:rPr>
              <w:t>Professional competencies:</w:t>
            </w:r>
          </w:p>
        </w:tc>
      </w:tr>
      <w:tr w:rsidR="00A61F7F" w:rsidRPr="00B701E8" w14:paraId="7AEA2302" w14:textId="77777777" w:rsidTr="00A61F7F">
        <w:trPr>
          <w:trHeight w:val="2848"/>
        </w:trPr>
        <w:tc>
          <w:tcPr>
            <w:tcW w:w="9322" w:type="dxa"/>
            <w:gridSpan w:val="4"/>
            <w:tcBorders>
              <w:top w:val="single" w:sz="4" w:space="0" w:color="auto"/>
              <w:left w:val="single" w:sz="4" w:space="0" w:color="auto"/>
              <w:bottom w:val="single" w:sz="4" w:space="0" w:color="auto"/>
              <w:right w:val="single" w:sz="4" w:space="0" w:color="auto"/>
            </w:tcBorders>
            <w:vAlign w:val="center"/>
          </w:tcPr>
          <w:p w14:paraId="5120C497" w14:textId="77777777" w:rsidR="00A61F7F" w:rsidRPr="004036ED" w:rsidRDefault="00A61F7F" w:rsidP="00A61F7F">
            <w:pPr>
              <w:shd w:val="clear" w:color="auto" w:fill="FFFFFF"/>
              <w:jc w:val="both"/>
              <w:rPr>
                <w:sz w:val="22"/>
                <w:szCs w:val="22"/>
                <w:lang w:val="en-US"/>
              </w:rPr>
            </w:pPr>
            <w:r w:rsidRPr="004036ED">
              <w:rPr>
                <w:sz w:val="22"/>
                <w:szCs w:val="22"/>
                <w:lang w:val="en-US"/>
              </w:rPr>
              <w:t xml:space="preserve">The ability to see and manage the phenomenon of learning in a complex way, and to use effective communication techniques. </w:t>
            </w:r>
          </w:p>
          <w:p w14:paraId="7122C04D" w14:textId="77777777" w:rsidR="00A61F7F" w:rsidRPr="004036ED" w:rsidRDefault="00A61F7F" w:rsidP="00A61F7F">
            <w:pPr>
              <w:shd w:val="clear" w:color="auto" w:fill="FFFFFF"/>
              <w:jc w:val="both"/>
              <w:rPr>
                <w:sz w:val="22"/>
                <w:szCs w:val="22"/>
                <w:lang w:val="en-US"/>
              </w:rPr>
            </w:pPr>
            <w:r w:rsidRPr="004036ED">
              <w:rPr>
                <w:sz w:val="22"/>
                <w:szCs w:val="22"/>
                <w:lang w:val="en-US"/>
              </w:rPr>
              <w:t xml:space="preserve">Ability to make adequate use of a varied and up-to-date toolbox of learning methods, based on individual needs. </w:t>
            </w:r>
          </w:p>
          <w:p w14:paraId="5D3835F1" w14:textId="77777777" w:rsidR="00A61F7F" w:rsidRPr="004036ED" w:rsidRDefault="00A61F7F" w:rsidP="00A61F7F">
            <w:pPr>
              <w:shd w:val="clear" w:color="auto" w:fill="FFFFFF"/>
              <w:jc w:val="both"/>
              <w:rPr>
                <w:sz w:val="22"/>
                <w:szCs w:val="22"/>
                <w:lang w:val="en-US"/>
              </w:rPr>
            </w:pPr>
            <w:r w:rsidRPr="004036ED">
              <w:rPr>
                <w:sz w:val="22"/>
                <w:szCs w:val="22"/>
                <w:lang w:val="en-US"/>
              </w:rPr>
              <w:t>Ability to learn independently.</w:t>
            </w:r>
          </w:p>
          <w:p w14:paraId="507A5503" w14:textId="77777777" w:rsidR="00A61F7F" w:rsidRPr="004036ED" w:rsidRDefault="00A61F7F" w:rsidP="00A61F7F">
            <w:pPr>
              <w:shd w:val="clear" w:color="auto" w:fill="FFFFFF"/>
              <w:jc w:val="both"/>
              <w:rPr>
                <w:sz w:val="22"/>
                <w:szCs w:val="22"/>
                <w:lang w:val="en-US"/>
              </w:rPr>
            </w:pPr>
            <w:r w:rsidRPr="004036ED">
              <w:rPr>
                <w:sz w:val="22"/>
                <w:szCs w:val="22"/>
                <w:lang w:val="en-US"/>
              </w:rPr>
              <w:t>Ability to work in a cooperative way, preferably by listening to the opinions of colleagues under his/her control, in order to solve problems and make management decisions.</w:t>
            </w:r>
          </w:p>
          <w:p w14:paraId="001C349A" w14:textId="77777777" w:rsidR="00A61F7F" w:rsidRPr="004036ED" w:rsidRDefault="00A61F7F" w:rsidP="00A61F7F">
            <w:pPr>
              <w:shd w:val="clear" w:color="auto" w:fill="FFFFFF"/>
              <w:jc w:val="both"/>
              <w:rPr>
                <w:sz w:val="22"/>
                <w:szCs w:val="22"/>
                <w:lang w:val="en-US"/>
              </w:rPr>
            </w:pPr>
            <w:r w:rsidRPr="004036ED">
              <w:rPr>
                <w:sz w:val="22"/>
                <w:szCs w:val="22"/>
                <w:lang w:val="en-US"/>
              </w:rPr>
              <w:t>Ability to implement lifelong learning.</w:t>
            </w:r>
          </w:p>
          <w:p w14:paraId="551AA99F" w14:textId="77777777" w:rsidR="00A61F7F" w:rsidRPr="00B701E8" w:rsidRDefault="00A61F7F" w:rsidP="00A61F7F">
            <w:pPr>
              <w:shd w:val="clear" w:color="auto" w:fill="FFFFFF"/>
              <w:jc w:val="both"/>
              <w:rPr>
                <w:sz w:val="22"/>
                <w:szCs w:val="22"/>
                <w:lang w:val="en-US"/>
              </w:rPr>
            </w:pPr>
            <w:r w:rsidRPr="004036ED">
              <w:rPr>
                <w:sz w:val="22"/>
                <w:szCs w:val="22"/>
                <w:lang w:val="en-US"/>
              </w:rPr>
              <w:t>Ability to continuously develop his/her skills by participating in organised training in his/her field.</w:t>
            </w:r>
          </w:p>
        </w:tc>
      </w:tr>
      <w:tr w:rsidR="00A61F7F" w:rsidRPr="00B701E8" w14:paraId="62A35716" w14:textId="77777777" w:rsidTr="00A61F7F">
        <w:trPr>
          <w:trHeight w:val="337"/>
        </w:trPr>
        <w:tc>
          <w:tcPr>
            <w:tcW w:w="9322" w:type="dxa"/>
            <w:gridSpan w:val="4"/>
            <w:tcBorders>
              <w:top w:val="single" w:sz="4" w:space="0" w:color="auto"/>
              <w:left w:val="single" w:sz="4" w:space="0" w:color="auto"/>
              <w:bottom w:val="single" w:sz="4" w:space="0" w:color="auto"/>
              <w:right w:val="single" w:sz="4" w:space="0" w:color="auto"/>
            </w:tcBorders>
          </w:tcPr>
          <w:p w14:paraId="034E01AF" w14:textId="77777777" w:rsidR="00A61F7F" w:rsidRPr="00B701E8" w:rsidRDefault="00A61F7F" w:rsidP="00A61F7F">
            <w:pPr>
              <w:jc w:val="center"/>
              <w:rPr>
                <w:sz w:val="22"/>
                <w:szCs w:val="22"/>
                <w:lang w:val="pt-BR"/>
              </w:rPr>
            </w:pPr>
            <w:r w:rsidRPr="00B701E8">
              <w:rPr>
                <w:b/>
                <w:i/>
                <w:sz w:val="22"/>
                <w:szCs w:val="22"/>
                <w:lang w:val="en-GB"/>
              </w:rPr>
              <w:t>Literature:</w:t>
            </w:r>
          </w:p>
        </w:tc>
      </w:tr>
      <w:tr w:rsidR="00A61F7F" w:rsidRPr="00B701E8" w14:paraId="64C4B702" w14:textId="77777777" w:rsidTr="00A61F7F">
        <w:trPr>
          <w:trHeight w:val="762"/>
        </w:trPr>
        <w:tc>
          <w:tcPr>
            <w:tcW w:w="9322" w:type="dxa"/>
            <w:gridSpan w:val="4"/>
            <w:tcBorders>
              <w:top w:val="single" w:sz="4" w:space="0" w:color="auto"/>
              <w:left w:val="single" w:sz="4" w:space="0" w:color="auto"/>
              <w:bottom w:val="single" w:sz="4" w:space="0" w:color="auto"/>
              <w:right w:val="single" w:sz="4" w:space="0" w:color="auto"/>
            </w:tcBorders>
          </w:tcPr>
          <w:p w14:paraId="2F50CFE5" w14:textId="77777777" w:rsidR="00A61F7F" w:rsidRDefault="00A61F7F" w:rsidP="00A61F7F">
            <w:pPr>
              <w:suppressAutoHyphens/>
              <w:spacing w:line="276" w:lineRule="auto"/>
              <w:jc w:val="both"/>
              <w:rPr>
                <w:rFonts w:eastAsia="Calibri"/>
                <w:sz w:val="22"/>
                <w:szCs w:val="22"/>
                <w:lang w:val="x-none" w:eastAsia="zh-CN"/>
              </w:rPr>
            </w:pPr>
            <w:r w:rsidRPr="004036ED">
              <w:rPr>
                <w:rFonts w:eastAsia="Calibri"/>
                <w:sz w:val="22"/>
                <w:szCs w:val="22"/>
                <w:lang w:val="x-none" w:eastAsia="zh-CN"/>
              </w:rPr>
              <w:t>Nick Rushby</w:t>
            </w:r>
            <w:r w:rsidRPr="004036ED">
              <w:rPr>
                <w:rFonts w:eastAsia="Calibri"/>
                <w:sz w:val="22"/>
                <w:szCs w:val="22"/>
                <w:lang w:eastAsia="zh-CN"/>
              </w:rPr>
              <w:t>-</w:t>
            </w:r>
            <w:r w:rsidRPr="004036ED">
              <w:rPr>
                <w:rFonts w:eastAsia="Calibri"/>
                <w:sz w:val="22"/>
                <w:szCs w:val="22"/>
                <w:lang w:val="x-none" w:eastAsia="zh-CN"/>
              </w:rPr>
              <w:t xml:space="preserve"> Dan Surry</w:t>
            </w:r>
            <w:r w:rsidRPr="004036ED">
              <w:rPr>
                <w:rFonts w:eastAsia="Calibri"/>
                <w:sz w:val="22"/>
                <w:szCs w:val="22"/>
                <w:lang w:eastAsia="zh-CN"/>
              </w:rPr>
              <w:t xml:space="preserve">: </w:t>
            </w:r>
            <w:r w:rsidRPr="004036ED">
              <w:rPr>
                <w:rFonts w:eastAsia="Calibri"/>
                <w:sz w:val="22"/>
                <w:szCs w:val="22"/>
                <w:lang w:val="x-none" w:eastAsia="zh-CN"/>
              </w:rPr>
              <w:t>The Wiley Handbook of Learning Technology</w:t>
            </w:r>
            <w:r w:rsidRPr="004036ED">
              <w:rPr>
                <w:rFonts w:eastAsia="Calibri"/>
                <w:sz w:val="22"/>
                <w:szCs w:val="22"/>
                <w:lang w:eastAsia="zh-CN"/>
              </w:rPr>
              <w:t xml:space="preserve">, </w:t>
            </w:r>
            <w:r w:rsidRPr="004036ED">
              <w:rPr>
                <w:sz w:val="22"/>
                <w:szCs w:val="22"/>
              </w:rPr>
              <w:t xml:space="preserve"> Wiley-Blackwell, 2016, </w:t>
            </w:r>
            <w:r w:rsidRPr="004036ED">
              <w:rPr>
                <w:rFonts w:eastAsia="Calibri"/>
                <w:sz w:val="22"/>
                <w:szCs w:val="22"/>
                <w:lang w:val="x-none" w:eastAsia="zh-CN"/>
              </w:rPr>
              <w:t>ISBN: 978-1-118-73643-2</w:t>
            </w:r>
          </w:p>
          <w:p w14:paraId="4A445A0F" w14:textId="77777777" w:rsidR="00A61F7F" w:rsidRDefault="00A61F7F" w:rsidP="00A61F7F">
            <w:pPr>
              <w:suppressAutoHyphens/>
              <w:spacing w:line="276" w:lineRule="auto"/>
              <w:jc w:val="both"/>
              <w:rPr>
                <w:rFonts w:eastAsia="Calibri"/>
                <w:sz w:val="22"/>
                <w:szCs w:val="22"/>
                <w:lang w:val="x-none" w:eastAsia="zh-CN"/>
              </w:rPr>
            </w:pPr>
            <w:r w:rsidRPr="004036ED">
              <w:rPr>
                <w:rFonts w:eastAsia="Calibri"/>
                <w:sz w:val="22"/>
                <w:szCs w:val="22"/>
                <w:lang w:val="x-none" w:eastAsia="zh-CN"/>
              </w:rPr>
              <w:t>John Branch</w:t>
            </w:r>
            <w:r w:rsidRPr="004036ED">
              <w:rPr>
                <w:rFonts w:eastAsia="Calibri"/>
                <w:sz w:val="22"/>
                <w:szCs w:val="22"/>
                <w:lang w:eastAsia="zh-CN"/>
              </w:rPr>
              <w:t xml:space="preserve"> -</w:t>
            </w:r>
            <w:r w:rsidRPr="004036ED">
              <w:rPr>
                <w:rFonts w:eastAsia="Calibri"/>
                <w:sz w:val="22"/>
                <w:szCs w:val="22"/>
                <w:lang w:val="x-none" w:eastAsia="zh-CN"/>
              </w:rPr>
              <w:t xml:space="preserve"> Paul Bartholomew</w:t>
            </w:r>
            <w:r w:rsidRPr="004036ED">
              <w:rPr>
                <w:rFonts w:eastAsia="Calibri"/>
                <w:sz w:val="22"/>
                <w:szCs w:val="22"/>
                <w:lang w:eastAsia="zh-CN"/>
              </w:rPr>
              <w:t xml:space="preserve"> - Claus Nygaard :</w:t>
            </w:r>
            <w:r w:rsidRPr="004036ED">
              <w:rPr>
                <w:rFonts w:eastAsia="Calibri"/>
                <w:sz w:val="22"/>
                <w:szCs w:val="22"/>
                <w:lang w:val="x-none" w:eastAsia="zh-CN"/>
              </w:rPr>
              <w:t>Technology-Enhanced Learning in Higher Education</w:t>
            </w:r>
            <w:r w:rsidRPr="004036ED">
              <w:rPr>
                <w:rFonts w:eastAsia="Calibri"/>
                <w:sz w:val="22"/>
                <w:szCs w:val="22"/>
                <w:lang w:eastAsia="zh-CN"/>
              </w:rPr>
              <w:t xml:space="preserve">, </w:t>
            </w:r>
            <w:r w:rsidRPr="004036ED">
              <w:rPr>
                <w:sz w:val="22"/>
                <w:szCs w:val="22"/>
              </w:rPr>
              <w:t xml:space="preserve"> Libri Publishing Ltd., Oxfordshire, UK, 2015, </w:t>
            </w:r>
            <w:r w:rsidRPr="004036ED">
              <w:rPr>
                <w:rFonts w:eastAsia="Calibri"/>
                <w:sz w:val="22"/>
                <w:szCs w:val="22"/>
                <w:lang w:val="x-none" w:eastAsia="zh-CN"/>
              </w:rPr>
              <w:t>ISBN: 9781909818613</w:t>
            </w:r>
          </w:p>
          <w:p w14:paraId="3B3FD16F" w14:textId="77777777" w:rsidR="00A61F7F" w:rsidRDefault="00A61F7F" w:rsidP="00A61F7F">
            <w:pPr>
              <w:suppressAutoHyphens/>
              <w:spacing w:line="276" w:lineRule="auto"/>
              <w:jc w:val="both"/>
              <w:rPr>
                <w:rFonts w:eastAsia="Calibri"/>
                <w:sz w:val="22"/>
                <w:szCs w:val="22"/>
                <w:lang w:eastAsia="zh-CN"/>
              </w:rPr>
            </w:pPr>
            <w:r>
              <w:rPr>
                <w:rFonts w:eastAsia="Calibri"/>
                <w:sz w:val="22"/>
                <w:szCs w:val="22"/>
                <w:lang w:eastAsia="zh-CN"/>
              </w:rPr>
              <w:t>T</w:t>
            </w:r>
            <w:r w:rsidRPr="00F13211">
              <w:rPr>
                <w:rFonts w:eastAsia="Calibri"/>
                <w:sz w:val="22"/>
                <w:szCs w:val="22"/>
                <w:lang w:val="x-none" w:eastAsia="zh-CN"/>
              </w:rPr>
              <w:t>erri Pantuso</w:t>
            </w:r>
            <w:r>
              <w:rPr>
                <w:rFonts w:eastAsia="Calibri"/>
                <w:sz w:val="22"/>
                <w:szCs w:val="22"/>
                <w:lang w:eastAsia="zh-CN"/>
              </w:rPr>
              <w:t xml:space="preserve"> -</w:t>
            </w:r>
            <w:r w:rsidRPr="00F13211">
              <w:rPr>
                <w:rFonts w:eastAsia="Calibri"/>
                <w:sz w:val="22"/>
                <w:szCs w:val="22"/>
                <w:lang w:val="x-none" w:eastAsia="zh-CN"/>
              </w:rPr>
              <w:t>Sarah LeMire</w:t>
            </w:r>
            <w:r>
              <w:rPr>
                <w:rFonts w:eastAsia="Calibri"/>
                <w:sz w:val="22"/>
                <w:szCs w:val="22"/>
                <w:lang w:eastAsia="zh-CN"/>
              </w:rPr>
              <w:t xml:space="preserve"> -</w:t>
            </w:r>
            <w:r w:rsidRPr="00F13211">
              <w:rPr>
                <w:rFonts w:eastAsia="Calibri"/>
                <w:sz w:val="22"/>
                <w:szCs w:val="22"/>
                <w:lang w:val="x-none" w:eastAsia="zh-CN"/>
              </w:rPr>
              <w:t xml:space="preserve"> Kathy Anders</w:t>
            </w:r>
            <w:r>
              <w:rPr>
                <w:rFonts w:eastAsia="Calibri"/>
                <w:sz w:val="22"/>
                <w:szCs w:val="22"/>
                <w:lang w:eastAsia="zh-CN"/>
              </w:rPr>
              <w:t>:</w:t>
            </w:r>
            <w:r w:rsidRPr="00F13211">
              <w:rPr>
                <w:rFonts w:eastAsia="Calibri"/>
                <w:sz w:val="22"/>
                <w:szCs w:val="22"/>
                <w:lang w:val="x-none" w:eastAsia="zh-CN"/>
              </w:rPr>
              <w:t xml:space="preserve"> Informed Arguments: A</w:t>
            </w:r>
            <w:r>
              <w:rPr>
                <w:rFonts w:eastAsia="Calibri"/>
                <w:sz w:val="22"/>
                <w:szCs w:val="22"/>
                <w:lang w:eastAsia="zh-CN"/>
              </w:rPr>
              <w:t xml:space="preserve"> </w:t>
            </w:r>
            <w:r w:rsidRPr="00F13211">
              <w:rPr>
                <w:rFonts w:eastAsia="Calibri"/>
                <w:sz w:val="22"/>
                <w:szCs w:val="22"/>
                <w:lang w:val="x-none" w:eastAsia="zh-CN"/>
              </w:rPr>
              <w:t>Guide to Writing and Research</w:t>
            </w:r>
            <w:r>
              <w:rPr>
                <w:rFonts w:eastAsia="Calibri"/>
                <w:sz w:val="22"/>
                <w:szCs w:val="22"/>
                <w:lang w:eastAsia="zh-CN"/>
              </w:rPr>
              <w:t>,</w:t>
            </w:r>
            <w:r>
              <w:t xml:space="preserve"> </w:t>
            </w:r>
            <w:r w:rsidRPr="00F13211">
              <w:rPr>
                <w:rFonts w:eastAsia="Calibri"/>
                <w:sz w:val="22"/>
                <w:szCs w:val="22"/>
                <w:lang w:val="x-none" w:eastAsia="zh-CN"/>
              </w:rPr>
              <w:t>Texas A&amp;M University</w:t>
            </w:r>
            <w:r>
              <w:rPr>
                <w:rFonts w:eastAsia="Calibri"/>
                <w:sz w:val="22"/>
                <w:szCs w:val="22"/>
                <w:lang w:eastAsia="zh-CN"/>
              </w:rPr>
              <w:t>, 2019</w:t>
            </w:r>
          </w:p>
          <w:p w14:paraId="1A525CF4" w14:textId="77777777" w:rsidR="00A61F7F" w:rsidRPr="00F13211" w:rsidRDefault="00A61F7F" w:rsidP="00A61F7F">
            <w:pPr>
              <w:suppressAutoHyphens/>
              <w:spacing w:line="276" w:lineRule="auto"/>
              <w:jc w:val="both"/>
              <w:rPr>
                <w:rFonts w:eastAsia="Calibri"/>
                <w:sz w:val="22"/>
                <w:szCs w:val="22"/>
                <w:lang w:eastAsia="zh-CN"/>
              </w:rPr>
            </w:pPr>
            <w:r w:rsidRPr="00F13211">
              <w:rPr>
                <w:rFonts w:eastAsia="Calibri"/>
                <w:sz w:val="22"/>
                <w:szCs w:val="22"/>
                <w:lang w:eastAsia="zh-CN"/>
              </w:rPr>
              <w:t>Chunfang Zhou</w:t>
            </w:r>
            <w:r>
              <w:rPr>
                <w:rFonts w:eastAsia="Calibri"/>
                <w:sz w:val="22"/>
                <w:szCs w:val="22"/>
                <w:lang w:eastAsia="zh-CN"/>
              </w:rPr>
              <w:t xml:space="preserve">: </w:t>
            </w:r>
            <w:r w:rsidRPr="00F13211">
              <w:rPr>
                <w:rFonts w:eastAsia="Calibri"/>
                <w:sz w:val="22"/>
                <w:szCs w:val="22"/>
                <w:lang w:eastAsia="zh-CN"/>
              </w:rPr>
              <w:t>Handbook of Research on Creative Problem-Solving Skill Development in Higher Education</w:t>
            </w:r>
            <w:r>
              <w:rPr>
                <w:rFonts w:eastAsia="Calibri"/>
                <w:sz w:val="22"/>
                <w:szCs w:val="22"/>
                <w:lang w:eastAsia="zh-CN"/>
              </w:rPr>
              <w:t>, Paratext, 2017,</w:t>
            </w:r>
            <w:r>
              <w:t xml:space="preserve"> </w:t>
            </w:r>
            <w:r w:rsidRPr="00F13211">
              <w:rPr>
                <w:rFonts w:eastAsia="Calibri"/>
                <w:sz w:val="22"/>
                <w:szCs w:val="22"/>
                <w:lang w:eastAsia="zh-CN"/>
              </w:rPr>
              <w:t>ISB</w:t>
            </w:r>
            <w:r>
              <w:rPr>
                <w:rFonts w:eastAsia="Calibri"/>
                <w:sz w:val="22"/>
                <w:szCs w:val="22"/>
                <w:lang w:eastAsia="zh-CN"/>
              </w:rPr>
              <w:t>N</w:t>
            </w:r>
            <w:r w:rsidRPr="00F13211">
              <w:rPr>
                <w:rFonts w:eastAsia="Calibri"/>
                <w:sz w:val="22"/>
                <w:szCs w:val="22"/>
                <w:lang w:eastAsia="zh-CN"/>
              </w:rPr>
              <w:t>: 9781522506430</w:t>
            </w:r>
          </w:p>
        </w:tc>
      </w:tr>
    </w:tbl>
    <w:p w14:paraId="69ADB4AC" w14:textId="77777777" w:rsidR="00A61F7F" w:rsidRDefault="00A61F7F" w:rsidP="00A61F7F">
      <w:pPr>
        <w:rPr>
          <w:rFonts w:eastAsia="Calibri"/>
          <w:b/>
          <w:sz w:val="24"/>
          <w:szCs w:val="24"/>
          <w:lang w:val="en-GB" w:eastAsia="en-US"/>
        </w:rPr>
      </w:pPr>
      <w:r>
        <w:rPr>
          <w:rFonts w:eastAsia="Calibri"/>
          <w:b/>
          <w:sz w:val="24"/>
          <w:szCs w:val="24"/>
          <w:lang w:val="en-GB" w:eastAsia="en-US"/>
        </w:rPr>
        <w:br w:type="page"/>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7"/>
        <w:gridCol w:w="1931"/>
        <w:gridCol w:w="2283"/>
        <w:gridCol w:w="2251"/>
      </w:tblGrid>
      <w:tr w:rsidR="00A61F7F" w:rsidRPr="00B701E8" w14:paraId="30620273" w14:textId="77777777" w:rsidTr="00A61F7F">
        <w:tc>
          <w:tcPr>
            <w:tcW w:w="2857" w:type="dxa"/>
            <w:tcBorders>
              <w:top w:val="single" w:sz="4" w:space="0" w:color="auto"/>
              <w:left w:val="single" w:sz="4" w:space="0" w:color="auto"/>
              <w:bottom w:val="single" w:sz="4" w:space="0" w:color="auto"/>
              <w:right w:val="single" w:sz="4" w:space="0" w:color="auto"/>
            </w:tcBorders>
          </w:tcPr>
          <w:p w14:paraId="47F9085F" w14:textId="77777777" w:rsidR="00A61F7F" w:rsidRPr="00B701E8" w:rsidRDefault="00A61F7F" w:rsidP="00A61F7F">
            <w:pPr>
              <w:jc w:val="both"/>
              <w:rPr>
                <w:b/>
                <w:i/>
                <w:sz w:val="22"/>
                <w:szCs w:val="22"/>
                <w:lang w:val="en-GB"/>
              </w:rPr>
            </w:pPr>
            <w:r w:rsidRPr="00B701E8">
              <w:rPr>
                <w:b/>
                <w:i/>
                <w:sz w:val="22"/>
                <w:szCs w:val="22"/>
                <w:lang w:val="en-GB"/>
              </w:rPr>
              <w:lastRenderedPageBreak/>
              <w:t>Title of the course:</w:t>
            </w:r>
          </w:p>
          <w:p w14:paraId="37C2EED7" w14:textId="77777777" w:rsidR="00A61F7F" w:rsidRPr="00B701E8" w:rsidRDefault="00A61F7F" w:rsidP="00A61F7F">
            <w:pPr>
              <w:jc w:val="both"/>
              <w:rPr>
                <w:b/>
                <w:sz w:val="22"/>
                <w:szCs w:val="22"/>
                <w:lang w:val="en-GB"/>
              </w:rPr>
            </w:pPr>
            <w:r w:rsidRPr="002F68B6">
              <w:rPr>
                <w:b/>
                <w:sz w:val="22"/>
                <w:szCs w:val="22"/>
                <w:lang w:val="en-GB"/>
              </w:rPr>
              <w:t>Construction of a tutoring system and modern learning techniques</w:t>
            </w:r>
          </w:p>
        </w:tc>
        <w:tc>
          <w:tcPr>
            <w:tcW w:w="1931" w:type="dxa"/>
            <w:tcBorders>
              <w:top w:val="single" w:sz="4" w:space="0" w:color="auto"/>
              <w:left w:val="single" w:sz="4" w:space="0" w:color="auto"/>
              <w:bottom w:val="single" w:sz="4" w:space="0" w:color="auto"/>
              <w:right w:val="single" w:sz="4" w:space="0" w:color="auto"/>
            </w:tcBorders>
          </w:tcPr>
          <w:p w14:paraId="4C518F23" w14:textId="77777777" w:rsidR="00A61F7F" w:rsidRPr="00B701E8" w:rsidRDefault="00A61F7F" w:rsidP="00A61F7F">
            <w:pPr>
              <w:jc w:val="both"/>
              <w:rPr>
                <w:b/>
                <w:i/>
                <w:sz w:val="22"/>
                <w:szCs w:val="22"/>
                <w:lang w:val="en-GB"/>
              </w:rPr>
            </w:pPr>
            <w:r w:rsidRPr="00B701E8">
              <w:rPr>
                <w:b/>
                <w:i/>
                <w:sz w:val="22"/>
                <w:szCs w:val="22"/>
                <w:lang w:val="en-GB"/>
              </w:rPr>
              <w:t>NEPTUN-code:</w:t>
            </w:r>
          </w:p>
          <w:p w14:paraId="6FED142B" w14:textId="77777777" w:rsidR="00A61F7F" w:rsidRPr="00B701E8" w:rsidRDefault="00A61F7F" w:rsidP="00A61F7F">
            <w:pPr>
              <w:jc w:val="both"/>
              <w:rPr>
                <w:sz w:val="22"/>
                <w:szCs w:val="22"/>
                <w:lang w:val="en-GB"/>
              </w:rPr>
            </w:pPr>
            <w:r w:rsidRPr="002F68B6">
              <w:rPr>
                <w:sz w:val="22"/>
                <w:szCs w:val="22"/>
                <w:lang w:val="en-GB"/>
              </w:rPr>
              <w:t>RTXTK1EBNF</w:t>
            </w:r>
          </w:p>
        </w:tc>
        <w:tc>
          <w:tcPr>
            <w:tcW w:w="2283" w:type="dxa"/>
            <w:tcBorders>
              <w:top w:val="single" w:sz="4" w:space="0" w:color="auto"/>
              <w:left w:val="single" w:sz="4" w:space="0" w:color="auto"/>
              <w:bottom w:val="single" w:sz="4" w:space="0" w:color="auto"/>
              <w:right w:val="single" w:sz="4" w:space="0" w:color="auto"/>
            </w:tcBorders>
          </w:tcPr>
          <w:p w14:paraId="752BA962" w14:textId="77777777" w:rsidR="00A61F7F" w:rsidRPr="00B701E8" w:rsidRDefault="00A61F7F" w:rsidP="00A61F7F">
            <w:pPr>
              <w:jc w:val="both"/>
              <w:rPr>
                <w:i/>
                <w:sz w:val="22"/>
                <w:szCs w:val="22"/>
                <w:lang w:val="en-GB"/>
              </w:rPr>
            </w:pPr>
            <w:r w:rsidRPr="00B701E8">
              <w:rPr>
                <w:b/>
                <w:i/>
                <w:sz w:val="22"/>
                <w:szCs w:val="22"/>
                <w:lang w:val="en-GB"/>
              </w:rPr>
              <w:t>Weekly teaching hours:</w:t>
            </w:r>
            <w:r w:rsidRPr="00B701E8">
              <w:rPr>
                <w:i/>
                <w:sz w:val="22"/>
                <w:szCs w:val="22"/>
                <w:lang w:val="en-GB"/>
              </w:rPr>
              <w:t xml:space="preserve"> l+cw+l</w:t>
            </w:r>
            <w:r>
              <w:rPr>
                <w:i/>
                <w:sz w:val="22"/>
                <w:szCs w:val="22"/>
                <w:lang w:val="en-GB"/>
              </w:rPr>
              <w:t>w</w:t>
            </w:r>
          </w:p>
          <w:p w14:paraId="270E06DE" w14:textId="77777777" w:rsidR="00A61F7F" w:rsidRPr="00B701E8" w:rsidRDefault="00A61F7F" w:rsidP="00A61F7F">
            <w:pPr>
              <w:jc w:val="both"/>
              <w:rPr>
                <w:sz w:val="22"/>
                <w:szCs w:val="22"/>
                <w:lang w:val="en-GB"/>
              </w:rPr>
            </w:pPr>
            <w:r>
              <w:rPr>
                <w:sz w:val="22"/>
                <w:szCs w:val="22"/>
                <w:lang w:val="en-GB"/>
              </w:rPr>
              <w:t>1</w:t>
            </w:r>
            <w:r w:rsidRPr="00B701E8">
              <w:rPr>
                <w:sz w:val="22"/>
                <w:szCs w:val="22"/>
                <w:lang w:val="en-GB"/>
              </w:rPr>
              <w:t>+</w:t>
            </w:r>
            <w:r>
              <w:rPr>
                <w:sz w:val="22"/>
                <w:szCs w:val="22"/>
                <w:lang w:val="en-GB"/>
              </w:rPr>
              <w:t>1</w:t>
            </w:r>
            <w:r w:rsidRPr="00B701E8">
              <w:rPr>
                <w:sz w:val="22"/>
                <w:szCs w:val="22"/>
                <w:lang w:val="en-GB"/>
              </w:rPr>
              <w:t>+0</w:t>
            </w:r>
          </w:p>
        </w:tc>
        <w:tc>
          <w:tcPr>
            <w:tcW w:w="2251" w:type="dxa"/>
            <w:tcBorders>
              <w:top w:val="single" w:sz="4" w:space="0" w:color="auto"/>
              <w:left w:val="single" w:sz="4" w:space="0" w:color="auto"/>
              <w:bottom w:val="single" w:sz="4" w:space="0" w:color="auto"/>
              <w:right w:val="single" w:sz="4" w:space="0" w:color="auto"/>
            </w:tcBorders>
          </w:tcPr>
          <w:p w14:paraId="602A4CA3" w14:textId="77777777" w:rsidR="00A61F7F" w:rsidRPr="00B701E8" w:rsidRDefault="00A61F7F" w:rsidP="00A61F7F">
            <w:pPr>
              <w:jc w:val="both"/>
              <w:rPr>
                <w:sz w:val="22"/>
                <w:szCs w:val="22"/>
                <w:lang w:val="en-GB"/>
              </w:rPr>
            </w:pPr>
            <w:r w:rsidRPr="00B701E8">
              <w:rPr>
                <w:b/>
                <w:i/>
                <w:sz w:val="22"/>
                <w:szCs w:val="22"/>
                <w:lang w:val="en-GB"/>
              </w:rPr>
              <w:t>Credit</w:t>
            </w:r>
            <w:r w:rsidRPr="00B701E8">
              <w:rPr>
                <w:b/>
                <w:iCs/>
                <w:sz w:val="22"/>
                <w:szCs w:val="22"/>
                <w:lang w:val="en-GB"/>
              </w:rPr>
              <w:t>:</w:t>
            </w:r>
            <w:r w:rsidRPr="00B701E8">
              <w:rPr>
                <w:iCs/>
                <w:sz w:val="22"/>
                <w:szCs w:val="22"/>
                <w:lang w:val="en-GB"/>
              </w:rPr>
              <w:t xml:space="preserve"> 3</w:t>
            </w:r>
          </w:p>
          <w:p w14:paraId="51CAE8D3" w14:textId="77777777" w:rsidR="00A61F7F" w:rsidRPr="00B701E8" w:rsidRDefault="00A61F7F" w:rsidP="00A61F7F">
            <w:pPr>
              <w:jc w:val="both"/>
              <w:rPr>
                <w:sz w:val="22"/>
                <w:szCs w:val="22"/>
                <w:lang w:val="en-GB"/>
              </w:rPr>
            </w:pPr>
            <w:r w:rsidRPr="00B701E8">
              <w:rPr>
                <w:b/>
                <w:i/>
                <w:sz w:val="22"/>
                <w:szCs w:val="22"/>
                <w:lang w:val="en-GB"/>
              </w:rPr>
              <w:t>Exam type</w:t>
            </w:r>
            <w:r w:rsidRPr="00B701E8">
              <w:rPr>
                <w:i/>
                <w:sz w:val="22"/>
                <w:szCs w:val="22"/>
                <w:lang w:val="en-GB"/>
              </w:rPr>
              <w:t>:</w:t>
            </w:r>
            <w:r w:rsidRPr="00B701E8">
              <w:rPr>
                <w:sz w:val="22"/>
                <w:szCs w:val="22"/>
                <w:lang w:val="en-GB"/>
              </w:rPr>
              <w:t xml:space="preserve"> </w:t>
            </w:r>
            <w:r>
              <w:rPr>
                <w:sz w:val="22"/>
                <w:szCs w:val="22"/>
                <w:lang w:val="en-GB"/>
              </w:rPr>
              <w:t>tm</w:t>
            </w:r>
          </w:p>
          <w:p w14:paraId="7052B7CC" w14:textId="77777777" w:rsidR="00A61F7F" w:rsidRPr="00B701E8" w:rsidRDefault="00A61F7F" w:rsidP="00A61F7F">
            <w:pPr>
              <w:jc w:val="both"/>
              <w:rPr>
                <w:sz w:val="22"/>
                <w:szCs w:val="22"/>
                <w:lang w:val="en-GB"/>
              </w:rPr>
            </w:pPr>
          </w:p>
        </w:tc>
      </w:tr>
      <w:tr w:rsidR="00A61F7F" w:rsidRPr="00B701E8" w14:paraId="7E5F836C" w14:textId="77777777" w:rsidTr="00A61F7F">
        <w:tc>
          <w:tcPr>
            <w:tcW w:w="2857" w:type="dxa"/>
            <w:tcBorders>
              <w:top w:val="single" w:sz="4" w:space="0" w:color="auto"/>
              <w:left w:val="single" w:sz="4" w:space="0" w:color="auto"/>
              <w:bottom w:val="single" w:sz="4" w:space="0" w:color="auto"/>
              <w:right w:val="single" w:sz="4" w:space="0" w:color="auto"/>
            </w:tcBorders>
          </w:tcPr>
          <w:p w14:paraId="3B04BAA3" w14:textId="77777777" w:rsidR="00A61F7F" w:rsidRPr="00B701E8" w:rsidRDefault="00A61F7F" w:rsidP="00A61F7F">
            <w:pPr>
              <w:jc w:val="both"/>
              <w:rPr>
                <w:b/>
                <w:i/>
                <w:sz w:val="22"/>
                <w:szCs w:val="22"/>
                <w:lang w:val="en-GB"/>
              </w:rPr>
            </w:pPr>
            <w:r w:rsidRPr="00B701E8">
              <w:rPr>
                <w:b/>
                <w:i/>
                <w:sz w:val="22"/>
                <w:szCs w:val="22"/>
                <w:lang w:val="en-GB"/>
              </w:rPr>
              <w:t>Course leader:</w:t>
            </w:r>
          </w:p>
          <w:p w14:paraId="3F78D648" w14:textId="77777777" w:rsidR="00A61F7F" w:rsidRPr="00B701E8" w:rsidRDefault="00A61F7F" w:rsidP="00A61F7F">
            <w:pPr>
              <w:jc w:val="both"/>
              <w:rPr>
                <w:sz w:val="22"/>
                <w:szCs w:val="22"/>
              </w:rPr>
            </w:pPr>
            <w:r>
              <w:rPr>
                <w:sz w:val="22"/>
                <w:szCs w:val="22"/>
              </w:rPr>
              <w:t>Marianna Halász Ph.D. Prof.</w:t>
            </w:r>
          </w:p>
        </w:tc>
        <w:tc>
          <w:tcPr>
            <w:tcW w:w="1931" w:type="dxa"/>
            <w:tcBorders>
              <w:top w:val="single" w:sz="4" w:space="0" w:color="auto"/>
              <w:left w:val="single" w:sz="4" w:space="0" w:color="auto"/>
              <w:bottom w:val="single" w:sz="4" w:space="0" w:color="auto"/>
              <w:right w:val="single" w:sz="4" w:space="0" w:color="auto"/>
            </w:tcBorders>
          </w:tcPr>
          <w:p w14:paraId="19C1648C" w14:textId="77777777" w:rsidR="00A61F7F" w:rsidRPr="00B701E8" w:rsidRDefault="00A61F7F" w:rsidP="00A61F7F">
            <w:pPr>
              <w:jc w:val="both"/>
              <w:rPr>
                <w:b/>
                <w:i/>
                <w:sz w:val="22"/>
                <w:szCs w:val="22"/>
                <w:lang w:val="en-GB"/>
              </w:rPr>
            </w:pPr>
            <w:r w:rsidRPr="00B701E8">
              <w:rPr>
                <w:b/>
                <w:i/>
                <w:sz w:val="22"/>
                <w:szCs w:val="22"/>
                <w:lang w:val="en-GB"/>
              </w:rPr>
              <w:t xml:space="preserve">Position: </w:t>
            </w:r>
          </w:p>
          <w:p w14:paraId="2B3B00EA" w14:textId="77777777" w:rsidR="00A61F7F" w:rsidRPr="00B701E8" w:rsidRDefault="00A61F7F" w:rsidP="00A61F7F">
            <w:pPr>
              <w:jc w:val="both"/>
              <w:rPr>
                <w:sz w:val="22"/>
                <w:szCs w:val="22"/>
                <w:lang w:val="en-GB"/>
              </w:rPr>
            </w:pPr>
            <w:r>
              <w:rPr>
                <w:sz w:val="22"/>
                <w:szCs w:val="22"/>
                <w:lang w:val="en-GB"/>
              </w:rPr>
              <w:t>professor</w:t>
            </w:r>
          </w:p>
        </w:tc>
        <w:tc>
          <w:tcPr>
            <w:tcW w:w="4534" w:type="dxa"/>
            <w:gridSpan w:val="2"/>
            <w:tcBorders>
              <w:top w:val="single" w:sz="4" w:space="0" w:color="auto"/>
              <w:left w:val="single" w:sz="4" w:space="0" w:color="auto"/>
              <w:bottom w:val="single" w:sz="4" w:space="0" w:color="auto"/>
              <w:right w:val="single" w:sz="4" w:space="0" w:color="auto"/>
            </w:tcBorders>
          </w:tcPr>
          <w:p w14:paraId="119ED160" w14:textId="77777777" w:rsidR="00A61F7F" w:rsidRPr="00B701E8" w:rsidRDefault="00A61F7F" w:rsidP="00A61F7F">
            <w:pPr>
              <w:rPr>
                <w:b/>
                <w:i/>
                <w:sz w:val="22"/>
                <w:szCs w:val="22"/>
                <w:lang w:val="en-GB"/>
              </w:rPr>
            </w:pPr>
            <w:r w:rsidRPr="00B701E8">
              <w:rPr>
                <w:b/>
                <w:i/>
                <w:sz w:val="22"/>
                <w:szCs w:val="22"/>
                <w:lang w:val="en-GB"/>
              </w:rPr>
              <w:t xml:space="preserve">Required preliminary knowledge: </w:t>
            </w:r>
          </w:p>
          <w:p w14:paraId="14D3047A" w14:textId="77777777" w:rsidR="00A61F7F" w:rsidRPr="00B701E8" w:rsidRDefault="00A61F7F" w:rsidP="00A61F7F">
            <w:pPr>
              <w:jc w:val="both"/>
              <w:rPr>
                <w:sz w:val="22"/>
                <w:szCs w:val="22"/>
                <w:lang w:val="en-GB"/>
              </w:rPr>
            </w:pPr>
            <w:r w:rsidRPr="00B701E8">
              <w:rPr>
                <w:sz w:val="22"/>
                <w:szCs w:val="22"/>
              </w:rPr>
              <w:t>-</w:t>
            </w:r>
          </w:p>
        </w:tc>
      </w:tr>
      <w:tr w:rsidR="00A61F7F" w:rsidRPr="00B701E8" w14:paraId="45914F66" w14:textId="77777777" w:rsidTr="00A61F7F">
        <w:trPr>
          <w:trHeight w:val="366"/>
        </w:trPr>
        <w:tc>
          <w:tcPr>
            <w:tcW w:w="9322" w:type="dxa"/>
            <w:gridSpan w:val="4"/>
            <w:tcBorders>
              <w:top w:val="single" w:sz="4" w:space="0" w:color="auto"/>
              <w:left w:val="single" w:sz="4" w:space="0" w:color="auto"/>
              <w:bottom w:val="single" w:sz="4" w:space="0" w:color="auto"/>
              <w:right w:val="single" w:sz="4" w:space="0" w:color="auto"/>
            </w:tcBorders>
            <w:vAlign w:val="center"/>
          </w:tcPr>
          <w:p w14:paraId="3141D4E6" w14:textId="77777777" w:rsidR="00A61F7F" w:rsidRPr="00B701E8" w:rsidRDefault="00A61F7F" w:rsidP="00A61F7F">
            <w:pPr>
              <w:jc w:val="center"/>
              <w:rPr>
                <w:b/>
                <w:i/>
                <w:sz w:val="22"/>
                <w:szCs w:val="22"/>
              </w:rPr>
            </w:pPr>
            <w:r w:rsidRPr="00B701E8">
              <w:rPr>
                <w:b/>
                <w:i/>
                <w:sz w:val="22"/>
                <w:szCs w:val="22"/>
                <w:lang w:val="en-GB"/>
              </w:rPr>
              <w:t>Curriculum</w:t>
            </w:r>
            <w:r w:rsidRPr="00B701E8">
              <w:rPr>
                <w:b/>
                <w:i/>
                <w:sz w:val="22"/>
                <w:szCs w:val="22"/>
              </w:rPr>
              <w:t>:</w:t>
            </w:r>
          </w:p>
        </w:tc>
      </w:tr>
      <w:tr w:rsidR="00A61F7F" w:rsidRPr="00B701E8" w14:paraId="7A5612EB" w14:textId="77777777" w:rsidTr="00A61F7F">
        <w:trPr>
          <w:trHeight w:val="782"/>
        </w:trPr>
        <w:tc>
          <w:tcPr>
            <w:tcW w:w="9322" w:type="dxa"/>
            <w:gridSpan w:val="4"/>
            <w:tcBorders>
              <w:top w:val="single" w:sz="4" w:space="0" w:color="auto"/>
              <w:left w:val="single" w:sz="4" w:space="0" w:color="auto"/>
              <w:bottom w:val="single" w:sz="4" w:space="0" w:color="auto"/>
              <w:right w:val="single" w:sz="4" w:space="0" w:color="auto"/>
            </w:tcBorders>
            <w:vAlign w:val="center"/>
          </w:tcPr>
          <w:p w14:paraId="729FDFB5" w14:textId="77777777" w:rsidR="00A61F7F" w:rsidRPr="00B077CB" w:rsidRDefault="00A61F7F" w:rsidP="00A61F7F">
            <w:pPr>
              <w:jc w:val="both"/>
              <w:rPr>
                <w:sz w:val="22"/>
                <w:szCs w:val="22"/>
                <w:lang w:val="en-GB"/>
              </w:rPr>
            </w:pPr>
            <w:r w:rsidRPr="002F68B6">
              <w:rPr>
                <w:sz w:val="22"/>
                <w:szCs w:val="22"/>
                <w:lang w:val="en-GB"/>
              </w:rPr>
              <w:t>The aim of the course is to prepare students for tutoring, where one or a small group of students receive individual, personalised instruction. The tutorials are designed to develop individual learning pathways, independent learning, subject skills, communication, and social competences, so that students are able to help each other in their learning and thus reduce dropouts. The role of the tutor in reducing dropouts and catching up. The responsibilities of the student mentor, data management of mentored students. The role of the peer mentor. Mentor responsibilities related to role provision.  The person of the mentor, the competency requirements of mentoring. Getting to know the peer mentor, the specificities of communication with them. Developing relational skills. Exploring the mentor's prior knowledge, subject skills, and personal characteristics. The characteristics of adult learning. Subject-specific support for the mentored person (mentoring and tutoring). Identification of mentoring problems. Personal mentoring support needs for successful learning progress. Objectives of mentoring support, stages of mentoring work, the spectrum process of mentoring. Planning mentoring support. Choice of mentoring strategies, their application. Methods of mentoring support. Motivating the mentored. Peer learning strategies and techniques. Developing reflective thinking. Levels of reflection. Opportunities for self-development. Processing, analysis, and evaluation of contemporary mentoring case studies.  Diagnostic-, formative-, formative-, developmental assessment-, sensitive feedback/evaluation in mentoring. Outcomes of mentoring, holistic evaluation of the mentee. Aftercare of the mentored.</w:t>
            </w:r>
          </w:p>
        </w:tc>
      </w:tr>
      <w:tr w:rsidR="00A61F7F" w:rsidRPr="00B701E8" w14:paraId="2A363B95" w14:textId="77777777" w:rsidTr="00A61F7F">
        <w:trPr>
          <w:trHeight w:val="315"/>
        </w:trPr>
        <w:tc>
          <w:tcPr>
            <w:tcW w:w="9322" w:type="dxa"/>
            <w:gridSpan w:val="4"/>
            <w:tcBorders>
              <w:top w:val="single" w:sz="4" w:space="0" w:color="auto"/>
              <w:left w:val="single" w:sz="4" w:space="0" w:color="auto"/>
              <w:bottom w:val="single" w:sz="4" w:space="0" w:color="auto"/>
              <w:right w:val="single" w:sz="4" w:space="0" w:color="auto"/>
            </w:tcBorders>
            <w:vAlign w:val="center"/>
          </w:tcPr>
          <w:p w14:paraId="5320BE6D" w14:textId="77777777" w:rsidR="00A61F7F" w:rsidRPr="00B701E8" w:rsidRDefault="00A61F7F" w:rsidP="00A61F7F">
            <w:pPr>
              <w:jc w:val="center"/>
              <w:rPr>
                <w:b/>
                <w:i/>
                <w:sz w:val="22"/>
                <w:szCs w:val="22"/>
              </w:rPr>
            </w:pPr>
            <w:r w:rsidRPr="00B701E8">
              <w:rPr>
                <w:b/>
                <w:i/>
                <w:sz w:val="22"/>
                <w:szCs w:val="22"/>
                <w:lang w:val="en-GB"/>
              </w:rPr>
              <w:t>Professional competencies:</w:t>
            </w:r>
          </w:p>
        </w:tc>
      </w:tr>
      <w:tr w:rsidR="00A61F7F" w:rsidRPr="00B701E8" w14:paraId="4C3B8C92" w14:textId="77777777" w:rsidTr="00A61F7F">
        <w:trPr>
          <w:trHeight w:val="2848"/>
        </w:trPr>
        <w:tc>
          <w:tcPr>
            <w:tcW w:w="9322" w:type="dxa"/>
            <w:gridSpan w:val="4"/>
            <w:tcBorders>
              <w:top w:val="single" w:sz="4" w:space="0" w:color="auto"/>
              <w:left w:val="single" w:sz="4" w:space="0" w:color="auto"/>
              <w:bottom w:val="single" w:sz="4" w:space="0" w:color="auto"/>
              <w:right w:val="single" w:sz="4" w:space="0" w:color="auto"/>
            </w:tcBorders>
            <w:vAlign w:val="center"/>
          </w:tcPr>
          <w:p w14:paraId="7D9890C0" w14:textId="77777777" w:rsidR="00A61F7F" w:rsidRPr="002F68B6" w:rsidRDefault="00A61F7F" w:rsidP="00A61F7F">
            <w:pPr>
              <w:shd w:val="clear" w:color="auto" w:fill="FFFFFF"/>
              <w:jc w:val="both"/>
              <w:rPr>
                <w:sz w:val="22"/>
                <w:szCs w:val="22"/>
                <w:lang w:val="en-US"/>
              </w:rPr>
            </w:pPr>
            <w:r w:rsidRPr="002F68B6">
              <w:rPr>
                <w:sz w:val="22"/>
                <w:szCs w:val="22"/>
                <w:lang w:val="en-US"/>
              </w:rPr>
              <w:t>Able to listen to others sympathetically and give meaningful answers.</w:t>
            </w:r>
          </w:p>
          <w:p w14:paraId="60F61CD8" w14:textId="77777777" w:rsidR="00A61F7F" w:rsidRPr="002F68B6" w:rsidRDefault="00A61F7F" w:rsidP="00A61F7F">
            <w:pPr>
              <w:shd w:val="clear" w:color="auto" w:fill="FFFFFF"/>
              <w:jc w:val="both"/>
              <w:rPr>
                <w:sz w:val="22"/>
                <w:szCs w:val="22"/>
                <w:lang w:val="en-US"/>
              </w:rPr>
            </w:pPr>
            <w:r w:rsidRPr="002F68B6">
              <w:rPr>
                <w:sz w:val="22"/>
                <w:szCs w:val="22"/>
                <w:lang w:val="en-US"/>
              </w:rPr>
              <w:t>The ability to ask questions that help to self-discover the other person's abilities, personal qualities and aspirations.</w:t>
            </w:r>
          </w:p>
          <w:p w14:paraId="5CBD777D" w14:textId="77777777" w:rsidR="00A61F7F" w:rsidRPr="002F68B6" w:rsidRDefault="00A61F7F" w:rsidP="00A61F7F">
            <w:pPr>
              <w:shd w:val="clear" w:color="auto" w:fill="FFFFFF"/>
              <w:jc w:val="both"/>
              <w:rPr>
                <w:sz w:val="22"/>
                <w:szCs w:val="22"/>
                <w:lang w:val="en-US"/>
              </w:rPr>
            </w:pPr>
            <w:r w:rsidRPr="002F68B6">
              <w:rPr>
                <w:sz w:val="22"/>
                <w:szCs w:val="22"/>
                <w:lang w:val="en-US"/>
              </w:rPr>
              <w:t>Ability to create an atmosphere of trust that supports the learning/acquisition/catching-up process.</w:t>
            </w:r>
          </w:p>
          <w:p w14:paraId="6B9DDB43" w14:textId="77777777" w:rsidR="00A61F7F" w:rsidRPr="002F68B6" w:rsidRDefault="00A61F7F" w:rsidP="00A61F7F">
            <w:pPr>
              <w:shd w:val="clear" w:color="auto" w:fill="FFFFFF"/>
              <w:jc w:val="both"/>
              <w:rPr>
                <w:sz w:val="22"/>
                <w:szCs w:val="22"/>
                <w:lang w:val="en-US"/>
              </w:rPr>
            </w:pPr>
            <w:r w:rsidRPr="002F68B6">
              <w:rPr>
                <w:sz w:val="22"/>
                <w:szCs w:val="22"/>
                <w:lang w:val="en-US"/>
              </w:rPr>
              <w:t>Ability to consider the confidentiality of the mentored person.</w:t>
            </w:r>
          </w:p>
          <w:p w14:paraId="21F185EA" w14:textId="77777777" w:rsidR="00A61F7F" w:rsidRPr="002F68B6" w:rsidRDefault="00A61F7F" w:rsidP="00A61F7F">
            <w:pPr>
              <w:shd w:val="clear" w:color="auto" w:fill="FFFFFF"/>
              <w:jc w:val="both"/>
              <w:rPr>
                <w:sz w:val="22"/>
                <w:szCs w:val="22"/>
                <w:lang w:val="en-US"/>
              </w:rPr>
            </w:pPr>
            <w:r w:rsidRPr="002F68B6">
              <w:rPr>
                <w:sz w:val="22"/>
                <w:szCs w:val="22"/>
                <w:lang w:val="en-US"/>
              </w:rPr>
              <w:t>Empathic and cooperative.</w:t>
            </w:r>
          </w:p>
          <w:p w14:paraId="49AB1D20" w14:textId="77777777" w:rsidR="00A61F7F" w:rsidRPr="002F68B6" w:rsidRDefault="00A61F7F" w:rsidP="00A61F7F">
            <w:pPr>
              <w:shd w:val="clear" w:color="auto" w:fill="FFFFFF"/>
              <w:jc w:val="both"/>
              <w:rPr>
                <w:sz w:val="22"/>
                <w:szCs w:val="22"/>
                <w:lang w:val="en-US"/>
              </w:rPr>
            </w:pPr>
            <w:r w:rsidRPr="002F68B6">
              <w:rPr>
                <w:sz w:val="22"/>
                <w:szCs w:val="22"/>
                <w:lang w:val="en-US"/>
              </w:rPr>
              <w:t>Ability to help a less experienced student to correct minor mistakes and prevent major mistakes.</w:t>
            </w:r>
          </w:p>
          <w:p w14:paraId="44893A87" w14:textId="77777777" w:rsidR="00A61F7F" w:rsidRPr="002F68B6" w:rsidRDefault="00A61F7F" w:rsidP="00A61F7F">
            <w:pPr>
              <w:shd w:val="clear" w:color="auto" w:fill="FFFFFF"/>
              <w:jc w:val="both"/>
              <w:rPr>
                <w:sz w:val="22"/>
                <w:szCs w:val="22"/>
                <w:lang w:val="en-US"/>
              </w:rPr>
            </w:pPr>
            <w:r w:rsidRPr="002F68B6">
              <w:rPr>
                <w:sz w:val="22"/>
                <w:szCs w:val="22"/>
                <w:lang w:val="en-US"/>
              </w:rPr>
              <w:t>Ability to make a consistent, effective, and efficient professional impact in the mentoring relationship.</w:t>
            </w:r>
          </w:p>
          <w:p w14:paraId="5F972814" w14:textId="77777777" w:rsidR="00A61F7F" w:rsidRPr="002F68B6" w:rsidRDefault="00A61F7F" w:rsidP="00A61F7F">
            <w:pPr>
              <w:shd w:val="clear" w:color="auto" w:fill="FFFFFF"/>
              <w:jc w:val="both"/>
              <w:rPr>
                <w:sz w:val="22"/>
                <w:szCs w:val="22"/>
                <w:lang w:val="en-US"/>
              </w:rPr>
            </w:pPr>
            <w:r w:rsidRPr="002F68B6">
              <w:rPr>
                <w:sz w:val="22"/>
                <w:szCs w:val="22"/>
                <w:lang w:val="en-US"/>
              </w:rPr>
              <w:t>Ability to recognize the needs of the mentored, even if the mentored cannot articulate them.</w:t>
            </w:r>
          </w:p>
          <w:p w14:paraId="44E97BB4" w14:textId="77777777" w:rsidR="00A61F7F" w:rsidRPr="00B701E8" w:rsidRDefault="00A61F7F" w:rsidP="00A61F7F">
            <w:pPr>
              <w:shd w:val="clear" w:color="auto" w:fill="FFFFFF"/>
              <w:jc w:val="both"/>
              <w:rPr>
                <w:sz w:val="22"/>
                <w:szCs w:val="22"/>
                <w:lang w:val="en-US"/>
              </w:rPr>
            </w:pPr>
            <w:r w:rsidRPr="002F68B6">
              <w:rPr>
                <w:sz w:val="22"/>
                <w:szCs w:val="22"/>
                <w:lang w:val="en-US"/>
              </w:rPr>
              <w:t>Believes in the positive impact of mentoring, especially in professional identification, and is willing to help others.</w:t>
            </w:r>
          </w:p>
        </w:tc>
      </w:tr>
      <w:tr w:rsidR="00A61F7F" w:rsidRPr="00B701E8" w14:paraId="62AD711C" w14:textId="77777777" w:rsidTr="00A61F7F">
        <w:trPr>
          <w:trHeight w:val="337"/>
        </w:trPr>
        <w:tc>
          <w:tcPr>
            <w:tcW w:w="9322" w:type="dxa"/>
            <w:gridSpan w:val="4"/>
            <w:tcBorders>
              <w:top w:val="single" w:sz="4" w:space="0" w:color="auto"/>
              <w:left w:val="single" w:sz="4" w:space="0" w:color="auto"/>
              <w:bottom w:val="single" w:sz="4" w:space="0" w:color="auto"/>
              <w:right w:val="single" w:sz="4" w:space="0" w:color="auto"/>
            </w:tcBorders>
          </w:tcPr>
          <w:p w14:paraId="238C9143" w14:textId="77777777" w:rsidR="00A61F7F" w:rsidRPr="00B701E8" w:rsidRDefault="00A61F7F" w:rsidP="00A61F7F">
            <w:pPr>
              <w:jc w:val="center"/>
              <w:rPr>
                <w:sz w:val="22"/>
                <w:szCs w:val="22"/>
                <w:lang w:val="pt-BR"/>
              </w:rPr>
            </w:pPr>
            <w:r w:rsidRPr="00B701E8">
              <w:rPr>
                <w:b/>
                <w:i/>
                <w:sz w:val="22"/>
                <w:szCs w:val="22"/>
                <w:lang w:val="en-GB"/>
              </w:rPr>
              <w:t>Literature:</w:t>
            </w:r>
          </w:p>
        </w:tc>
      </w:tr>
      <w:tr w:rsidR="00A61F7F" w:rsidRPr="00B701E8" w14:paraId="7D494552" w14:textId="77777777" w:rsidTr="00A61F7F">
        <w:trPr>
          <w:trHeight w:val="762"/>
        </w:trPr>
        <w:tc>
          <w:tcPr>
            <w:tcW w:w="9322" w:type="dxa"/>
            <w:gridSpan w:val="4"/>
            <w:tcBorders>
              <w:top w:val="single" w:sz="4" w:space="0" w:color="auto"/>
              <w:left w:val="single" w:sz="4" w:space="0" w:color="auto"/>
              <w:bottom w:val="single" w:sz="4" w:space="0" w:color="auto"/>
              <w:right w:val="single" w:sz="4" w:space="0" w:color="auto"/>
            </w:tcBorders>
          </w:tcPr>
          <w:p w14:paraId="32D91ABC" w14:textId="77777777" w:rsidR="00A61F7F" w:rsidRDefault="00A61F7F" w:rsidP="00A61F7F">
            <w:pPr>
              <w:suppressAutoHyphens/>
              <w:spacing w:line="276" w:lineRule="auto"/>
              <w:jc w:val="both"/>
              <w:rPr>
                <w:rFonts w:eastAsia="Calibri"/>
                <w:sz w:val="22"/>
                <w:szCs w:val="22"/>
                <w:lang w:eastAsia="zh-CN"/>
              </w:rPr>
            </w:pPr>
            <w:r w:rsidRPr="00536496">
              <w:rPr>
                <w:rFonts w:eastAsia="Calibri"/>
                <w:sz w:val="22"/>
                <w:szCs w:val="22"/>
                <w:lang w:val="x-none" w:eastAsia="zh-CN"/>
              </w:rPr>
              <w:t>Joseph Psotka</w:t>
            </w:r>
            <w:r>
              <w:rPr>
                <w:rFonts w:eastAsia="Calibri"/>
                <w:sz w:val="22"/>
                <w:szCs w:val="22"/>
                <w:lang w:eastAsia="zh-CN"/>
              </w:rPr>
              <w:t xml:space="preserve"> - </w:t>
            </w:r>
            <w:r w:rsidRPr="00536496">
              <w:rPr>
                <w:rFonts w:eastAsia="Calibri"/>
                <w:sz w:val="22"/>
                <w:szCs w:val="22"/>
                <w:lang w:eastAsia="zh-CN"/>
              </w:rPr>
              <w:t>L. Dan Massey</w:t>
            </w:r>
            <w:r>
              <w:rPr>
                <w:rFonts w:eastAsia="Calibri"/>
                <w:sz w:val="22"/>
                <w:szCs w:val="22"/>
                <w:lang w:eastAsia="zh-CN"/>
              </w:rPr>
              <w:t xml:space="preserve"> - </w:t>
            </w:r>
            <w:r w:rsidRPr="00536496">
              <w:rPr>
                <w:rFonts w:eastAsia="Calibri"/>
                <w:sz w:val="22"/>
                <w:szCs w:val="22"/>
                <w:lang w:eastAsia="zh-CN"/>
              </w:rPr>
              <w:t>Sharon A. Mutter</w:t>
            </w:r>
            <w:r>
              <w:rPr>
                <w:rFonts w:eastAsia="Calibri"/>
                <w:sz w:val="22"/>
                <w:szCs w:val="22"/>
                <w:lang w:eastAsia="zh-CN"/>
              </w:rPr>
              <w:t xml:space="preserve">: </w:t>
            </w:r>
            <w:r w:rsidRPr="00536496">
              <w:rPr>
                <w:rFonts w:eastAsia="Calibri"/>
                <w:sz w:val="22"/>
                <w:szCs w:val="22"/>
                <w:lang w:val="x-none" w:eastAsia="zh-CN"/>
              </w:rPr>
              <w:t>Intelligent Tutoring Systems: Lessons Learned</w:t>
            </w:r>
            <w:r>
              <w:rPr>
                <w:rFonts w:eastAsia="Calibri"/>
                <w:sz w:val="22"/>
                <w:szCs w:val="22"/>
                <w:lang w:eastAsia="zh-CN"/>
              </w:rPr>
              <w:t>,</w:t>
            </w:r>
            <w:r>
              <w:t xml:space="preserve"> </w:t>
            </w:r>
            <w:r w:rsidRPr="00536496">
              <w:rPr>
                <w:rFonts w:eastAsia="Calibri"/>
                <w:sz w:val="22"/>
                <w:szCs w:val="22"/>
                <w:lang w:eastAsia="zh-CN"/>
              </w:rPr>
              <w:t>Psychology Press</w:t>
            </w:r>
            <w:r>
              <w:rPr>
                <w:rFonts w:eastAsia="Calibri"/>
                <w:sz w:val="22"/>
                <w:szCs w:val="22"/>
                <w:lang w:eastAsia="zh-CN"/>
              </w:rPr>
              <w:t xml:space="preserve">, 1988, </w:t>
            </w:r>
            <w:r w:rsidRPr="00536496">
              <w:rPr>
                <w:rFonts w:eastAsia="Calibri"/>
                <w:sz w:val="22"/>
                <w:szCs w:val="22"/>
                <w:lang w:eastAsia="zh-CN"/>
              </w:rPr>
              <w:t>ISBN: ‎978-0805801927</w:t>
            </w:r>
          </w:p>
          <w:p w14:paraId="4DE376C9" w14:textId="77777777" w:rsidR="00A61F7F" w:rsidRPr="00536496" w:rsidRDefault="00A61F7F" w:rsidP="00A61F7F">
            <w:pPr>
              <w:suppressAutoHyphens/>
              <w:spacing w:line="276" w:lineRule="auto"/>
              <w:jc w:val="both"/>
              <w:rPr>
                <w:rFonts w:eastAsia="Calibri"/>
                <w:sz w:val="22"/>
                <w:szCs w:val="22"/>
                <w:lang w:eastAsia="zh-CN"/>
              </w:rPr>
            </w:pPr>
            <w:r w:rsidRPr="00536496">
              <w:rPr>
                <w:rFonts w:eastAsia="Calibri"/>
                <w:sz w:val="22"/>
                <w:szCs w:val="22"/>
                <w:lang w:eastAsia="zh-CN"/>
              </w:rPr>
              <w:t>Scotty D. Craig</w:t>
            </w:r>
            <w:r>
              <w:rPr>
                <w:rFonts w:eastAsia="Calibri"/>
                <w:sz w:val="22"/>
                <w:szCs w:val="22"/>
                <w:lang w:eastAsia="zh-CN"/>
              </w:rPr>
              <w:t>:</w:t>
            </w:r>
            <w:r>
              <w:t xml:space="preserve"> </w:t>
            </w:r>
            <w:r w:rsidRPr="00536496">
              <w:rPr>
                <w:rFonts w:eastAsia="Calibri"/>
                <w:sz w:val="22"/>
                <w:szCs w:val="22"/>
                <w:lang w:eastAsia="zh-CN"/>
              </w:rPr>
              <w:t>Tutoring and Intelligent Tutoring Systems</w:t>
            </w:r>
            <w:r>
              <w:rPr>
                <w:rFonts w:eastAsia="Calibri"/>
                <w:sz w:val="22"/>
                <w:szCs w:val="22"/>
                <w:lang w:eastAsia="zh-CN"/>
              </w:rPr>
              <w:t xml:space="preserve">, Nova, 2016,  </w:t>
            </w:r>
            <w:r w:rsidRPr="00536496">
              <w:rPr>
                <w:rFonts w:eastAsia="Calibri"/>
                <w:sz w:val="22"/>
                <w:szCs w:val="22"/>
                <w:lang w:eastAsia="zh-CN"/>
              </w:rPr>
              <w:t>ISBN: 978-1-53614-085-9</w:t>
            </w:r>
          </w:p>
          <w:p w14:paraId="2A50EAB7" w14:textId="77777777" w:rsidR="00A61F7F" w:rsidRPr="002F68B6" w:rsidRDefault="00A61F7F" w:rsidP="00A61F7F">
            <w:pPr>
              <w:suppressAutoHyphens/>
              <w:spacing w:line="276" w:lineRule="auto"/>
              <w:jc w:val="both"/>
              <w:rPr>
                <w:rFonts w:eastAsia="Calibri"/>
                <w:sz w:val="22"/>
                <w:szCs w:val="22"/>
                <w:lang w:eastAsia="zh-CN"/>
              </w:rPr>
            </w:pPr>
            <w:r w:rsidRPr="002F68B6">
              <w:rPr>
                <w:rFonts w:eastAsia="Calibri"/>
                <w:sz w:val="22"/>
                <w:szCs w:val="22"/>
                <w:lang w:val="x-none" w:eastAsia="zh-CN"/>
              </w:rPr>
              <w:t>Beverly Park Woolf</w:t>
            </w:r>
            <w:r>
              <w:rPr>
                <w:rFonts w:eastAsia="Calibri"/>
                <w:sz w:val="22"/>
                <w:szCs w:val="22"/>
                <w:lang w:eastAsia="zh-CN"/>
              </w:rPr>
              <w:t xml:space="preserve">: </w:t>
            </w:r>
            <w:r w:rsidRPr="002F68B6">
              <w:rPr>
                <w:rFonts w:eastAsia="Calibri"/>
                <w:sz w:val="22"/>
                <w:szCs w:val="22"/>
                <w:lang w:val="x-none" w:eastAsia="zh-CN"/>
              </w:rPr>
              <w:t>Building Intelligent Interactive Tutors: Student-centered Strategies for Revolutionizing E-learning</w:t>
            </w:r>
            <w:r>
              <w:rPr>
                <w:rFonts w:eastAsia="Calibri"/>
                <w:sz w:val="22"/>
                <w:szCs w:val="22"/>
                <w:lang w:eastAsia="zh-CN"/>
              </w:rPr>
              <w:t>, Morgan Kaufmann Publishers, 2009,</w:t>
            </w:r>
            <w:r>
              <w:t xml:space="preserve"> </w:t>
            </w:r>
            <w:r w:rsidRPr="002F68B6">
              <w:rPr>
                <w:rFonts w:eastAsia="Calibri"/>
                <w:sz w:val="22"/>
                <w:szCs w:val="22"/>
                <w:lang w:eastAsia="zh-CN"/>
              </w:rPr>
              <w:t>ISBN: 978-0123735942</w:t>
            </w:r>
          </w:p>
        </w:tc>
      </w:tr>
    </w:tbl>
    <w:p w14:paraId="7EF548A1" w14:textId="77777777" w:rsidR="00A61F7F" w:rsidRDefault="00A61F7F" w:rsidP="00A61F7F">
      <w:pPr>
        <w:rPr>
          <w:rFonts w:eastAsia="Calibri"/>
          <w:b/>
          <w:sz w:val="24"/>
          <w:szCs w:val="24"/>
          <w:lang w:val="en-GB" w:eastAsia="en-US"/>
        </w:rPr>
      </w:pPr>
    </w:p>
    <w:p w14:paraId="22F053C8" w14:textId="77777777" w:rsidR="00A61F7F" w:rsidRDefault="00A61F7F" w:rsidP="00A61F7F">
      <w:pPr>
        <w:rPr>
          <w:rFonts w:eastAsia="Calibri"/>
          <w:b/>
          <w:sz w:val="24"/>
          <w:szCs w:val="24"/>
          <w:lang w:val="en-GB" w:eastAsia="en-US"/>
        </w:rPr>
      </w:pPr>
    </w:p>
    <w:p w14:paraId="78CAECE7" w14:textId="77777777" w:rsidR="00A61F7F" w:rsidRDefault="00A61F7F" w:rsidP="00A61F7F">
      <w:pPr>
        <w:rPr>
          <w:rFonts w:eastAsia="Calibri"/>
          <w:b/>
          <w:sz w:val="24"/>
          <w:szCs w:val="24"/>
          <w:lang w:val="en-GB" w:eastAsia="en-US"/>
        </w:rPr>
      </w:pPr>
    </w:p>
    <w:p w14:paraId="1BEF648A" w14:textId="77777777" w:rsidR="00A61F7F" w:rsidRDefault="00A61F7F" w:rsidP="00A61F7F">
      <w:pPr>
        <w:rPr>
          <w:rFonts w:eastAsia="Calibri"/>
          <w:b/>
          <w:sz w:val="24"/>
          <w:szCs w:val="24"/>
          <w:lang w:val="en-GB" w:eastAsia="en-US"/>
        </w:rPr>
      </w:pPr>
    </w:p>
    <w:p w14:paraId="49F0B71B" w14:textId="77777777" w:rsidR="00A61F7F" w:rsidRDefault="00A61F7F" w:rsidP="00A61F7F">
      <w:pPr>
        <w:rPr>
          <w:rFonts w:eastAsia="Calibri"/>
          <w:b/>
          <w:sz w:val="24"/>
          <w:szCs w:val="24"/>
          <w:lang w:val="en-GB" w:eastAsia="en-US"/>
        </w:rPr>
      </w:pPr>
    </w:p>
    <w:p w14:paraId="32AD70C2" w14:textId="77777777" w:rsidR="00A61F7F" w:rsidRDefault="00A61F7F" w:rsidP="00A61F7F">
      <w:pPr>
        <w:rPr>
          <w:rFonts w:eastAsia="Calibri"/>
          <w:b/>
          <w:sz w:val="24"/>
          <w:szCs w:val="24"/>
          <w:lang w:val="en-GB" w:eastAsia="en-US"/>
        </w:rPr>
      </w:pPr>
    </w:p>
    <w:p w14:paraId="42CB962C" w14:textId="77777777" w:rsidR="00A61F7F" w:rsidRDefault="00A61F7F" w:rsidP="00A61F7F">
      <w:pPr>
        <w:rPr>
          <w:rFonts w:eastAsia="Calibri"/>
          <w:b/>
          <w:sz w:val="24"/>
          <w:szCs w:val="24"/>
          <w:lang w:val="en-GB" w:eastAsia="en-US"/>
        </w:rPr>
      </w:pPr>
    </w:p>
    <w:p w14:paraId="174CEBB5" w14:textId="77777777" w:rsidR="00A61F7F" w:rsidRDefault="00A61F7F" w:rsidP="00A61F7F">
      <w:pPr>
        <w:rPr>
          <w:rFonts w:eastAsia="Calibri"/>
          <w:b/>
          <w:sz w:val="24"/>
          <w:szCs w:val="24"/>
          <w:lang w:val="en-GB" w:eastAsia="en-US"/>
        </w:rPr>
      </w:pPr>
    </w:p>
    <w:p w14:paraId="7CFB2A6F" w14:textId="77777777" w:rsidR="00A61F7F" w:rsidRDefault="00A61F7F" w:rsidP="00A61F7F">
      <w:pPr>
        <w:rPr>
          <w:rFonts w:eastAsia="Calibri"/>
          <w:b/>
          <w:sz w:val="24"/>
          <w:szCs w:val="24"/>
          <w:lang w:val="en-GB" w:eastAsia="en-US"/>
        </w:rPr>
      </w:pPr>
    </w:p>
    <w:p w14:paraId="4A97E08E" w14:textId="77777777" w:rsidR="00A61F7F" w:rsidRDefault="00A61F7F" w:rsidP="00A61F7F">
      <w:pPr>
        <w:rPr>
          <w:rFonts w:eastAsia="Calibri"/>
          <w:b/>
          <w:sz w:val="24"/>
          <w:szCs w:val="24"/>
          <w:lang w:val="en-GB" w:eastAsia="en-US"/>
        </w:rPr>
      </w:pPr>
    </w:p>
    <w:p w14:paraId="3F8E87B8" w14:textId="77777777" w:rsidR="00A61F7F" w:rsidRDefault="00A61F7F" w:rsidP="00A61F7F">
      <w:pPr>
        <w:rPr>
          <w:rFonts w:eastAsia="Calibri"/>
          <w:b/>
          <w:sz w:val="24"/>
          <w:szCs w:val="24"/>
          <w:lang w:val="en-GB" w:eastAsia="en-US"/>
        </w:rPr>
      </w:pPr>
    </w:p>
    <w:p w14:paraId="59F97968" w14:textId="77777777" w:rsidR="00A61F7F" w:rsidRDefault="00A61F7F" w:rsidP="00A61F7F">
      <w:pPr>
        <w:rPr>
          <w:rFonts w:eastAsia="Calibri"/>
          <w:b/>
          <w:sz w:val="24"/>
          <w:szCs w:val="24"/>
          <w:lang w:val="en-GB" w:eastAsia="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7"/>
        <w:gridCol w:w="1931"/>
        <w:gridCol w:w="2283"/>
        <w:gridCol w:w="2251"/>
      </w:tblGrid>
      <w:tr w:rsidR="00A61F7F" w:rsidRPr="00B701E8" w14:paraId="3F157DD5" w14:textId="77777777" w:rsidTr="00A61F7F">
        <w:tc>
          <w:tcPr>
            <w:tcW w:w="2857" w:type="dxa"/>
            <w:tcBorders>
              <w:top w:val="single" w:sz="4" w:space="0" w:color="auto"/>
              <w:left w:val="single" w:sz="4" w:space="0" w:color="auto"/>
              <w:bottom w:val="single" w:sz="4" w:space="0" w:color="auto"/>
              <w:right w:val="single" w:sz="4" w:space="0" w:color="auto"/>
            </w:tcBorders>
          </w:tcPr>
          <w:p w14:paraId="52B36345" w14:textId="77777777" w:rsidR="00A61F7F" w:rsidRPr="00B701E8" w:rsidRDefault="00A61F7F" w:rsidP="00A61F7F">
            <w:pPr>
              <w:jc w:val="both"/>
              <w:rPr>
                <w:b/>
                <w:i/>
                <w:sz w:val="22"/>
                <w:szCs w:val="22"/>
                <w:lang w:val="en-GB"/>
              </w:rPr>
            </w:pPr>
            <w:r w:rsidRPr="00B701E8">
              <w:rPr>
                <w:b/>
                <w:i/>
                <w:sz w:val="22"/>
                <w:szCs w:val="22"/>
                <w:lang w:val="en-GB"/>
              </w:rPr>
              <w:t>Title of the course:</w:t>
            </w:r>
          </w:p>
          <w:p w14:paraId="46F43BC3" w14:textId="77777777" w:rsidR="00A61F7F" w:rsidRPr="00B701E8" w:rsidRDefault="00A61F7F" w:rsidP="00A61F7F">
            <w:pPr>
              <w:jc w:val="both"/>
              <w:rPr>
                <w:b/>
                <w:sz w:val="22"/>
                <w:szCs w:val="22"/>
                <w:lang w:val="en-GB"/>
              </w:rPr>
            </w:pPr>
            <w:r w:rsidRPr="00536496">
              <w:rPr>
                <w:b/>
                <w:sz w:val="22"/>
                <w:szCs w:val="22"/>
                <w:lang w:val="en-GB"/>
              </w:rPr>
              <w:t>Student tutorial</w:t>
            </w:r>
          </w:p>
        </w:tc>
        <w:tc>
          <w:tcPr>
            <w:tcW w:w="1931" w:type="dxa"/>
            <w:tcBorders>
              <w:top w:val="single" w:sz="4" w:space="0" w:color="auto"/>
              <w:left w:val="single" w:sz="4" w:space="0" w:color="auto"/>
              <w:bottom w:val="single" w:sz="4" w:space="0" w:color="auto"/>
              <w:right w:val="single" w:sz="4" w:space="0" w:color="auto"/>
            </w:tcBorders>
          </w:tcPr>
          <w:p w14:paraId="22A57EAF" w14:textId="77777777" w:rsidR="00A61F7F" w:rsidRPr="00B701E8" w:rsidRDefault="00A61F7F" w:rsidP="00A61F7F">
            <w:pPr>
              <w:jc w:val="both"/>
              <w:rPr>
                <w:b/>
                <w:i/>
                <w:sz w:val="22"/>
                <w:szCs w:val="22"/>
                <w:lang w:val="en-GB"/>
              </w:rPr>
            </w:pPr>
            <w:r w:rsidRPr="00B701E8">
              <w:rPr>
                <w:b/>
                <w:i/>
                <w:sz w:val="22"/>
                <w:szCs w:val="22"/>
                <w:lang w:val="en-GB"/>
              </w:rPr>
              <w:t>NEPTUN-code:</w:t>
            </w:r>
          </w:p>
          <w:p w14:paraId="41F9C70E" w14:textId="77777777" w:rsidR="00A61F7F" w:rsidRPr="00B701E8" w:rsidRDefault="00A61F7F" w:rsidP="00A61F7F">
            <w:pPr>
              <w:jc w:val="both"/>
              <w:rPr>
                <w:sz w:val="22"/>
                <w:szCs w:val="22"/>
                <w:lang w:val="en-GB"/>
              </w:rPr>
            </w:pPr>
            <w:r w:rsidRPr="00536496">
              <w:rPr>
                <w:sz w:val="22"/>
                <w:szCs w:val="22"/>
                <w:lang w:val="en-GB"/>
              </w:rPr>
              <w:t>RTXHT1EBNF</w:t>
            </w:r>
          </w:p>
        </w:tc>
        <w:tc>
          <w:tcPr>
            <w:tcW w:w="2283" w:type="dxa"/>
            <w:tcBorders>
              <w:top w:val="single" w:sz="4" w:space="0" w:color="auto"/>
              <w:left w:val="single" w:sz="4" w:space="0" w:color="auto"/>
              <w:bottom w:val="single" w:sz="4" w:space="0" w:color="auto"/>
              <w:right w:val="single" w:sz="4" w:space="0" w:color="auto"/>
            </w:tcBorders>
          </w:tcPr>
          <w:p w14:paraId="265648DE" w14:textId="77777777" w:rsidR="00A61F7F" w:rsidRPr="00B701E8" w:rsidRDefault="00A61F7F" w:rsidP="00A61F7F">
            <w:pPr>
              <w:rPr>
                <w:i/>
                <w:sz w:val="22"/>
                <w:szCs w:val="22"/>
                <w:lang w:val="en-GB"/>
              </w:rPr>
            </w:pPr>
            <w:r w:rsidRPr="00B701E8">
              <w:rPr>
                <w:b/>
                <w:i/>
                <w:sz w:val="22"/>
                <w:szCs w:val="22"/>
                <w:lang w:val="en-GB"/>
              </w:rPr>
              <w:t>Weekly teaching hours:</w:t>
            </w:r>
            <w:r w:rsidRPr="00B701E8">
              <w:rPr>
                <w:i/>
                <w:sz w:val="22"/>
                <w:szCs w:val="22"/>
                <w:lang w:val="en-GB"/>
              </w:rPr>
              <w:t xml:space="preserve"> l+cw+l</w:t>
            </w:r>
            <w:r>
              <w:rPr>
                <w:i/>
                <w:sz w:val="22"/>
                <w:szCs w:val="22"/>
                <w:lang w:val="en-GB"/>
              </w:rPr>
              <w:t>w</w:t>
            </w:r>
          </w:p>
          <w:p w14:paraId="57362BE3" w14:textId="77777777" w:rsidR="00A61F7F" w:rsidRPr="00B701E8" w:rsidRDefault="00A61F7F" w:rsidP="00A61F7F">
            <w:pPr>
              <w:jc w:val="both"/>
              <w:rPr>
                <w:sz w:val="22"/>
                <w:szCs w:val="22"/>
                <w:lang w:val="en-GB"/>
              </w:rPr>
            </w:pPr>
            <w:r>
              <w:rPr>
                <w:sz w:val="22"/>
                <w:szCs w:val="22"/>
                <w:lang w:val="en-GB"/>
              </w:rPr>
              <w:t>0</w:t>
            </w:r>
            <w:r w:rsidRPr="00B701E8">
              <w:rPr>
                <w:sz w:val="22"/>
                <w:szCs w:val="22"/>
                <w:lang w:val="en-GB"/>
              </w:rPr>
              <w:t>+</w:t>
            </w:r>
            <w:r>
              <w:rPr>
                <w:sz w:val="22"/>
                <w:szCs w:val="22"/>
                <w:lang w:val="en-GB"/>
              </w:rPr>
              <w:t>2</w:t>
            </w:r>
            <w:r w:rsidRPr="00B701E8">
              <w:rPr>
                <w:sz w:val="22"/>
                <w:szCs w:val="22"/>
                <w:lang w:val="en-GB"/>
              </w:rPr>
              <w:t>+0</w:t>
            </w:r>
          </w:p>
        </w:tc>
        <w:tc>
          <w:tcPr>
            <w:tcW w:w="2251" w:type="dxa"/>
            <w:tcBorders>
              <w:top w:val="single" w:sz="4" w:space="0" w:color="auto"/>
              <w:left w:val="single" w:sz="4" w:space="0" w:color="auto"/>
              <w:bottom w:val="single" w:sz="4" w:space="0" w:color="auto"/>
              <w:right w:val="single" w:sz="4" w:space="0" w:color="auto"/>
            </w:tcBorders>
          </w:tcPr>
          <w:p w14:paraId="543E88FE" w14:textId="77777777" w:rsidR="00A61F7F" w:rsidRPr="00B701E8" w:rsidRDefault="00A61F7F" w:rsidP="00A61F7F">
            <w:pPr>
              <w:jc w:val="both"/>
              <w:rPr>
                <w:sz w:val="22"/>
                <w:szCs w:val="22"/>
                <w:lang w:val="en-GB"/>
              </w:rPr>
            </w:pPr>
            <w:r w:rsidRPr="00B701E8">
              <w:rPr>
                <w:b/>
                <w:i/>
                <w:sz w:val="22"/>
                <w:szCs w:val="22"/>
                <w:lang w:val="en-GB"/>
              </w:rPr>
              <w:t>Credit</w:t>
            </w:r>
            <w:r w:rsidRPr="00B701E8">
              <w:rPr>
                <w:b/>
                <w:iCs/>
                <w:sz w:val="22"/>
                <w:szCs w:val="22"/>
                <w:lang w:val="en-GB"/>
              </w:rPr>
              <w:t>:</w:t>
            </w:r>
            <w:r w:rsidRPr="00B701E8">
              <w:rPr>
                <w:iCs/>
                <w:sz w:val="22"/>
                <w:szCs w:val="22"/>
                <w:lang w:val="en-GB"/>
              </w:rPr>
              <w:t xml:space="preserve"> 3</w:t>
            </w:r>
          </w:p>
          <w:p w14:paraId="7E1A56D4" w14:textId="77777777" w:rsidR="00A61F7F" w:rsidRPr="00B701E8" w:rsidRDefault="00A61F7F" w:rsidP="00A61F7F">
            <w:pPr>
              <w:jc w:val="both"/>
              <w:rPr>
                <w:sz w:val="22"/>
                <w:szCs w:val="22"/>
                <w:lang w:val="en-GB"/>
              </w:rPr>
            </w:pPr>
            <w:r w:rsidRPr="00B701E8">
              <w:rPr>
                <w:b/>
                <w:i/>
                <w:sz w:val="22"/>
                <w:szCs w:val="22"/>
                <w:lang w:val="en-GB"/>
              </w:rPr>
              <w:t>Exam type</w:t>
            </w:r>
            <w:r w:rsidRPr="00B701E8">
              <w:rPr>
                <w:i/>
                <w:sz w:val="22"/>
                <w:szCs w:val="22"/>
                <w:lang w:val="en-GB"/>
              </w:rPr>
              <w:t>:</w:t>
            </w:r>
            <w:r w:rsidRPr="00B701E8">
              <w:rPr>
                <w:sz w:val="22"/>
                <w:szCs w:val="22"/>
                <w:lang w:val="en-GB"/>
              </w:rPr>
              <w:t xml:space="preserve"> </w:t>
            </w:r>
            <w:r>
              <w:rPr>
                <w:sz w:val="22"/>
                <w:szCs w:val="22"/>
                <w:lang w:val="en-GB"/>
              </w:rPr>
              <w:t>tm</w:t>
            </w:r>
          </w:p>
          <w:p w14:paraId="53820C0F" w14:textId="77777777" w:rsidR="00A61F7F" w:rsidRPr="00B701E8" w:rsidRDefault="00A61F7F" w:rsidP="00A61F7F">
            <w:pPr>
              <w:jc w:val="both"/>
              <w:rPr>
                <w:sz w:val="22"/>
                <w:szCs w:val="22"/>
                <w:lang w:val="en-GB"/>
              </w:rPr>
            </w:pPr>
          </w:p>
        </w:tc>
      </w:tr>
      <w:tr w:rsidR="00A61F7F" w:rsidRPr="00B701E8" w14:paraId="0028ED7A" w14:textId="77777777" w:rsidTr="00A61F7F">
        <w:tc>
          <w:tcPr>
            <w:tcW w:w="2857" w:type="dxa"/>
            <w:tcBorders>
              <w:top w:val="single" w:sz="4" w:space="0" w:color="auto"/>
              <w:left w:val="single" w:sz="4" w:space="0" w:color="auto"/>
              <w:bottom w:val="single" w:sz="4" w:space="0" w:color="auto"/>
              <w:right w:val="single" w:sz="4" w:space="0" w:color="auto"/>
            </w:tcBorders>
          </w:tcPr>
          <w:p w14:paraId="36891AD0" w14:textId="77777777" w:rsidR="00A61F7F" w:rsidRPr="00B701E8" w:rsidRDefault="00A61F7F" w:rsidP="00A61F7F">
            <w:pPr>
              <w:jc w:val="both"/>
              <w:rPr>
                <w:b/>
                <w:i/>
                <w:sz w:val="22"/>
                <w:szCs w:val="22"/>
                <w:lang w:val="en-GB"/>
              </w:rPr>
            </w:pPr>
            <w:r w:rsidRPr="00B701E8">
              <w:rPr>
                <w:b/>
                <w:i/>
                <w:sz w:val="22"/>
                <w:szCs w:val="22"/>
                <w:lang w:val="en-GB"/>
              </w:rPr>
              <w:t>Course leader:</w:t>
            </w:r>
          </w:p>
          <w:p w14:paraId="44D66D83" w14:textId="77777777" w:rsidR="00A61F7F" w:rsidRPr="00B701E8" w:rsidRDefault="00A61F7F" w:rsidP="00A61F7F">
            <w:pPr>
              <w:jc w:val="both"/>
              <w:rPr>
                <w:sz w:val="22"/>
                <w:szCs w:val="22"/>
              </w:rPr>
            </w:pPr>
            <w:r>
              <w:rPr>
                <w:sz w:val="22"/>
                <w:szCs w:val="22"/>
              </w:rPr>
              <w:t>Marianna Halász Ph.D., Prof</w:t>
            </w:r>
          </w:p>
        </w:tc>
        <w:tc>
          <w:tcPr>
            <w:tcW w:w="1931" w:type="dxa"/>
            <w:tcBorders>
              <w:top w:val="single" w:sz="4" w:space="0" w:color="auto"/>
              <w:left w:val="single" w:sz="4" w:space="0" w:color="auto"/>
              <w:bottom w:val="single" w:sz="4" w:space="0" w:color="auto"/>
              <w:right w:val="single" w:sz="4" w:space="0" w:color="auto"/>
            </w:tcBorders>
          </w:tcPr>
          <w:p w14:paraId="71340D28" w14:textId="77777777" w:rsidR="00A61F7F" w:rsidRPr="00B701E8" w:rsidRDefault="00A61F7F" w:rsidP="00A61F7F">
            <w:pPr>
              <w:jc w:val="both"/>
              <w:rPr>
                <w:b/>
                <w:i/>
                <w:sz w:val="22"/>
                <w:szCs w:val="22"/>
                <w:lang w:val="en-GB"/>
              </w:rPr>
            </w:pPr>
            <w:r w:rsidRPr="00B701E8">
              <w:rPr>
                <w:b/>
                <w:i/>
                <w:sz w:val="22"/>
                <w:szCs w:val="22"/>
                <w:lang w:val="en-GB"/>
              </w:rPr>
              <w:t xml:space="preserve">Position: </w:t>
            </w:r>
          </w:p>
          <w:p w14:paraId="74E9BE2D" w14:textId="77777777" w:rsidR="00A61F7F" w:rsidRPr="00B701E8" w:rsidRDefault="00A61F7F" w:rsidP="00A61F7F">
            <w:pPr>
              <w:jc w:val="both"/>
              <w:rPr>
                <w:sz w:val="22"/>
                <w:szCs w:val="22"/>
                <w:lang w:val="en-GB"/>
              </w:rPr>
            </w:pPr>
            <w:r>
              <w:rPr>
                <w:sz w:val="22"/>
                <w:szCs w:val="22"/>
                <w:lang w:val="en-GB"/>
              </w:rPr>
              <w:t>professor</w:t>
            </w:r>
          </w:p>
        </w:tc>
        <w:tc>
          <w:tcPr>
            <w:tcW w:w="4534" w:type="dxa"/>
            <w:gridSpan w:val="2"/>
            <w:tcBorders>
              <w:top w:val="single" w:sz="4" w:space="0" w:color="auto"/>
              <w:left w:val="single" w:sz="4" w:space="0" w:color="auto"/>
              <w:bottom w:val="single" w:sz="4" w:space="0" w:color="auto"/>
              <w:right w:val="single" w:sz="4" w:space="0" w:color="auto"/>
            </w:tcBorders>
          </w:tcPr>
          <w:p w14:paraId="4631ADEC" w14:textId="77777777" w:rsidR="00A61F7F" w:rsidRPr="00B701E8" w:rsidRDefault="00A61F7F" w:rsidP="00A61F7F">
            <w:pPr>
              <w:rPr>
                <w:b/>
                <w:i/>
                <w:sz w:val="22"/>
                <w:szCs w:val="22"/>
                <w:lang w:val="en-GB"/>
              </w:rPr>
            </w:pPr>
            <w:r w:rsidRPr="00B701E8">
              <w:rPr>
                <w:b/>
                <w:i/>
                <w:sz w:val="22"/>
                <w:szCs w:val="22"/>
                <w:lang w:val="en-GB"/>
              </w:rPr>
              <w:t xml:space="preserve">Required preliminary knowledge: </w:t>
            </w:r>
          </w:p>
          <w:p w14:paraId="7AEA0E06" w14:textId="77777777" w:rsidR="00A61F7F" w:rsidRPr="00B701E8" w:rsidRDefault="00A61F7F" w:rsidP="00A61F7F">
            <w:pPr>
              <w:jc w:val="both"/>
              <w:rPr>
                <w:sz w:val="22"/>
                <w:szCs w:val="22"/>
                <w:lang w:val="en-GB"/>
              </w:rPr>
            </w:pPr>
            <w:r w:rsidRPr="00B701E8">
              <w:rPr>
                <w:sz w:val="22"/>
                <w:szCs w:val="22"/>
              </w:rPr>
              <w:t>-</w:t>
            </w:r>
          </w:p>
        </w:tc>
      </w:tr>
      <w:tr w:rsidR="00A61F7F" w:rsidRPr="00B701E8" w14:paraId="36B8BF94" w14:textId="77777777" w:rsidTr="00A61F7F">
        <w:trPr>
          <w:trHeight w:val="366"/>
        </w:trPr>
        <w:tc>
          <w:tcPr>
            <w:tcW w:w="9322" w:type="dxa"/>
            <w:gridSpan w:val="4"/>
            <w:tcBorders>
              <w:top w:val="single" w:sz="4" w:space="0" w:color="auto"/>
              <w:left w:val="single" w:sz="4" w:space="0" w:color="auto"/>
              <w:bottom w:val="single" w:sz="4" w:space="0" w:color="auto"/>
              <w:right w:val="single" w:sz="4" w:space="0" w:color="auto"/>
            </w:tcBorders>
            <w:vAlign w:val="center"/>
          </w:tcPr>
          <w:p w14:paraId="3D2B0702" w14:textId="77777777" w:rsidR="00A61F7F" w:rsidRPr="00B701E8" w:rsidRDefault="00A61F7F" w:rsidP="00A61F7F">
            <w:pPr>
              <w:jc w:val="center"/>
              <w:rPr>
                <w:b/>
                <w:i/>
                <w:sz w:val="22"/>
                <w:szCs w:val="22"/>
              </w:rPr>
            </w:pPr>
            <w:r w:rsidRPr="00B701E8">
              <w:rPr>
                <w:b/>
                <w:i/>
                <w:sz w:val="22"/>
                <w:szCs w:val="22"/>
                <w:lang w:val="en-GB"/>
              </w:rPr>
              <w:t>Curriculum</w:t>
            </w:r>
            <w:r w:rsidRPr="00B701E8">
              <w:rPr>
                <w:b/>
                <w:i/>
                <w:sz w:val="22"/>
                <w:szCs w:val="22"/>
              </w:rPr>
              <w:t>:</w:t>
            </w:r>
          </w:p>
        </w:tc>
      </w:tr>
      <w:tr w:rsidR="00A61F7F" w:rsidRPr="00B701E8" w14:paraId="07B64573" w14:textId="77777777" w:rsidTr="00A61F7F">
        <w:trPr>
          <w:trHeight w:val="782"/>
        </w:trPr>
        <w:tc>
          <w:tcPr>
            <w:tcW w:w="9322" w:type="dxa"/>
            <w:gridSpan w:val="4"/>
            <w:tcBorders>
              <w:top w:val="single" w:sz="4" w:space="0" w:color="auto"/>
              <w:left w:val="single" w:sz="4" w:space="0" w:color="auto"/>
              <w:bottom w:val="single" w:sz="4" w:space="0" w:color="auto"/>
              <w:right w:val="single" w:sz="4" w:space="0" w:color="auto"/>
            </w:tcBorders>
            <w:vAlign w:val="center"/>
          </w:tcPr>
          <w:p w14:paraId="689A6F8C" w14:textId="77777777" w:rsidR="00A61F7F" w:rsidRPr="00B077CB" w:rsidRDefault="00A61F7F" w:rsidP="00A61F7F">
            <w:pPr>
              <w:jc w:val="both"/>
              <w:rPr>
                <w:sz w:val="22"/>
                <w:szCs w:val="22"/>
                <w:lang w:val="en-GB"/>
              </w:rPr>
            </w:pPr>
            <w:r w:rsidRPr="00536496">
              <w:rPr>
                <w:sz w:val="22"/>
                <w:szCs w:val="22"/>
                <w:lang w:val="en-GB"/>
              </w:rPr>
              <w:t>The aim of the course is to provide tutoring to a student or a small group of students in an individual, personalised way. The practical lessons are designed to develop individual learning pathways, independent learning, subject-specific skills, communication and social competences, and to help students meet subject requirements by explaining and practising the subject matter of a particular subject, in order to reduce drop-out rates.</w:t>
            </w:r>
          </w:p>
        </w:tc>
      </w:tr>
      <w:tr w:rsidR="00A61F7F" w:rsidRPr="00B701E8" w14:paraId="7FE81602" w14:textId="77777777" w:rsidTr="00A61F7F">
        <w:trPr>
          <w:trHeight w:val="315"/>
        </w:trPr>
        <w:tc>
          <w:tcPr>
            <w:tcW w:w="9322" w:type="dxa"/>
            <w:gridSpan w:val="4"/>
            <w:tcBorders>
              <w:top w:val="single" w:sz="4" w:space="0" w:color="auto"/>
              <w:left w:val="single" w:sz="4" w:space="0" w:color="auto"/>
              <w:bottom w:val="single" w:sz="4" w:space="0" w:color="auto"/>
              <w:right w:val="single" w:sz="4" w:space="0" w:color="auto"/>
            </w:tcBorders>
            <w:vAlign w:val="center"/>
          </w:tcPr>
          <w:p w14:paraId="7692FC5B" w14:textId="77777777" w:rsidR="00A61F7F" w:rsidRPr="00B701E8" w:rsidRDefault="00A61F7F" w:rsidP="00A61F7F">
            <w:pPr>
              <w:jc w:val="center"/>
              <w:rPr>
                <w:b/>
                <w:i/>
                <w:sz w:val="22"/>
                <w:szCs w:val="22"/>
              </w:rPr>
            </w:pPr>
            <w:r w:rsidRPr="00B701E8">
              <w:rPr>
                <w:b/>
                <w:i/>
                <w:sz w:val="22"/>
                <w:szCs w:val="22"/>
                <w:lang w:val="en-GB"/>
              </w:rPr>
              <w:t>Professional competencies:</w:t>
            </w:r>
          </w:p>
        </w:tc>
      </w:tr>
      <w:tr w:rsidR="00A61F7F" w:rsidRPr="00B701E8" w14:paraId="6D682E5F" w14:textId="77777777" w:rsidTr="00A61F7F">
        <w:trPr>
          <w:trHeight w:val="2848"/>
        </w:trPr>
        <w:tc>
          <w:tcPr>
            <w:tcW w:w="9322" w:type="dxa"/>
            <w:gridSpan w:val="4"/>
            <w:tcBorders>
              <w:top w:val="single" w:sz="4" w:space="0" w:color="auto"/>
              <w:left w:val="single" w:sz="4" w:space="0" w:color="auto"/>
              <w:bottom w:val="single" w:sz="4" w:space="0" w:color="auto"/>
              <w:right w:val="single" w:sz="4" w:space="0" w:color="auto"/>
            </w:tcBorders>
            <w:vAlign w:val="center"/>
          </w:tcPr>
          <w:p w14:paraId="05A13AC0" w14:textId="77777777" w:rsidR="00A61F7F" w:rsidRPr="00536496" w:rsidRDefault="00A61F7F" w:rsidP="00A61F7F">
            <w:pPr>
              <w:shd w:val="clear" w:color="auto" w:fill="FFFFFF"/>
              <w:jc w:val="both"/>
              <w:rPr>
                <w:sz w:val="22"/>
                <w:szCs w:val="22"/>
                <w:lang w:val="en-US"/>
              </w:rPr>
            </w:pPr>
            <w:r w:rsidRPr="00536496">
              <w:rPr>
                <w:sz w:val="22"/>
                <w:szCs w:val="22"/>
                <w:lang w:val="en-US"/>
              </w:rPr>
              <w:t>Knowledge of the subject content and ability to transfer knowledge.</w:t>
            </w:r>
          </w:p>
          <w:p w14:paraId="15577A25" w14:textId="77777777" w:rsidR="00A61F7F" w:rsidRPr="00536496" w:rsidRDefault="00A61F7F" w:rsidP="00A61F7F">
            <w:pPr>
              <w:shd w:val="clear" w:color="auto" w:fill="FFFFFF"/>
              <w:jc w:val="both"/>
              <w:rPr>
                <w:sz w:val="22"/>
                <w:szCs w:val="22"/>
                <w:lang w:val="en-US"/>
              </w:rPr>
            </w:pPr>
            <w:r w:rsidRPr="00536496">
              <w:rPr>
                <w:sz w:val="22"/>
                <w:szCs w:val="22"/>
                <w:lang w:val="en-US"/>
              </w:rPr>
              <w:t xml:space="preserve">Ability to provide personalised assistance. </w:t>
            </w:r>
          </w:p>
          <w:p w14:paraId="57F59F3A" w14:textId="77777777" w:rsidR="00A61F7F" w:rsidRPr="00536496" w:rsidRDefault="00A61F7F" w:rsidP="00A61F7F">
            <w:pPr>
              <w:shd w:val="clear" w:color="auto" w:fill="FFFFFF"/>
              <w:jc w:val="both"/>
              <w:rPr>
                <w:sz w:val="22"/>
                <w:szCs w:val="22"/>
                <w:lang w:val="en-US"/>
              </w:rPr>
            </w:pPr>
            <w:r w:rsidRPr="00536496">
              <w:rPr>
                <w:sz w:val="22"/>
                <w:szCs w:val="22"/>
                <w:lang w:val="en-US"/>
              </w:rPr>
              <w:t>Ability to listen to others sympathetically and give meaningful answers.</w:t>
            </w:r>
          </w:p>
          <w:p w14:paraId="04EA6058" w14:textId="77777777" w:rsidR="00A61F7F" w:rsidRPr="00536496" w:rsidRDefault="00A61F7F" w:rsidP="00A61F7F">
            <w:pPr>
              <w:shd w:val="clear" w:color="auto" w:fill="FFFFFF"/>
              <w:jc w:val="both"/>
              <w:rPr>
                <w:sz w:val="22"/>
                <w:szCs w:val="22"/>
                <w:lang w:val="en-US"/>
              </w:rPr>
            </w:pPr>
            <w:r w:rsidRPr="00536496">
              <w:rPr>
                <w:sz w:val="22"/>
                <w:szCs w:val="22"/>
                <w:lang w:val="en-US"/>
              </w:rPr>
              <w:t>Ability to ask questions that help to self-discover the other person's abilities, personal qualities and aspirations.</w:t>
            </w:r>
          </w:p>
          <w:p w14:paraId="2E7ED581" w14:textId="77777777" w:rsidR="00A61F7F" w:rsidRPr="00536496" w:rsidRDefault="00A61F7F" w:rsidP="00A61F7F">
            <w:pPr>
              <w:shd w:val="clear" w:color="auto" w:fill="FFFFFF"/>
              <w:jc w:val="both"/>
              <w:rPr>
                <w:sz w:val="22"/>
                <w:szCs w:val="22"/>
                <w:lang w:val="en-US"/>
              </w:rPr>
            </w:pPr>
            <w:r w:rsidRPr="00536496">
              <w:rPr>
                <w:sz w:val="22"/>
                <w:szCs w:val="22"/>
                <w:lang w:val="en-US"/>
              </w:rPr>
              <w:t>Ability to create a climate of trust that supports the learning/acquisition/catching-up process.</w:t>
            </w:r>
          </w:p>
          <w:p w14:paraId="52D17EEB" w14:textId="77777777" w:rsidR="00A61F7F" w:rsidRPr="00536496" w:rsidRDefault="00A61F7F" w:rsidP="00A61F7F">
            <w:pPr>
              <w:shd w:val="clear" w:color="auto" w:fill="FFFFFF"/>
              <w:jc w:val="both"/>
              <w:rPr>
                <w:sz w:val="22"/>
                <w:szCs w:val="22"/>
                <w:lang w:val="en-US"/>
              </w:rPr>
            </w:pPr>
            <w:r w:rsidRPr="00536496">
              <w:rPr>
                <w:sz w:val="22"/>
                <w:szCs w:val="22"/>
                <w:lang w:val="en-US"/>
              </w:rPr>
              <w:t>Ability to take into account the confidentiality of the mentored person.</w:t>
            </w:r>
          </w:p>
          <w:p w14:paraId="49FEDB08" w14:textId="77777777" w:rsidR="00A61F7F" w:rsidRPr="00536496" w:rsidRDefault="00A61F7F" w:rsidP="00A61F7F">
            <w:pPr>
              <w:shd w:val="clear" w:color="auto" w:fill="FFFFFF"/>
              <w:jc w:val="both"/>
              <w:rPr>
                <w:sz w:val="22"/>
                <w:szCs w:val="22"/>
                <w:lang w:val="en-US"/>
              </w:rPr>
            </w:pPr>
            <w:r w:rsidRPr="00536496">
              <w:rPr>
                <w:sz w:val="22"/>
                <w:szCs w:val="22"/>
                <w:lang w:val="en-US"/>
              </w:rPr>
              <w:t>Empathic and cooperative.</w:t>
            </w:r>
          </w:p>
          <w:p w14:paraId="51259DB1" w14:textId="77777777" w:rsidR="00A61F7F" w:rsidRPr="00536496" w:rsidRDefault="00A61F7F" w:rsidP="00A61F7F">
            <w:pPr>
              <w:shd w:val="clear" w:color="auto" w:fill="FFFFFF"/>
              <w:jc w:val="both"/>
              <w:rPr>
                <w:sz w:val="22"/>
                <w:szCs w:val="22"/>
                <w:lang w:val="en-US"/>
              </w:rPr>
            </w:pPr>
            <w:r w:rsidRPr="00536496">
              <w:rPr>
                <w:sz w:val="22"/>
                <w:szCs w:val="22"/>
                <w:lang w:val="en-US"/>
              </w:rPr>
              <w:t>Ability to help a less experienced student to correct minor mistakes and prevent major mistakes.</w:t>
            </w:r>
          </w:p>
          <w:p w14:paraId="2B1F7CB3" w14:textId="77777777" w:rsidR="00A61F7F" w:rsidRPr="00536496" w:rsidRDefault="00A61F7F" w:rsidP="00A61F7F">
            <w:pPr>
              <w:shd w:val="clear" w:color="auto" w:fill="FFFFFF"/>
              <w:jc w:val="both"/>
              <w:rPr>
                <w:sz w:val="22"/>
                <w:szCs w:val="22"/>
                <w:lang w:val="en-US"/>
              </w:rPr>
            </w:pPr>
            <w:r w:rsidRPr="00536496">
              <w:rPr>
                <w:sz w:val="22"/>
                <w:szCs w:val="22"/>
                <w:lang w:val="en-US"/>
              </w:rPr>
              <w:t>Ability to make a consistent, effective and efficient professional impact in the mentoring relationship.</w:t>
            </w:r>
          </w:p>
          <w:p w14:paraId="71FF99FE" w14:textId="77777777" w:rsidR="00A61F7F" w:rsidRPr="00536496" w:rsidRDefault="00A61F7F" w:rsidP="00A61F7F">
            <w:pPr>
              <w:shd w:val="clear" w:color="auto" w:fill="FFFFFF"/>
              <w:jc w:val="both"/>
              <w:rPr>
                <w:sz w:val="22"/>
                <w:szCs w:val="22"/>
                <w:lang w:val="en-US"/>
              </w:rPr>
            </w:pPr>
            <w:r w:rsidRPr="00536496">
              <w:rPr>
                <w:sz w:val="22"/>
                <w:szCs w:val="22"/>
                <w:lang w:val="en-US"/>
              </w:rPr>
              <w:t>Ability to recognize the needs of the mentored, even if the mentored cannot articulate them.</w:t>
            </w:r>
          </w:p>
          <w:p w14:paraId="75C3A399" w14:textId="77777777" w:rsidR="00A61F7F" w:rsidRPr="00B701E8" w:rsidRDefault="00A61F7F" w:rsidP="00A61F7F">
            <w:pPr>
              <w:shd w:val="clear" w:color="auto" w:fill="FFFFFF"/>
              <w:jc w:val="both"/>
              <w:rPr>
                <w:sz w:val="22"/>
                <w:szCs w:val="22"/>
                <w:lang w:val="en-US"/>
              </w:rPr>
            </w:pPr>
            <w:r w:rsidRPr="00536496">
              <w:rPr>
                <w:sz w:val="22"/>
                <w:szCs w:val="22"/>
                <w:lang w:val="en-US"/>
              </w:rPr>
              <w:t>Believes in the positive impact of mentoring, especially in the area of professional identification, and is willing to help others.</w:t>
            </w:r>
          </w:p>
        </w:tc>
      </w:tr>
      <w:tr w:rsidR="00A61F7F" w:rsidRPr="00B701E8" w14:paraId="21F0A5A5" w14:textId="77777777" w:rsidTr="00A61F7F">
        <w:trPr>
          <w:trHeight w:val="337"/>
        </w:trPr>
        <w:tc>
          <w:tcPr>
            <w:tcW w:w="9322" w:type="dxa"/>
            <w:gridSpan w:val="4"/>
            <w:tcBorders>
              <w:top w:val="single" w:sz="4" w:space="0" w:color="auto"/>
              <w:left w:val="single" w:sz="4" w:space="0" w:color="auto"/>
              <w:bottom w:val="single" w:sz="4" w:space="0" w:color="auto"/>
              <w:right w:val="single" w:sz="4" w:space="0" w:color="auto"/>
            </w:tcBorders>
          </w:tcPr>
          <w:p w14:paraId="50C7F436" w14:textId="77777777" w:rsidR="00A61F7F" w:rsidRPr="00B701E8" w:rsidRDefault="00A61F7F" w:rsidP="00A61F7F">
            <w:pPr>
              <w:jc w:val="center"/>
              <w:rPr>
                <w:sz w:val="22"/>
                <w:szCs w:val="22"/>
                <w:lang w:val="pt-BR"/>
              </w:rPr>
            </w:pPr>
            <w:r w:rsidRPr="00B701E8">
              <w:rPr>
                <w:b/>
                <w:i/>
                <w:sz w:val="22"/>
                <w:szCs w:val="22"/>
                <w:lang w:val="en-GB"/>
              </w:rPr>
              <w:t>Literature:</w:t>
            </w:r>
          </w:p>
        </w:tc>
      </w:tr>
      <w:tr w:rsidR="00A61F7F" w:rsidRPr="00B701E8" w14:paraId="1AB61DEC" w14:textId="77777777" w:rsidTr="00A61F7F">
        <w:trPr>
          <w:trHeight w:val="762"/>
        </w:trPr>
        <w:tc>
          <w:tcPr>
            <w:tcW w:w="9322" w:type="dxa"/>
            <w:gridSpan w:val="4"/>
            <w:tcBorders>
              <w:top w:val="single" w:sz="4" w:space="0" w:color="auto"/>
              <w:left w:val="single" w:sz="4" w:space="0" w:color="auto"/>
              <w:bottom w:val="single" w:sz="4" w:space="0" w:color="auto"/>
              <w:right w:val="single" w:sz="4" w:space="0" w:color="auto"/>
            </w:tcBorders>
          </w:tcPr>
          <w:p w14:paraId="280F5F3E" w14:textId="77777777" w:rsidR="00A61F7F" w:rsidRDefault="00A61F7F" w:rsidP="00A61F7F">
            <w:pPr>
              <w:suppressAutoHyphens/>
              <w:spacing w:line="276" w:lineRule="auto"/>
              <w:jc w:val="both"/>
              <w:rPr>
                <w:rFonts w:eastAsia="Calibri"/>
                <w:sz w:val="22"/>
                <w:szCs w:val="22"/>
                <w:lang w:val="x-none" w:eastAsia="zh-CN"/>
              </w:rPr>
            </w:pPr>
            <w:r w:rsidRPr="00E16884">
              <w:rPr>
                <w:rFonts w:eastAsia="Calibri"/>
                <w:sz w:val="22"/>
                <w:szCs w:val="22"/>
                <w:lang w:val="x-none" w:eastAsia="zh-CN"/>
              </w:rPr>
              <w:t>Catherine A. Simon</w:t>
            </w:r>
            <w:r>
              <w:rPr>
                <w:rFonts w:eastAsia="Calibri"/>
                <w:sz w:val="22"/>
                <w:szCs w:val="22"/>
                <w:lang w:eastAsia="zh-CN"/>
              </w:rPr>
              <w:t xml:space="preserve"> - </w:t>
            </w:r>
            <w:r w:rsidRPr="00E16884">
              <w:rPr>
                <w:rFonts w:eastAsia="Calibri"/>
                <w:sz w:val="22"/>
                <w:szCs w:val="22"/>
                <w:lang w:val="x-none" w:eastAsia="zh-CN"/>
              </w:rPr>
              <w:t>Stephen Ward</w:t>
            </w:r>
            <w:r>
              <w:rPr>
                <w:rFonts w:eastAsia="Calibri"/>
                <w:sz w:val="22"/>
                <w:szCs w:val="22"/>
                <w:lang w:eastAsia="zh-CN"/>
              </w:rPr>
              <w:t xml:space="preserve">: </w:t>
            </w:r>
            <w:r w:rsidRPr="00E16884">
              <w:rPr>
                <w:rFonts w:eastAsia="Calibri"/>
                <w:sz w:val="22"/>
                <w:szCs w:val="22"/>
                <w:lang w:val="x-none" w:eastAsia="zh-CN"/>
              </w:rPr>
              <w:t>A Student's Guide to Education Studies</w:t>
            </w:r>
            <w:r>
              <w:rPr>
                <w:rFonts w:eastAsia="Calibri"/>
                <w:sz w:val="22"/>
                <w:szCs w:val="22"/>
                <w:lang w:eastAsia="zh-CN"/>
              </w:rPr>
              <w:t>,</w:t>
            </w:r>
            <w:r>
              <w:t xml:space="preserve"> </w:t>
            </w:r>
            <w:r w:rsidRPr="00E16884">
              <w:rPr>
                <w:rFonts w:eastAsia="Calibri"/>
                <w:sz w:val="22"/>
                <w:szCs w:val="22"/>
                <w:lang w:eastAsia="zh-CN"/>
              </w:rPr>
              <w:t>Routledge</w:t>
            </w:r>
            <w:r>
              <w:rPr>
                <w:rFonts w:eastAsia="Calibri"/>
                <w:sz w:val="22"/>
                <w:szCs w:val="22"/>
                <w:lang w:eastAsia="zh-CN"/>
              </w:rPr>
              <w:t xml:space="preserve">, 2020, </w:t>
            </w:r>
            <w:r>
              <w:t xml:space="preserve"> </w:t>
            </w:r>
            <w:r w:rsidRPr="00E16884">
              <w:rPr>
                <w:rFonts w:eastAsia="Calibri"/>
                <w:sz w:val="22"/>
                <w:szCs w:val="22"/>
                <w:lang w:val="x-none" w:eastAsia="zh-CN"/>
              </w:rPr>
              <w:t>ISBN 9780367276690</w:t>
            </w:r>
          </w:p>
          <w:p w14:paraId="70C59F1E" w14:textId="77777777" w:rsidR="00A61F7F" w:rsidRDefault="00A61F7F" w:rsidP="00A61F7F">
            <w:pPr>
              <w:suppressAutoHyphens/>
              <w:spacing w:line="276" w:lineRule="auto"/>
              <w:jc w:val="both"/>
              <w:rPr>
                <w:rFonts w:eastAsia="Calibri"/>
                <w:sz w:val="22"/>
                <w:szCs w:val="22"/>
                <w:lang w:val="x-none" w:eastAsia="zh-CN"/>
              </w:rPr>
            </w:pPr>
            <w:r w:rsidRPr="00E16884">
              <w:rPr>
                <w:rFonts w:eastAsia="Calibri"/>
                <w:sz w:val="22"/>
                <w:szCs w:val="22"/>
                <w:lang w:val="x-none" w:eastAsia="zh-CN"/>
              </w:rPr>
              <w:t xml:space="preserve">Charles Neil </w:t>
            </w:r>
            <w:r w:rsidRPr="00E16884">
              <w:rPr>
                <w:rFonts w:eastAsia="Calibri"/>
                <w:sz w:val="22"/>
                <w:szCs w:val="22"/>
                <w:lang w:eastAsia="zh-CN"/>
              </w:rPr>
              <w:t xml:space="preserve">: </w:t>
            </w:r>
            <w:r w:rsidRPr="00E16884">
              <w:rPr>
                <w:rFonts w:eastAsia="Calibri"/>
                <w:sz w:val="22"/>
                <w:szCs w:val="22"/>
                <w:lang w:val="x-none" w:eastAsia="zh-CN"/>
              </w:rPr>
              <w:t>The Tutorial Prayer Book: For the Teacher, the Student, and the General Reader (Classic Reprint)</w:t>
            </w:r>
            <w:r w:rsidRPr="00E16884">
              <w:rPr>
                <w:sz w:val="22"/>
                <w:szCs w:val="22"/>
              </w:rPr>
              <w:t xml:space="preserve"> Forgotten Books, 2017, </w:t>
            </w:r>
            <w:r w:rsidRPr="00E16884">
              <w:rPr>
                <w:rFonts w:eastAsia="Calibri"/>
                <w:sz w:val="22"/>
                <w:szCs w:val="22"/>
                <w:lang w:val="x-none" w:eastAsia="zh-CN"/>
              </w:rPr>
              <w:t>ISBN: ‎978-1331693697</w:t>
            </w:r>
          </w:p>
          <w:p w14:paraId="68763AAE" w14:textId="77777777" w:rsidR="00A61F7F" w:rsidRPr="00E16884" w:rsidRDefault="00A61F7F" w:rsidP="00A61F7F">
            <w:pPr>
              <w:suppressAutoHyphens/>
              <w:spacing w:line="276" w:lineRule="auto"/>
              <w:jc w:val="both"/>
              <w:rPr>
                <w:rFonts w:eastAsia="Calibri"/>
                <w:sz w:val="22"/>
                <w:szCs w:val="22"/>
                <w:lang w:val="x-none" w:eastAsia="zh-CN"/>
              </w:rPr>
            </w:pPr>
          </w:p>
        </w:tc>
      </w:tr>
    </w:tbl>
    <w:p w14:paraId="57A6B21C" w14:textId="77777777" w:rsidR="00A61F7F" w:rsidRDefault="00A61F7F" w:rsidP="00A61F7F">
      <w:pPr>
        <w:rPr>
          <w:rFonts w:eastAsia="Calibri"/>
          <w:b/>
          <w:sz w:val="24"/>
          <w:szCs w:val="24"/>
          <w:lang w:val="en-GB" w:eastAsia="en-US"/>
        </w:rPr>
      </w:pPr>
      <w:r>
        <w:rPr>
          <w:rFonts w:eastAsia="Calibri"/>
          <w:b/>
          <w:sz w:val="24"/>
          <w:szCs w:val="24"/>
          <w:lang w:val="en-GB" w:eastAsia="en-US"/>
        </w:rPr>
        <w:br w:type="page"/>
      </w:r>
    </w:p>
    <w:p w14:paraId="310BD209" w14:textId="77777777" w:rsidR="00A61F7F" w:rsidRPr="00FB73D3" w:rsidRDefault="00A61F7F" w:rsidP="00A61F7F">
      <w:pPr>
        <w:spacing w:after="200" w:line="276" w:lineRule="auto"/>
        <w:rPr>
          <w:rFonts w:eastAsia="Calibri"/>
          <w:b/>
          <w:sz w:val="24"/>
          <w:szCs w:val="24"/>
          <w:lang w:val="en-GB" w:eastAsia="en-US"/>
        </w:rPr>
      </w:pPr>
      <w:r w:rsidRPr="00FB73D3">
        <w:rPr>
          <w:rFonts w:eastAsia="Calibri"/>
          <w:b/>
          <w:sz w:val="24"/>
          <w:szCs w:val="24"/>
          <w:lang w:val="en-GB" w:eastAsia="en-US"/>
        </w:rPr>
        <w:lastRenderedPageBreak/>
        <w:t>Environmental elements protection (30-70cr.):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7"/>
        <w:gridCol w:w="1931"/>
        <w:gridCol w:w="2283"/>
        <w:gridCol w:w="1785"/>
      </w:tblGrid>
      <w:tr w:rsidR="00A61F7F" w:rsidRPr="000F7D91" w14:paraId="529196A7" w14:textId="77777777" w:rsidTr="00A61F7F">
        <w:tc>
          <w:tcPr>
            <w:tcW w:w="2857" w:type="dxa"/>
            <w:tcBorders>
              <w:top w:val="single" w:sz="4" w:space="0" w:color="auto"/>
              <w:left w:val="single" w:sz="4" w:space="0" w:color="auto"/>
              <w:bottom w:val="single" w:sz="4" w:space="0" w:color="auto"/>
              <w:right w:val="single" w:sz="4" w:space="0" w:color="auto"/>
            </w:tcBorders>
          </w:tcPr>
          <w:p w14:paraId="2D857265" w14:textId="77777777" w:rsidR="00A61F7F" w:rsidRPr="000F7D91" w:rsidRDefault="00A61F7F" w:rsidP="00A61F7F">
            <w:pPr>
              <w:jc w:val="both"/>
              <w:rPr>
                <w:b/>
                <w:i/>
                <w:sz w:val="22"/>
                <w:szCs w:val="22"/>
                <w:lang w:val="en-GB"/>
              </w:rPr>
            </w:pPr>
            <w:r w:rsidRPr="000F7D91">
              <w:rPr>
                <w:b/>
                <w:i/>
                <w:sz w:val="22"/>
                <w:szCs w:val="22"/>
                <w:lang w:val="en-GB"/>
              </w:rPr>
              <w:t>Title of the course:</w:t>
            </w:r>
          </w:p>
          <w:p w14:paraId="73825F56" w14:textId="77777777" w:rsidR="00A61F7F" w:rsidRPr="000F7D91" w:rsidRDefault="00A61F7F" w:rsidP="00A61F7F">
            <w:pPr>
              <w:jc w:val="both"/>
              <w:rPr>
                <w:b/>
                <w:sz w:val="22"/>
                <w:szCs w:val="22"/>
                <w:lang w:val="en-GB"/>
              </w:rPr>
            </w:pPr>
            <w:r w:rsidRPr="003F4BFF">
              <w:rPr>
                <w:b/>
                <w:sz w:val="22"/>
                <w:szCs w:val="22"/>
                <w:lang w:val="en-GB"/>
              </w:rPr>
              <w:t>Environmental elements protection I-II.</w:t>
            </w:r>
            <w:r>
              <w:rPr>
                <w:b/>
                <w:sz w:val="22"/>
                <w:szCs w:val="22"/>
                <w:lang w:val="en-GB"/>
              </w:rPr>
              <w:t xml:space="preserve"> </w:t>
            </w:r>
            <w:r w:rsidRPr="003F4BFF">
              <w:rPr>
                <w:b/>
                <w:sz w:val="22"/>
                <w:szCs w:val="22"/>
                <w:lang w:val="en-GB"/>
              </w:rPr>
              <w:t>(Water  and Soil Protection)</w:t>
            </w:r>
          </w:p>
        </w:tc>
        <w:tc>
          <w:tcPr>
            <w:tcW w:w="1931" w:type="dxa"/>
            <w:tcBorders>
              <w:top w:val="single" w:sz="4" w:space="0" w:color="auto"/>
              <w:left w:val="single" w:sz="4" w:space="0" w:color="auto"/>
              <w:bottom w:val="single" w:sz="4" w:space="0" w:color="auto"/>
              <w:right w:val="single" w:sz="4" w:space="0" w:color="auto"/>
            </w:tcBorders>
          </w:tcPr>
          <w:p w14:paraId="6B904D7E" w14:textId="77777777" w:rsidR="00A61F7F" w:rsidRPr="000F7D91" w:rsidRDefault="00A61F7F" w:rsidP="00A61F7F">
            <w:pPr>
              <w:jc w:val="both"/>
              <w:rPr>
                <w:b/>
                <w:i/>
                <w:sz w:val="22"/>
                <w:szCs w:val="22"/>
                <w:lang w:val="en-GB"/>
              </w:rPr>
            </w:pPr>
            <w:r w:rsidRPr="000F7D91">
              <w:rPr>
                <w:b/>
                <w:i/>
                <w:sz w:val="22"/>
                <w:szCs w:val="22"/>
                <w:lang w:val="en-GB"/>
              </w:rPr>
              <w:t>NEPTUN-code:</w:t>
            </w:r>
          </w:p>
          <w:p w14:paraId="19F9C04E" w14:textId="77777777" w:rsidR="00A61F7F" w:rsidRPr="000F7D91" w:rsidRDefault="00A61F7F" w:rsidP="00A61F7F">
            <w:pPr>
              <w:jc w:val="both"/>
              <w:rPr>
                <w:sz w:val="22"/>
                <w:szCs w:val="22"/>
              </w:rPr>
            </w:pPr>
            <w:r w:rsidRPr="000F7D91">
              <w:rPr>
                <w:sz w:val="22"/>
                <w:szCs w:val="22"/>
              </w:rPr>
              <w:t>RKXKE1ABNF</w:t>
            </w:r>
          </w:p>
        </w:tc>
        <w:tc>
          <w:tcPr>
            <w:tcW w:w="2283" w:type="dxa"/>
            <w:tcBorders>
              <w:top w:val="single" w:sz="4" w:space="0" w:color="auto"/>
              <w:left w:val="single" w:sz="4" w:space="0" w:color="auto"/>
              <w:bottom w:val="single" w:sz="4" w:space="0" w:color="auto"/>
              <w:right w:val="single" w:sz="4" w:space="0" w:color="auto"/>
            </w:tcBorders>
          </w:tcPr>
          <w:p w14:paraId="1D53289C" w14:textId="77777777" w:rsidR="00A61F7F" w:rsidRPr="000F7D91" w:rsidRDefault="00A61F7F" w:rsidP="00A61F7F">
            <w:pPr>
              <w:rPr>
                <w:i/>
                <w:sz w:val="22"/>
                <w:szCs w:val="22"/>
                <w:lang w:val="en-GB"/>
              </w:rPr>
            </w:pPr>
            <w:r w:rsidRPr="000F7D91">
              <w:rPr>
                <w:b/>
                <w:i/>
                <w:sz w:val="22"/>
                <w:szCs w:val="22"/>
                <w:lang w:val="en-GB"/>
              </w:rPr>
              <w:t>Weekly teaching hours:</w:t>
            </w:r>
            <w:r w:rsidRPr="000F7D91">
              <w:rPr>
                <w:i/>
                <w:sz w:val="22"/>
                <w:szCs w:val="22"/>
                <w:lang w:val="en-GB"/>
              </w:rPr>
              <w:t xml:space="preserve"> l+</w:t>
            </w:r>
            <w:r>
              <w:rPr>
                <w:i/>
                <w:sz w:val="22"/>
                <w:szCs w:val="22"/>
                <w:lang w:val="en-GB"/>
              </w:rPr>
              <w:t>cw</w:t>
            </w:r>
            <w:r w:rsidRPr="000F7D91">
              <w:rPr>
                <w:i/>
                <w:sz w:val="22"/>
                <w:szCs w:val="22"/>
                <w:lang w:val="en-GB"/>
              </w:rPr>
              <w:t>+</w:t>
            </w:r>
            <w:r>
              <w:rPr>
                <w:i/>
                <w:sz w:val="22"/>
                <w:szCs w:val="22"/>
                <w:lang w:val="en-GB"/>
              </w:rPr>
              <w:t>lw</w:t>
            </w:r>
          </w:p>
          <w:p w14:paraId="1A49ABF6" w14:textId="77777777" w:rsidR="00A61F7F" w:rsidRPr="000F7D91" w:rsidRDefault="00A61F7F" w:rsidP="00A61F7F">
            <w:pPr>
              <w:jc w:val="both"/>
              <w:rPr>
                <w:sz w:val="22"/>
                <w:szCs w:val="22"/>
                <w:lang w:val="en-GB"/>
              </w:rPr>
            </w:pPr>
            <w:r>
              <w:rPr>
                <w:sz w:val="22"/>
                <w:szCs w:val="22"/>
                <w:lang w:val="en-GB"/>
              </w:rPr>
              <w:t>2</w:t>
            </w:r>
            <w:r w:rsidRPr="000F7D91">
              <w:rPr>
                <w:sz w:val="22"/>
                <w:szCs w:val="22"/>
                <w:lang w:val="en-GB"/>
              </w:rPr>
              <w:t>+</w:t>
            </w:r>
            <w:r>
              <w:rPr>
                <w:sz w:val="22"/>
                <w:szCs w:val="22"/>
                <w:lang w:val="en-GB"/>
              </w:rPr>
              <w:t>0</w:t>
            </w:r>
            <w:r w:rsidRPr="000F7D91">
              <w:rPr>
                <w:sz w:val="22"/>
                <w:szCs w:val="22"/>
                <w:lang w:val="en-GB"/>
              </w:rPr>
              <w:t>+</w:t>
            </w:r>
            <w:r>
              <w:rPr>
                <w:sz w:val="22"/>
                <w:szCs w:val="22"/>
                <w:lang w:val="en-GB"/>
              </w:rPr>
              <w:t>4</w:t>
            </w:r>
          </w:p>
        </w:tc>
        <w:tc>
          <w:tcPr>
            <w:tcW w:w="1785" w:type="dxa"/>
            <w:tcBorders>
              <w:top w:val="single" w:sz="4" w:space="0" w:color="auto"/>
              <w:left w:val="single" w:sz="4" w:space="0" w:color="auto"/>
              <w:bottom w:val="single" w:sz="4" w:space="0" w:color="auto"/>
              <w:right w:val="single" w:sz="4" w:space="0" w:color="auto"/>
            </w:tcBorders>
          </w:tcPr>
          <w:p w14:paraId="1756B431" w14:textId="77777777" w:rsidR="00A61F7F" w:rsidRPr="000F7D91" w:rsidRDefault="00A61F7F" w:rsidP="00A61F7F">
            <w:pPr>
              <w:jc w:val="both"/>
              <w:rPr>
                <w:sz w:val="22"/>
                <w:szCs w:val="22"/>
                <w:lang w:val="en-GB"/>
              </w:rPr>
            </w:pPr>
            <w:r w:rsidRPr="000F7D91">
              <w:rPr>
                <w:b/>
                <w:i/>
                <w:iCs/>
                <w:sz w:val="22"/>
                <w:szCs w:val="22"/>
                <w:lang w:val="en-GB"/>
              </w:rPr>
              <w:t>Credit:</w:t>
            </w:r>
            <w:r w:rsidRPr="000F7D91">
              <w:rPr>
                <w:iCs/>
                <w:sz w:val="22"/>
                <w:szCs w:val="22"/>
                <w:lang w:val="en-GB"/>
              </w:rPr>
              <w:t xml:space="preserve"> </w:t>
            </w:r>
            <w:r>
              <w:rPr>
                <w:iCs/>
                <w:sz w:val="22"/>
                <w:szCs w:val="22"/>
                <w:lang w:val="en-GB"/>
              </w:rPr>
              <w:t>5</w:t>
            </w:r>
          </w:p>
          <w:p w14:paraId="744B7BA3" w14:textId="77777777" w:rsidR="00A61F7F" w:rsidRPr="000F7D91" w:rsidRDefault="00A61F7F" w:rsidP="00A61F7F">
            <w:pPr>
              <w:jc w:val="both"/>
              <w:rPr>
                <w:sz w:val="22"/>
                <w:szCs w:val="22"/>
                <w:lang w:val="en-GB"/>
              </w:rPr>
            </w:pPr>
            <w:r w:rsidRPr="000F7D91">
              <w:rPr>
                <w:b/>
                <w:i/>
                <w:sz w:val="22"/>
                <w:szCs w:val="22"/>
                <w:lang w:val="en-GB"/>
              </w:rPr>
              <w:t>Exam type</w:t>
            </w:r>
            <w:r w:rsidRPr="000F7D91">
              <w:rPr>
                <w:i/>
                <w:sz w:val="22"/>
                <w:szCs w:val="22"/>
                <w:lang w:val="en-GB"/>
              </w:rPr>
              <w:t>:</w:t>
            </w:r>
            <w:r w:rsidRPr="000F7D91">
              <w:rPr>
                <w:sz w:val="22"/>
                <w:szCs w:val="22"/>
                <w:lang w:val="en-GB"/>
              </w:rPr>
              <w:t xml:space="preserve"> tm</w:t>
            </w:r>
          </w:p>
          <w:p w14:paraId="0ED31321" w14:textId="77777777" w:rsidR="00A61F7F" w:rsidRPr="000F7D91" w:rsidRDefault="00A61F7F" w:rsidP="00A61F7F">
            <w:pPr>
              <w:jc w:val="both"/>
              <w:rPr>
                <w:sz w:val="22"/>
                <w:szCs w:val="22"/>
                <w:lang w:val="en-GB"/>
              </w:rPr>
            </w:pPr>
            <w:r w:rsidRPr="000F7D91">
              <w:rPr>
                <w:sz w:val="22"/>
                <w:szCs w:val="22"/>
                <w:lang w:val="en-GB"/>
              </w:rPr>
              <w:t xml:space="preserve">             </w:t>
            </w:r>
          </w:p>
        </w:tc>
      </w:tr>
      <w:tr w:rsidR="00A61F7F" w:rsidRPr="000F7D91" w14:paraId="350D49B6" w14:textId="77777777" w:rsidTr="00A61F7F">
        <w:tc>
          <w:tcPr>
            <w:tcW w:w="2857" w:type="dxa"/>
            <w:tcBorders>
              <w:top w:val="single" w:sz="4" w:space="0" w:color="auto"/>
              <w:left w:val="single" w:sz="4" w:space="0" w:color="auto"/>
              <w:bottom w:val="single" w:sz="4" w:space="0" w:color="auto"/>
              <w:right w:val="single" w:sz="4" w:space="0" w:color="auto"/>
            </w:tcBorders>
          </w:tcPr>
          <w:p w14:paraId="364D7151" w14:textId="77777777" w:rsidR="00A61F7F" w:rsidRPr="000F7D91" w:rsidRDefault="00A61F7F" w:rsidP="00A61F7F">
            <w:pPr>
              <w:jc w:val="both"/>
              <w:rPr>
                <w:b/>
                <w:i/>
                <w:sz w:val="22"/>
                <w:szCs w:val="22"/>
                <w:lang w:val="en-GB"/>
              </w:rPr>
            </w:pPr>
            <w:r w:rsidRPr="000F7D91">
              <w:rPr>
                <w:b/>
                <w:i/>
                <w:sz w:val="22"/>
                <w:szCs w:val="22"/>
                <w:lang w:val="en-GB"/>
              </w:rPr>
              <w:t>Course leader:</w:t>
            </w:r>
          </w:p>
          <w:p w14:paraId="5400F270" w14:textId="77777777" w:rsidR="00A61F7F" w:rsidRPr="000F7D91" w:rsidRDefault="00A61F7F" w:rsidP="00A61F7F">
            <w:pPr>
              <w:jc w:val="both"/>
              <w:rPr>
                <w:color w:val="FF0000"/>
                <w:sz w:val="22"/>
                <w:szCs w:val="22"/>
                <w:lang w:val="en-GB"/>
              </w:rPr>
            </w:pPr>
            <w:r w:rsidRPr="000F7D91">
              <w:rPr>
                <w:sz w:val="22"/>
                <w:szCs w:val="22"/>
                <w:lang w:val="en-GB"/>
              </w:rPr>
              <w:t xml:space="preserve">Rita Kendrovics-Boda, </w:t>
            </w:r>
            <w:r>
              <w:rPr>
                <w:sz w:val="22"/>
                <w:szCs w:val="22"/>
                <w:lang w:val="en-GB"/>
              </w:rPr>
              <w:t>Ph.D.</w:t>
            </w:r>
          </w:p>
        </w:tc>
        <w:tc>
          <w:tcPr>
            <w:tcW w:w="1931" w:type="dxa"/>
            <w:tcBorders>
              <w:top w:val="single" w:sz="4" w:space="0" w:color="auto"/>
              <w:left w:val="single" w:sz="4" w:space="0" w:color="auto"/>
              <w:bottom w:val="single" w:sz="4" w:space="0" w:color="auto"/>
              <w:right w:val="single" w:sz="4" w:space="0" w:color="auto"/>
            </w:tcBorders>
          </w:tcPr>
          <w:p w14:paraId="43618D80" w14:textId="77777777" w:rsidR="00A61F7F" w:rsidRPr="000F7D91" w:rsidRDefault="00A61F7F" w:rsidP="00A61F7F">
            <w:pPr>
              <w:jc w:val="both"/>
              <w:rPr>
                <w:b/>
                <w:i/>
                <w:sz w:val="22"/>
                <w:szCs w:val="22"/>
                <w:lang w:val="en-GB"/>
              </w:rPr>
            </w:pPr>
            <w:r w:rsidRPr="000F7D91">
              <w:rPr>
                <w:b/>
                <w:i/>
                <w:sz w:val="22"/>
                <w:szCs w:val="22"/>
                <w:lang w:val="en-GB"/>
              </w:rPr>
              <w:t xml:space="preserve">Position: </w:t>
            </w:r>
          </w:p>
          <w:p w14:paraId="107E4709" w14:textId="77777777" w:rsidR="00A61F7F" w:rsidRPr="000F7D91" w:rsidRDefault="00A61F7F" w:rsidP="00A61F7F">
            <w:pPr>
              <w:jc w:val="both"/>
              <w:rPr>
                <w:sz w:val="22"/>
                <w:szCs w:val="22"/>
                <w:lang w:val="en-GB"/>
              </w:rPr>
            </w:pPr>
            <w:r w:rsidRPr="000F7D91">
              <w:rPr>
                <w:sz w:val="22"/>
                <w:szCs w:val="22"/>
                <w:lang w:val="en-GB"/>
              </w:rPr>
              <w:t>associate professor</w:t>
            </w:r>
          </w:p>
        </w:tc>
        <w:tc>
          <w:tcPr>
            <w:tcW w:w="4068" w:type="dxa"/>
            <w:gridSpan w:val="2"/>
            <w:tcBorders>
              <w:top w:val="single" w:sz="4" w:space="0" w:color="auto"/>
              <w:left w:val="single" w:sz="4" w:space="0" w:color="auto"/>
              <w:bottom w:val="single" w:sz="4" w:space="0" w:color="auto"/>
              <w:right w:val="single" w:sz="4" w:space="0" w:color="auto"/>
            </w:tcBorders>
          </w:tcPr>
          <w:p w14:paraId="5777EE73" w14:textId="77777777" w:rsidR="00A61F7F" w:rsidRPr="000F7D91" w:rsidRDefault="00A61F7F" w:rsidP="00A61F7F">
            <w:pPr>
              <w:rPr>
                <w:b/>
                <w:i/>
                <w:sz w:val="22"/>
                <w:szCs w:val="22"/>
                <w:lang w:val="en-GB"/>
              </w:rPr>
            </w:pPr>
            <w:r w:rsidRPr="000F7D91">
              <w:rPr>
                <w:b/>
                <w:i/>
                <w:sz w:val="22"/>
                <w:szCs w:val="22"/>
                <w:lang w:val="en-GB"/>
              </w:rPr>
              <w:t xml:space="preserve">Required preliminary knowledge: </w:t>
            </w:r>
          </w:p>
          <w:p w14:paraId="2F0384E0" w14:textId="77777777" w:rsidR="00A61F7F" w:rsidRPr="000F7D91" w:rsidRDefault="00A61F7F" w:rsidP="00A61F7F">
            <w:pPr>
              <w:rPr>
                <w:sz w:val="22"/>
                <w:szCs w:val="22"/>
                <w:lang w:val="en-GB"/>
              </w:rPr>
            </w:pPr>
            <w:r w:rsidRPr="000F7D91">
              <w:rPr>
                <w:sz w:val="22"/>
                <w:szCs w:val="22"/>
                <w:lang w:val="en-GB"/>
              </w:rPr>
              <w:t>-</w:t>
            </w:r>
          </w:p>
        </w:tc>
      </w:tr>
      <w:tr w:rsidR="00A61F7F" w:rsidRPr="000F7D91" w14:paraId="58B83370" w14:textId="77777777" w:rsidTr="00A61F7F">
        <w:tc>
          <w:tcPr>
            <w:tcW w:w="8856" w:type="dxa"/>
            <w:gridSpan w:val="4"/>
            <w:tcBorders>
              <w:top w:val="single" w:sz="4" w:space="0" w:color="auto"/>
              <w:left w:val="single" w:sz="4" w:space="0" w:color="auto"/>
              <w:bottom w:val="single" w:sz="4" w:space="0" w:color="auto"/>
              <w:right w:val="single" w:sz="4" w:space="0" w:color="auto"/>
            </w:tcBorders>
          </w:tcPr>
          <w:p w14:paraId="59D197C5" w14:textId="77777777" w:rsidR="00A61F7F" w:rsidRPr="000F7D91" w:rsidRDefault="00A61F7F" w:rsidP="00A61F7F">
            <w:pPr>
              <w:jc w:val="center"/>
              <w:rPr>
                <w:b/>
                <w:i/>
                <w:sz w:val="22"/>
                <w:szCs w:val="22"/>
                <w:lang w:val="en-GB"/>
              </w:rPr>
            </w:pPr>
            <w:r w:rsidRPr="000F7D91">
              <w:rPr>
                <w:b/>
                <w:i/>
                <w:sz w:val="22"/>
                <w:szCs w:val="22"/>
                <w:lang w:val="en-GB"/>
              </w:rPr>
              <w:t>Curriculum:</w:t>
            </w:r>
          </w:p>
        </w:tc>
      </w:tr>
      <w:tr w:rsidR="00A61F7F" w:rsidRPr="000F7D91" w14:paraId="50667CC6" w14:textId="77777777" w:rsidTr="00A61F7F">
        <w:trPr>
          <w:trHeight w:val="2419"/>
        </w:trPr>
        <w:tc>
          <w:tcPr>
            <w:tcW w:w="8856" w:type="dxa"/>
            <w:gridSpan w:val="4"/>
            <w:tcBorders>
              <w:top w:val="single" w:sz="4" w:space="0" w:color="auto"/>
              <w:left w:val="single" w:sz="4" w:space="0" w:color="auto"/>
              <w:bottom w:val="single" w:sz="4" w:space="0" w:color="auto"/>
              <w:right w:val="single" w:sz="4" w:space="0" w:color="auto"/>
            </w:tcBorders>
          </w:tcPr>
          <w:p w14:paraId="2D9A257B" w14:textId="77777777" w:rsidR="00A61F7F" w:rsidRDefault="00A61F7F" w:rsidP="00A61F7F">
            <w:pPr>
              <w:jc w:val="both"/>
              <w:rPr>
                <w:color w:val="000000" w:themeColor="text1"/>
                <w:sz w:val="22"/>
                <w:szCs w:val="22"/>
                <w:lang w:val="en-GB"/>
              </w:rPr>
            </w:pPr>
            <w:r w:rsidRPr="000F7D91">
              <w:rPr>
                <w:color w:val="000000" w:themeColor="text1"/>
                <w:sz w:val="22"/>
                <w:szCs w:val="22"/>
                <w:lang w:val="en-GB"/>
              </w:rPr>
              <w:t xml:space="preserve">Course objective is to provide overall knowledge about topics of water quality protection and water management. Within this scope it deals in detail with water circulation in the nature and in the society and with water incidences available for residential utilization. It examines impacts and impurities affecting natural waters of the industrializing world and water quality resulting from that, together with monitoring possibilities. It reviews general questions of water and water management, like basics of water management, fundamentals of water resources management, current and future water demands. It shows different types of water utilization and the return options of used waters to the nature. It presents basic hydrological notions, transmission of impurities in surface and subsurface waters, as well as impacts of oil pollution to water quality and possibilities of environmental clean-up.  </w:t>
            </w:r>
          </w:p>
          <w:p w14:paraId="0D9CB8B4" w14:textId="77777777" w:rsidR="00A61F7F" w:rsidRPr="003F4BFF" w:rsidRDefault="00A61F7F" w:rsidP="00A61F7F">
            <w:pPr>
              <w:jc w:val="both"/>
              <w:rPr>
                <w:bCs/>
                <w:color w:val="000000" w:themeColor="text1"/>
                <w:sz w:val="22"/>
                <w:szCs w:val="22"/>
                <w:lang w:val="en-GB"/>
              </w:rPr>
            </w:pPr>
            <w:r w:rsidRPr="003F4BFF">
              <w:rPr>
                <w:bCs/>
                <w:color w:val="000000" w:themeColor="text1"/>
                <w:sz w:val="22"/>
                <w:szCs w:val="22"/>
                <w:lang w:val="en-GB"/>
              </w:rPr>
              <w:t>The</w:t>
            </w:r>
            <w:r>
              <w:rPr>
                <w:bCs/>
                <w:color w:val="000000" w:themeColor="text1"/>
                <w:sz w:val="22"/>
                <w:szCs w:val="22"/>
                <w:lang w:val="en-GB"/>
              </w:rPr>
              <w:t xml:space="preserve"> other</w:t>
            </w:r>
            <w:r w:rsidRPr="003F4BFF">
              <w:rPr>
                <w:bCs/>
                <w:color w:val="000000" w:themeColor="text1"/>
                <w:sz w:val="22"/>
                <w:szCs w:val="22"/>
                <w:lang w:val="en-GB"/>
              </w:rPr>
              <w:t xml:space="preserve"> aims of this course to present the basic knowledge of the soil - soil concept, features, soil forming materials, physical properties of soil, soil nutrient supply, soil classification. It summarizes the analysis of soil degradation processes and the impacts of human activities on soil quality within the soil conservation process. It provides comprehensive knowledge about soil organic and inorganic pollutants, their effects and the factors determining the spread of contamination. It presents the various remediation technologies and opportunities for remediation of contaminated sites and international experience. A particular lecture is devoted to on-site (in-situ, ex-situ) and off-site procedures. Furthermore, a special lecture deals with the various polluting substances and their detection and termination.</w:t>
            </w:r>
          </w:p>
        </w:tc>
      </w:tr>
      <w:tr w:rsidR="00A61F7F" w:rsidRPr="000F7D91" w14:paraId="185818FD" w14:textId="77777777" w:rsidTr="00A61F7F">
        <w:tc>
          <w:tcPr>
            <w:tcW w:w="8856" w:type="dxa"/>
            <w:gridSpan w:val="4"/>
            <w:tcBorders>
              <w:top w:val="single" w:sz="4" w:space="0" w:color="auto"/>
              <w:left w:val="single" w:sz="4" w:space="0" w:color="auto"/>
              <w:bottom w:val="single" w:sz="4" w:space="0" w:color="auto"/>
              <w:right w:val="single" w:sz="4" w:space="0" w:color="auto"/>
            </w:tcBorders>
          </w:tcPr>
          <w:p w14:paraId="06CD984B" w14:textId="77777777" w:rsidR="00A61F7F" w:rsidRPr="000F7D91" w:rsidRDefault="00A61F7F" w:rsidP="00A61F7F">
            <w:pPr>
              <w:jc w:val="center"/>
              <w:rPr>
                <w:b/>
                <w:i/>
                <w:color w:val="000000" w:themeColor="text1"/>
                <w:sz w:val="22"/>
                <w:szCs w:val="22"/>
                <w:lang w:val="en-GB"/>
              </w:rPr>
            </w:pPr>
            <w:r w:rsidRPr="000F7D91">
              <w:rPr>
                <w:b/>
                <w:i/>
                <w:color w:val="000000" w:themeColor="text1"/>
                <w:sz w:val="22"/>
                <w:szCs w:val="22"/>
                <w:lang w:val="en-GB"/>
              </w:rPr>
              <w:t>Professional competencies:</w:t>
            </w:r>
          </w:p>
        </w:tc>
      </w:tr>
      <w:tr w:rsidR="00A61F7F" w:rsidRPr="000F7D91" w14:paraId="2170E09B" w14:textId="77777777" w:rsidTr="00A61F7F">
        <w:tc>
          <w:tcPr>
            <w:tcW w:w="8856" w:type="dxa"/>
            <w:gridSpan w:val="4"/>
            <w:tcBorders>
              <w:top w:val="single" w:sz="4" w:space="0" w:color="auto"/>
              <w:left w:val="single" w:sz="4" w:space="0" w:color="auto"/>
              <w:bottom w:val="single" w:sz="4" w:space="0" w:color="auto"/>
              <w:right w:val="single" w:sz="4" w:space="0" w:color="auto"/>
            </w:tcBorders>
          </w:tcPr>
          <w:p w14:paraId="06C36E0B" w14:textId="77777777" w:rsidR="00A61F7F" w:rsidRPr="000F7D91" w:rsidRDefault="00A61F7F" w:rsidP="00A61F7F">
            <w:pPr>
              <w:jc w:val="both"/>
              <w:rPr>
                <w:color w:val="000000" w:themeColor="text1"/>
                <w:sz w:val="22"/>
                <w:szCs w:val="22"/>
                <w:lang w:val="en-GB"/>
              </w:rPr>
            </w:pPr>
            <w:r w:rsidRPr="000F7D91">
              <w:rPr>
                <w:color w:val="000000" w:themeColor="text1"/>
                <w:sz w:val="22"/>
                <w:szCs w:val="22"/>
                <w:lang w:val="en-GB"/>
              </w:rPr>
              <w:t xml:space="preserve">Comprehensive knowledge of the basic features and interrelations of environmental elements and systems, as well as of the environmentally harmful substances affecting them. </w:t>
            </w:r>
          </w:p>
          <w:p w14:paraId="12613E17" w14:textId="77777777" w:rsidR="00A61F7F" w:rsidRPr="000F7D91" w:rsidRDefault="00A61F7F" w:rsidP="00A61F7F">
            <w:pPr>
              <w:jc w:val="both"/>
              <w:rPr>
                <w:color w:val="000000" w:themeColor="text1"/>
                <w:sz w:val="22"/>
                <w:szCs w:val="22"/>
                <w:lang w:val="en-GB"/>
              </w:rPr>
            </w:pPr>
            <w:r w:rsidRPr="000F7D91">
              <w:rPr>
                <w:color w:val="000000" w:themeColor="text1"/>
                <w:sz w:val="22"/>
                <w:szCs w:val="22"/>
                <w:lang w:val="en-GB"/>
              </w:rPr>
              <w:t xml:space="preserve">Knowledge of the main methods to examine the quantity and quality features of environmental elements and systems, their typical measuring instruments, and limitations thereof, as well as methods for the evaluation of data measured. </w:t>
            </w:r>
          </w:p>
          <w:p w14:paraId="3797C4A2" w14:textId="77777777" w:rsidR="00A61F7F" w:rsidRPr="000F7D91" w:rsidRDefault="00A61F7F" w:rsidP="00A61F7F">
            <w:pPr>
              <w:jc w:val="both"/>
              <w:rPr>
                <w:color w:val="000000" w:themeColor="text1"/>
                <w:sz w:val="22"/>
                <w:szCs w:val="22"/>
                <w:lang w:val="en-GB"/>
              </w:rPr>
            </w:pPr>
            <w:r w:rsidRPr="000F7D91">
              <w:rPr>
                <w:color w:val="000000" w:themeColor="text1"/>
                <w:sz w:val="22"/>
                <w:szCs w:val="22"/>
                <w:lang w:val="en-GB"/>
              </w:rPr>
              <w:t xml:space="preserve">Able to perform basic tests of the quantity and quality characteristics of environmental elements and systems by state-of-the-art measuring instruments; to draw up and implement measurement plans; and to evaluate data. </w:t>
            </w:r>
          </w:p>
          <w:p w14:paraId="545F513E" w14:textId="77777777" w:rsidR="00A61F7F" w:rsidRPr="000F7D91" w:rsidRDefault="00A61F7F" w:rsidP="00A61F7F">
            <w:pPr>
              <w:jc w:val="both"/>
              <w:rPr>
                <w:color w:val="000000" w:themeColor="text1"/>
                <w:sz w:val="22"/>
                <w:szCs w:val="22"/>
                <w:lang w:val="en-GB"/>
              </w:rPr>
            </w:pPr>
            <w:r w:rsidRPr="000F7D91">
              <w:rPr>
                <w:color w:val="000000" w:themeColor="text1"/>
                <w:sz w:val="22"/>
                <w:szCs w:val="22"/>
                <w:lang w:val="en-GB"/>
              </w:rPr>
              <w:t xml:space="preserve">Able to solve tasks of water, soil, air, radiation, and noise protection, as well as of waste treatment and processing at proposal level; to participate in preparing decisions; to perform authority audits; and to take part in the operation of these technologies. </w:t>
            </w:r>
          </w:p>
          <w:p w14:paraId="67BCA1EB" w14:textId="77777777" w:rsidR="00A61F7F" w:rsidRPr="000F7D91" w:rsidRDefault="00A61F7F" w:rsidP="00A61F7F">
            <w:pPr>
              <w:jc w:val="both"/>
              <w:rPr>
                <w:color w:val="000000" w:themeColor="text1"/>
                <w:sz w:val="22"/>
                <w:szCs w:val="22"/>
                <w:lang w:val="en-GB"/>
              </w:rPr>
            </w:pPr>
            <w:r w:rsidRPr="000F7D91">
              <w:rPr>
                <w:color w:val="000000" w:themeColor="text1"/>
                <w:sz w:val="22"/>
                <w:szCs w:val="22"/>
                <w:lang w:val="en-GB"/>
              </w:rPr>
              <w:t xml:space="preserve">Able to carry out assignments as environmental officer. </w:t>
            </w:r>
          </w:p>
          <w:p w14:paraId="4A9CB1E0" w14:textId="77777777" w:rsidR="00A61F7F" w:rsidRDefault="00A61F7F" w:rsidP="00A61F7F">
            <w:pPr>
              <w:jc w:val="both"/>
              <w:rPr>
                <w:color w:val="000000" w:themeColor="text1"/>
                <w:sz w:val="22"/>
                <w:szCs w:val="22"/>
                <w:lang w:val="en-GB"/>
              </w:rPr>
            </w:pPr>
            <w:r w:rsidRPr="000F7D91">
              <w:rPr>
                <w:color w:val="000000" w:themeColor="text1"/>
                <w:sz w:val="22"/>
                <w:szCs w:val="22"/>
                <w:lang w:val="en-GB"/>
              </w:rPr>
              <w:t>Able to carry out management duties subject to sufficient professional experience.</w:t>
            </w:r>
          </w:p>
          <w:p w14:paraId="7860C1BA" w14:textId="77777777" w:rsidR="00A61F7F" w:rsidRPr="003F4BFF" w:rsidRDefault="00A61F7F" w:rsidP="00A61F7F">
            <w:pPr>
              <w:jc w:val="both"/>
              <w:rPr>
                <w:color w:val="000000" w:themeColor="text1"/>
                <w:sz w:val="22"/>
                <w:szCs w:val="22"/>
                <w:lang w:val="en-GB"/>
              </w:rPr>
            </w:pPr>
            <w:r w:rsidRPr="003F4BFF">
              <w:rPr>
                <w:color w:val="000000" w:themeColor="text1"/>
                <w:sz w:val="22"/>
                <w:szCs w:val="22"/>
                <w:lang w:val="en-GB"/>
              </w:rPr>
              <w:t xml:space="preserve">Knowledge of general and specific mathematical, natural, and social scientific principles, rules, relations, and procedures as required to pursue activities in the special field of environment protection. </w:t>
            </w:r>
          </w:p>
          <w:p w14:paraId="32F4F73B" w14:textId="77777777" w:rsidR="00A61F7F" w:rsidRPr="003F4BFF" w:rsidRDefault="00A61F7F" w:rsidP="00A61F7F">
            <w:pPr>
              <w:jc w:val="both"/>
              <w:rPr>
                <w:color w:val="000000" w:themeColor="text1"/>
                <w:sz w:val="22"/>
                <w:szCs w:val="22"/>
                <w:lang w:val="en-GB"/>
              </w:rPr>
            </w:pPr>
            <w:r w:rsidRPr="003F4BFF">
              <w:rPr>
                <w:color w:val="000000" w:themeColor="text1"/>
                <w:sz w:val="22"/>
                <w:szCs w:val="22"/>
                <w:lang w:val="en-GB"/>
              </w:rPr>
              <w:t xml:space="preserve">Knowledge of the methodology and legal regulations for performing environmental impact assessments and for compiling impact studies. </w:t>
            </w:r>
          </w:p>
          <w:p w14:paraId="7ABD533E" w14:textId="77777777" w:rsidR="00A61F7F" w:rsidRPr="003F4BFF" w:rsidRDefault="00A61F7F" w:rsidP="00A61F7F">
            <w:pPr>
              <w:jc w:val="both"/>
              <w:rPr>
                <w:color w:val="000000" w:themeColor="text1"/>
                <w:sz w:val="22"/>
                <w:szCs w:val="22"/>
                <w:lang w:val="en-GB"/>
              </w:rPr>
            </w:pPr>
            <w:r w:rsidRPr="003F4BFF">
              <w:rPr>
                <w:color w:val="000000" w:themeColor="text1"/>
                <w:sz w:val="22"/>
                <w:szCs w:val="22"/>
                <w:lang w:val="en-GB"/>
              </w:rPr>
              <w:t xml:space="preserve">Able to apply environmental remediation methods, to prepare for and participate in remediation. </w:t>
            </w:r>
          </w:p>
          <w:p w14:paraId="4C2F764C" w14:textId="77777777" w:rsidR="00A61F7F" w:rsidRPr="003F4BFF" w:rsidRDefault="00A61F7F" w:rsidP="00A61F7F">
            <w:pPr>
              <w:jc w:val="both"/>
              <w:rPr>
                <w:color w:val="000000" w:themeColor="text1"/>
                <w:sz w:val="22"/>
                <w:szCs w:val="22"/>
                <w:lang w:val="en-GB"/>
              </w:rPr>
            </w:pPr>
            <w:r w:rsidRPr="003F4BFF">
              <w:rPr>
                <w:color w:val="000000" w:themeColor="text1"/>
                <w:sz w:val="22"/>
                <w:szCs w:val="22"/>
                <w:lang w:val="en-GB"/>
              </w:rPr>
              <w:t xml:space="preserve">Able to take part in environment expertise, advisory, and decision preparation work. </w:t>
            </w:r>
          </w:p>
          <w:p w14:paraId="53DA165A" w14:textId="77777777" w:rsidR="00A61F7F" w:rsidRPr="000F7D91" w:rsidRDefault="00A61F7F" w:rsidP="00A61F7F">
            <w:pPr>
              <w:jc w:val="both"/>
              <w:rPr>
                <w:color w:val="000000" w:themeColor="text1"/>
                <w:sz w:val="22"/>
                <w:szCs w:val="22"/>
                <w:lang w:val="en-GB"/>
              </w:rPr>
            </w:pPr>
            <w:r w:rsidRPr="003F4BFF">
              <w:rPr>
                <w:color w:val="000000" w:themeColor="text1"/>
                <w:sz w:val="22"/>
                <w:szCs w:val="22"/>
                <w:lang w:val="en-GB"/>
              </w:rPr>
              <w:t>Constantly upgrading their knowledge of environment protection by attending organized professional development training courses.</w:t>
            </w:r>
          </w:p>
          <w:p w14:paraId="7098653E" w14:textId="77777777" w:rsidR="00A61F7F" w:rsidRPr="000F7D91" w:rsidRDefault="00A61F7F" w:rsidP="00A61F7F">
            <w:pPr>
              <w:rPr>
                <w:b/>
                <w:i/>
                <w:color w:val="000000" w:themeColor="text1"/>
                <w:sz w:val="22"/>
                <w:szCs w:val="22"/>
                <w:lang w:val="en-GB"/>
              </w:rPr>
            </w:pPr>
          </w:p>
        </w:tc>
      </w:tr>
      <w:tr w:rsidR="00A61F7F" w:rsidRPr="000F7D91" w14:paraId="0399A75E" w14:textId="77777777" w:rsidTr="00A61F7F">
        <w:tc>
          <w:tcPr>
            <w:tcW w:w="8856" w:type="dxa"/>
            <w:gridSpan w:val="4"/>
            <w:tcBorders>
              <w:top w:val="single" w:sz="4" w:space="0" w:color="auto"/>
              <w:left w:val="single" w:sz="4" w:space="0" w:color="auto"/>
              <w:bottom w:val="single" w:sz="4" w:space="0" w:color="auto"/>
              <w:right w:val="single" w:sz="4" w:space="0" w:color="auto"/>
            </w:tcBorders>
          </w:tcPr>
          <w:p w14:paraId="02654F23" w14:textId="77777777" w:rsidR="00A61F7F" w:rsidRPr="000F7D91" w:rsidRDefault="00A61F7F" w:rsidP="00A61F7F">
            <w:pPr>
              <w:jc w:val="center"/>
              <w:rPr>
                <w:b/>
                <w:i/>
                <w:sz w:val="22"/>
                <w:szCs w:val="22"/>
                <w:lang w:val="en-GB"/>
              </w:rPr>
            </w:pPr>
            <w:r w:rsidRPr="000F7D91">
              <w:rPr>
                <w:b/>
                <w:i/>
                <w:sz w:val="22"/>
                <w:szCs w:val="22"/>
                <w:lang w:val="en-GB"/>
              </w:rPr>
              <w:t>Literature:</w:t>
            </w:r>
          </w:p>
        </w:tc>
      </w:tr>
      <w:tr w:rsidR="00A61F7F" w:rsidRPr="000F7D91" w14:paraId="4CAC4BCB" w14:textId="77777777" w:rsidTr="00A61F7F">
        <w:trPr>
          <w:trHeight w:val="1275"/>
        </w:trPr>
        <w:tc>
          <w:tcPr>
            <w:tcW w:w="8856" w:type="dxa"/>
            <w:gridSpan w:val="4"/>
            <w:tcBorders>
              <w:top w:val="single" w:sz="4" w:space="0" w:color="auto"/>
              <w:left w:val="single" w:sz="4" w:space="0" w:color="auto"/>
              <w:right w:val="single" w:sz="4" w:space="0" w:color="auto"/>
            </w:tcBorders>
          </w:tcPr>
          <w:p w14:paraId="38B676BA" w14:textId="77777777" w:rsidR="00A61F7F" w:rsidRPr="000F7D91" w:rsidRDefault="00A61F7F" w:rsidP="00A61F7F">
            <w:pPr>
              <w:rPr>
                <w:sz w:val="22"/>
                <w:szCs w:val="22"/>
                <w:lang w:val="en-GB"/>
              </w:rPr>
            </w:pPr>
            <w:r w:rsidRPr="000F7D91">
              <w:rPr>
                <w:sz w:val="22"/>
                <w:szCs w:val="22"/>
                <w:lang w:val="en-GB"/>
              </w:rPr>
              <w:lastRenderedPageBreak/>
              <w:t>Dr. Pregun, Csaba: Hydrology, Publication date 2011,</w:t>
            </w:r>
          </w:p>
          <w:p w14:paraId="4AF5832B" w14:textId="77777777" w:rsidR="00A61F7F" w:rsidRPr="000F7D91" w:rsidRDefault="00A61F7F" w:rsidP="00A61F7F">
            <w:pPr>
              <w:rPr>
                <w:sz w:val="22"/>
                <w:szCs w:val="22"/>
                <w:lang w:val="en-GB"/>
              </w:rPr>
            </w:pPr>
            <w:r w:rsidRPr="000F7D91">
              <w:rPr>
                <w:sz w:val="22"/>
                <w:szCs w:val="22"/>
                <w:lang w:val="en-GB"/>
              </w:rPr>
              <w:t>Szerzői jog © 2011 Debreceni Egyetem. Agrár- és Gazdálkodástudományok Centruma, in e-learning system</w:t>
            </w:r>
          </w:p>
          <w:p w14:paraId="47B5EFB9" w14:textId="77777777" w:rsidR="00A61F7F" w:rsidRDefault="00A61F7F" w:rsidP="00A61F7F">
            <w:pPr>
              <w:rPr>
                <w:sz w:val="22"/>
                <w:szCs w:val="22"/>
                <w:lang w:val="en-GB"/>
              </w:rPr>
            </w:pPr>
            <w:r w:rsidRPr="000F7D91">
              <w:rPr>
                <w:sz w:val="22"/>
                <w:szCs w:val="22"/>
                <w:lang w:val="en-GB"/>
              </w:rPr>
              <w:t>R.C.Gaur: Basic environmental engineering, New Age International Publishers. 2008 in e-learning system</w:t>
            </w:r>
          </w:p>
          <w:p w14:paraId="29BA63A6" w14:textId="77777777" w:rsidR="00A61F7F" w:rsidRPr="003F4BFF" w:rsidRDefault="00A61F7F" w:rsidP="00A61F7F">
            <w:pPr>
              <w:rPr>
                <w:sz w:val="22"/>
                <w:szCs w:val="22"/>
                <w:lang w:val="en-GB"/>
              </w:rPr>
            </w:pPr>
            <w:r w:rsidRPr="003F4BFF">
              <w:rPr>
                <w:sz w:val="22"/>
                <w:szCs w:val="22"/>
                <w:lang w:val="en-GB"/>
              </w:rPr>
              <w:t xml:space="preserve">RPC Morgan: Soil Erosion and Conservation, National Soil Resources Institute, Cranfield University, Blackwell Publishing, 2005, </w:t>
            </w:r>
          </w:p>
          <w:p w14:paraId="6E8DB02B" w14:textId="77777777" w:rsidR="00A61F7F" w:rsidRPr="000F7D91" w:rsidRDefault="00A61F7F" w:rsidP="00A61F7F">
            <w:pPr>
              <w:rPr>
                <w:sz w:val="22"/>
                <w:szCs w:val="22"/>
                <w:lang w:val="en-GB"/>
              </w:rPr>
            </w:pPr>
            <w:r w:rsidRPr="003F4BFF">
              <w:rPr>
                <w:sz w:val="22"/>
                <w:szCs w:val="22"/>
                <w:lang w:val="en-GB"/>
              </w:rPr>
              <w:t>Humberto Blanco, Rattan Lal: Principles of Soil Conservation and Management, Springer Verlag, 2008</w:t>
            </w:r>
          </w:p>
        </w:tc>
      </w:tr>
    </w:tbl>
    <w:p w14:paraId="08E4936D" w14:textId="77777777" w:rsidR="00A61F7F" w:rsidRPr="00FB73D3" w:rsidRDefault="00A61F7F" w:rsidP="00A61F7F">
      <w:pPr>
        <w:spacing w:after="200" w:line="276" w:lineRule="auto"/>
        <w:rPr>
          <w:rFonts w:eastAsia="Calibri"/>
          <w:b/>
          <w:sz w:val="24"/>
          <w:szCs w:val="24"/>
          <w:lang w:val="en-GB" w:eastAsia="en-US"/>
        </w:rPr>
      </w:pPr>
      <w:r w:rsidRPr="00FB73D3">
        <w:rPr>
          <w:rFonts w:eastAsia="Calibri"/>
          <w:b/>
          <w:sz w:val="24"/>
          <w:szCs w:val="24"/>
          <w:lang w:val="en-GB" w:eastAsia="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7"/>
        <w:gridCol w:w="1931"/>
        <w:gridCol w:w="2283"/>
        <w:gridCol w:w="1785"/>
      </w:tblGrid>
      <w:tr w:rsidR="00A61F7F" w:rsidRPr="000F7D91" w14:paraId="1A93C1C5" w14:textId="77777777" w:rsidTr="00A61F7F">
        <w:tc>
          <w:tcPr>
            <w:tcW w:w="2857" w:type="dxa"/>
            <w:tcBorders>
              <w:top w:val="single" w:sz="4" w:space="0" w:color="auto"/>
              <w:left w:val="single" w:sz="4" w:space="0" w:color="auto"/>
              <w:bottom w:val="single" w:sz="4" w:space="0" w:color="auto"/>
              <w:right w:val="single" w:sz="4" w:space="0" w:color="auto"/>
            </w:tcBorders>
          </w:tcPr>
          <w:p w14:paraId="43F8668F" w14:textId="77777777" w:rsidR="00A61F7F" w:rsidRPr="000F7D91" w:rsidRDefault="00A61F7F" w:rsidP="00A61F7F">
            <w:pPr>
              <w:jc w:val="both"/>
              <w:rPr>
                <w:b/>
                <w:i/>
                <w:sz w:val="22"/>
                <w:szCs w:val="22"/>
                <w:lang w:val="en-GB"/>
              </w:rPr>
            </w:pPr>
            <w:r w:rsidRPr="000F7D91">
              <w:rPr>
                <w:b/>
                <w:i/>
                <w:sz w:val="22"/>
                <w:szCs w:val="22"/>
                <w:lang w:val="en-GB"/>
              </w:rPr>
              <w:lastRenderedPageBreak/>
              <w:t>Title of the course:</w:t>
            </w:r>
          </w:p>
          <w:p w14:paraId="2B834B00" w14:textId="77777777" w:rsidR="00A61F7F" w:rsidRPr="000F7D91" w:rsidRDefault="00A61F7F" w:rsidP="00A61F7F">
            <w:pPr>
              <w:rPr>
                <w:b/>
                <w:sz w:val="22"/>
                <w:szCs w:val="22"/>
                <w:lang w:val="en-GB"/>
              </w:rPr>
            </w:pPr>
            <w:r w:rsidRPr="003F4BFF">
              <w:rPr>
                <w:b/>
                <w:sz w:val="22"/>
                <w:szCs w:val="22"/>
                <w:lang w:val="en-GB"/>
              </w:rPr>
              <w:t>Environmental elements protection III-IV. (Noise, Vibration, and Air Protection)</w:t>
            </w:r>
          </w:p>
        </w:tc>
        <w:tc>
          <w:tcPr>
            <w:tcW w:w="1931" w:type="dxa"/>
            <w:tcBorders>
              <w:top w:val="single" w:sz="4" w:space="0" w:color="auto"/>
              <w:left w:val="single" w:sz="4" w:space="0" w:color="auto"/>
              <w:bottom w:val="single" w:sz="4" w:space="0" w:color="auto"/>
              <w:right w:val="single" w:sz="4" w:space="0" w:color="auto"/>
            </w:tcBorders>
          </w:tcPr>
          <w:p w14:paraId="66E10AAD" w14:textId="77777777" w:rsidR="00A61F7F" w:rsidRPr="000F7D91" w:rsidRDefault="00A61F7F" w:rsidP="00A61F7F">
            <w:pPr>
              <w:jc w:val="both"/>
              <w:rPr>
                <w:b/>
                <w:i/>
                <w:sz w:val="22"/>
                <w:szCs w:val="22"/>
                <w:lang w:val="en-GB"/>
              </w:rPr>
            </w:pPr>
            <w:r w:rsidRPr="000F7D91">
              <w:rPr>
                <w:b/>
                <w:i/>
                <w:sz w:val="22"/>
                <w:szCs w:val="22"/>
                <w:lang w:val="en-GB"/>
              </w:rPr>
              <w:t>NEPTUN-code:</w:t>
            </w:r>
          </w:p>
          <w:p w14:paraId="62637A38" w14:textId="77777777" w:rsidR="00A61F7F" w:rsidRPr="000F7D91" w:rsidRDefault="00A61F7F" w:rsidP="00A61F7F">
            <w:pPr>
              <w:jc w:val="both"/>
              <w:rPr>
                <w:sz w:val="22"/>
                <w:szCs w:val="22"/>
                <w:lang w:val="en-GB"/>
              </w:rPr>
            </w:pPr>
            <w:r w:rsidRPr="003F4BFF">
              <w:rPr>
                <w:sz w:val="22"/>
                <w:szCs w:val="22"/>
                <w:lang w:val="en-GB"/>
              </w:rPr>
              <w:t>RKXKZRABNF</w:t>
            </w:r>
          </w:p>
          <w:p w14:paraId="1D549B59" w14:textId="77777777" w:rsidR="00A61F7F" w:rsidRPr="000F7D91" w:rsidRDefault="00A61F7F" w:rsidP="00A61F7F">
            <w:pPr>
              <w:jc w:val="both"/>
              <w:rPr>
                <w:sz w:val="22"/>
                <w:szCs w:val="22"/>
                <w:lang w:val="en-GB"/>
              </w:rPr>
            </w:pPr>
          </w:p>
        </w:tc>
        <w:tc>
          <w:tcPr>
            <w:tcW w:w="2283" w:type="dxa"/>
            <w:tcBorders>
              <w:top w:val="single" w:sz="4" w:space="0" w:color="auto"/>
              <w:left w:val="single" w:sz="4" w:space="0" w:color="auto"/>
              <w:bottom w:val="single" w:sz="4" w:space="0" w:color="auto"/>
              <w:right w:val="single" w:sz="4" w:space="0" w:color="auto"/>
            </w:tcBorders>
          </w:tcPr>
          <w:p w14:paraId="51D8797A" w14:textId="77777777" w:rsidR="00A61F7F" w:rsidRPr="000F7D91" w:rsidRDefault="00A61F7F" w:rsidP="00A61F7F">
            <w:pPr>
              <w:jc w:val="both"/>
              <w:rPr>
                <w:i/>
                <w:sz w:val="22"/>
                <w:szCs w:val="22"/>
                <w:lang w:val="en-GB"/>
              </w:rPr>
            </w:pPr>
            <w:r w:rsidRPr="000F7D91">
              <w:rPr>
                <w:b/>
                <w:i/>
                <w:sz w:val="22"/>
                <w:szCs w:val="22"/>
                <w:lang w:val="en-GB"/>
              </w:rPr>
              <w:t>Weekly teaching hours:</w:t>
            </w:r>
            <w:r w:rsidRPr="000F7D91">
              <w:rPr>
                <w:i/>
                <w:sz w:val="22"/>
                <w:szCs w:val="22"/>
                <w:lang w:val="en-GB"/>
              </w:rPr>
              <w:t xml:space="preserve"> l+cw+l</w:t>
            </w:r>
            <w:r>
              <w:rPr>
                <w:i/>
                <w:sz w:val="22"/>
                <w:szCs w:val="22"/>
                <w:lang w:val="en-GB"/>
              </w:rPr>
              <w:t>w</w:t>
            </w:r>
          </w:p>
          <w:p w14:paraId="78B9167B" w14:textId="77777777" w:rsidR="00A61F7F" w:rsidRPr="000F7D91" w:rsidRDefault="00A61F7F" w:rsidP="00A61F7F">
            <w:pPr>
              <w:jc w:val="both"/>
              <w:rPr>
                <w:sz w:val="22"/>
                <w:szCs w:val="22"/>
                <w:lang w:val="en-GB"/>
              </w:rPr>
            </w:pPr>
            <w:r>
              <w:rPr>
                <w:sz w:val="22"/>
                <w:szCs w:val="22"/>
                <w:lang w:val="en-GB"/>
              </w:rPr>
              <w:t>2</w:t>
            </w:r>
            <w:r w:rsidRPr="000F7D91">
              <w:rPr>
                <w:sz w:val="22"/>
                <w:szCs w:val="22"/>
                <w:lang w:val="en-GB"/>
              </w:rPr>
              <w:t>+</w:t>
            </w:r>
            <w:r>
              <w:rPr>
                <w:sz w:val="22"/>
                <w:szCs w:val="22"/>
                <w:lang w:val="en-GB"/>
              </w:rPr>
              <w:t>4</w:t>
            </w:r>
            <w:r w:rsidRPr="000F7D91">
              <w:rPr>
                <w:sz w:val="22"/>
                <w:szCs w:val="22"/>
                <w:lang w:val="en-GB"/>
              </w:rPr>
              <w:t>+0</w:t>
            </w:r>
          </w:p>
          <w:p w14:paraId="6FA072BA" w14:textId="77777777" w:rsidR="00A61F7F" w:rsidRPr="000F7D91" w:rsidRDefault="00A61F7F" w:rsidP="00A61F7F">
            <w:pPr>
              <w:jc w:val="both"/>
              <w:rPr>
                <w:sz w:val="22"/>
                <w:szCs w:val="22"/>
                <w:lang w:val="en-GB"/>
              </w:rPr>
            </w:pPr>
          </w:p>
        </w:tc>
        <w:tc>
          <w:tcPr>
            <w:tcW w:w="1785" w:type="dxa"/>
            <w:tcBorders>
              <w:top w:val="single" w:sz="4" w:space="0" w:color="auto"/>
              <w:left w:val="single" w:sz="4" w:space="0" w:color="auto"/>
              <w:bottom w:val="single" w:sz="4" w:space="0" w:color="auto"/>
              <w:right w:val="single" w:sz="4" w:space="0" w:color="auto"/>
            </w:tcBorders>
          </w:tcPr>
          <w:p w14:paraId="795E481F" w14:textId="77777777" w:rsidR="00A61F7F" w:rsidRPr="000F7D91" w:rsidRDefault="00A61F7F" w:rsidP="00A61F7F">
            <w:pPr>
              <w:jc w:val="both"/>
              <w:rPr>
                <w:sz w:val="22"/>
                <w:szCs w:val="22"/>
                <w:lang w:val="en-GB"/>
              </w:rPr>
            </w:pPr>
            <w:r w:rsidRPr="000F7D91">
              <w:rPr>
                <w:b/>
                <w:i/>
                <w:sz w:val="22"/>
                <w:szCs w:val="22"/>
                <w:lang w:val="en-GB"/>
              </w:rPr>
              <w:t>Credit</w:t>
            </w:r>
            <w:r w:rsidRPr="000F7D91">
              <w:rPr>
                <w:b/>
                <w:iCs/>
                <w:sz w:val="22"/>
                <w:szCs w:val="22"/>
                <w:lang w:val="en-GB"/>
              </w:rPr>
              <w:t>:</w:t>
            </w:r>
            <w:r w:rsidRPr="000F7D91">
              <w:rPr>
                <w:iCs/>
                <w:sz w:val="22"/>
                <w:szCs w:val="22"/>
                <w:lang w:val="en-GB"/>
              </w:rPr>
              <w:t xml:space="preserve"> </w:t>
            </w:r>
            <w:r>
              <w:rPr>
                <w:iCs/>
                <w:sz w:val="22"/>
                <w:szCs w:val="22"/>
                <w:lang w:val="en-GB"/>
              </w:rPr>
              <w:t>4</w:t>
            </w:r>
          </w:p>
          <w:p w14:paraId="3101C586" w14:textId="77777777" w:rsidR="00A61F7F" w:rsidRPr="000F7D91" w:rsidRDefault="00A61F7F" w:rsidP="00A61F7F">
            <w:pPr>
              <w:jc w:val="both"/>
              <w:rPr>
                <w:sz w:val="22"/>
                <w:szCs w:val="22"/>
                <w:lang w:val="en-GB"/>
              </w:rPr>
            </w:pPr>
            <w:r w:rsidRPr="000F7D91">
              <w:rPr>
                <w:b/>
                <w:i/>
                <w:sz w:val="22"/>
                <w:szCs w:val="22"/>
                <w:lang w:val="en-GB"/>
              </w:rPr>
              <w:t>Exam type</w:t>
            </w:r>
            <w:r w:rsidRPr="000F7D91">
              <w:rPr>
                <w:i/>
                <w:sz w:val="22"/>
                <w:szCs w:val="22"/>
                <w:lang w:val="en-GB"/>
              </w:rPr>
              <w:t>:</w:t>
            </w:r>
            <w:r w:rsidRPr="000F7D91">
              <w:rPr>
                <w:sz w:val="22"/>
                <w:szCs w:val="22"/>
                <w:lang w:val="en-GB"/>
              </w:rPr>
              <w:t xml:space="preserve"> tm</w:t>
            </w:r>
          </w:p>
          <w:p w14:paraId="2C036DB0" w14:textId="77777777" w:rsidR="00A61F7F" w:rsidRPr="000F7D91" w:rsidRDefault="00A61F7F" w:rsidP="00A61F7F">
            <w:pPr>
              <w:jc w:val="both"/>
              <w:rPr>
                <w:sz w:val="22"/>
                <w:szCs w:val="22"/>
                <w:lang w:val="en-GB"/>
              </w:rPr>
            </w:pPr>
          </w:p>
        </w:tc>
      </w:tr>
      <w:tr w:rsidR="00A61F7F" w:rsidRPr="000F7D91" w14:paraId="59B58B2F" w14:textId="77777777" w:rsidTr="00A61F7F">
        <w:tc>
          <w:tcPr>
            <w:tcW w:w="2857" w:type="dxa"/>
            <w:tcBorders>
              <w:top w:val="single" w:sz="4" w:space="0" w:color="auto"/>
              <w:left w:val="single" w:sz="4" w:space="0" w:color="auto"/>
              <w:bottom w:val="single" w:sz="4" w:space="0" w:color="auto"/>
              <w:right w:val="single" w:sz="4" w:space="0" w:color="auto"/>
            </w:tcBorders>
          </w:tcPr>
          <w:p w14:paraId="317D6B53" w14:textId="77777777" w:rsidR="00A61F7F" w:rsidRPr="000F7D91" w:rsidRDefault="00A61F7F" w:rsidP="00A61F7F">
            <w:pPr>
              <w:jc w:val="both"/>
              <w:rPr>
                <w:b/>
                <w:i/>
                <w:sz w:val="22"/>
                <w:szCs w:val="22"/>
                <w:lang w:val="en-GB"/>
              </w:rPr>
            </w:pPr>
            <w:r w:rsidRPr="000F7D91">
              <w:rPr>
                <w:b/>
                <w:i/>
                <w:sz w:val="22"/>
                <w:szCs w:val="22"/>
                <w:lang w:val="en-GB"/>
              </w:rPr>
              <w:t>Course leader:</w:t>
            </w:r>
          </w:p>
          <w:p w14:paraId="338B10F1" w14:textId="77777777" w:rsidR="00A61F7F" w:rsidRPr="000F7D91" w:rsidRDefault="00A61F7F" w:rsidP="00A61F7F">
            <w:pPr>
              <w:jc w:val="both"/>
              <w:rPr>
                <w:sz w:val="22"/>
                <w:szCs w:val="22"/>
                <w:lang w:val="en-GB"/>
              </w:rPr>
            </w:pPr>
            <w:r w:rsidRPr="000F7D91">
              <w:rPr>
                <w:sz w:val="22"/>
                <w:szCs w:val="22"/>
                <w:lang w:val="en-GB"/>
              </w:rPr>
              <w:t xml:space="preserve">Rita Kendrovics-Boda, </w:t>
            </w:r>
            <w:r>
              <w:rPr>
                <w:sz w:val="22"/>
                <w:szCs w:val="22"/>
                <w:lang w:val="en-GB"/>
              </w:rPr>
              <w:t>Ph.D.</w:t>
            </w:r>
          </w:p>
        </w:tc>
        <w:tc>
          <w:tcPr>
            <w:tcW w:w="1931" w:type="dxa"/>
            <w:tcBorders>
              <w:top w:val="single" w:sz="4" w:space="0" w:color="auto"/>
              <w:left w:val="single" w:sz="4" w:space="0" w:color="auto"/>
              <w:bottom w:val="single" w:sz="4" w:space="0" w:color="auto"/>
              <w:right w:val="single" w:sz="4" w:space="0" w:color="auto"/>
            </w:tcBorders>
          </w:tcPr>
          <w:p w14:paraId="7915B375" w14:textId="77777777" w:rsidR="00A61F7F" w:rsidRPr="000F7D91" w:rsidRDefault="00A61F7F" w:rsidP="00A61F7F">
            <w:pPr>
              <w:jc w:val="both"/>
              <w:rPr>
                <w:b/>
                <w:i/>
                <w:sz w:val="22"/>
                <w:szCs w:val="22"/>
                <w:lang w:val="en-GB"/>
              </w:rPr>
            </w:pPr>
            <w:r w:rsidRPr="000F7D91">
              <w:rPr>
                <w:b/>
                <w:i/>
                <w:sz w:val="22"/>
                <w:szCs w:val="22"/>
                <w:lang w:val="en-GB"/>
              </w:rPr>
              <w:t xml:space="preserve">Position: </w:t>
            </w:r>
          </w:p>
          <w:p w14:paraId="50927B66" w14:textId="77777777" w:rsidR="00A61F7F" w:rsidRPr="000F7D91" w:rsidRDefault="00A61F7F" w:rsidP="00A61F7F">
            <w:pPr>
              <w:jc w:val="both"/>
              <w:rPr>
                <w:sz w:val="22"/>
                <w:szCs w:val="22"/>
                <w:lang w:val="en-GB"/>
              </w:rPr>
            </w:pPr>
            <w:r w:rsidRPr="000F7D91">
              <w:rPr>
                <w:sz w:val="22"/>
                <w:szCs w:val="22"/>
                <w:lang w:val="en-GB"/>
              </w:rPr>
              <w:t>associate professor</w:t>
            </w:r>
          </w:p>
        </w:tc>
        <w:tc>
          <w:tcPr>
            <w:tcW w:w="4068" w:type="dxa"/>
            <w:gridSpan w:val="2"/>
            <w:tcBorders>
              <w:top w:val="single" w:sz="4" w:space="0" w:color="auto"/>
              <w:left w:val="single" w:sz="4" w:space="0" w:color="auto"/>
              <w:bottom w:val="single" w:sz="4" w:space="0" w:color="auto"/>
              <w:right w:val="single" w:sz="4" w:space="0" w:color="auto"/>
            </w:tcBorders>
          </w:tcPr>
          <w:p w14:paraId="1E94E77A" w14:textId="77777777" w:rsidR="00A61F7F" w:rsidRPr="000F7D91" w:rsidRDefault="00A61F7F" w:rsidP="00A61F7F">
            <w:pPr>
              <w:rPr>
                <w:b/>
                <w:i/>
                <w:sz w:val="22"/>
                <w:szCs w:val="22"/>
                <w:lang w:val="en-GB"/>
              </w:rPr>
            </w:pPr>
            <w:r w:rsidRPr="000F7D91">
              <w:rPr>
                <w:b/>
                <w:i/>
                <w:sz w:val="22"/>
                <w:szCs w:val="22"/>
                <w:lang w:val="en-GB"/>
              </w:rPr>
              <w:t xml:space="preserve">Required preliminary knowledge: </w:t>
            </w:r>
          </w:p>
          <w:p w14:paraId="5180EA9E" w14:textId="77777777" w:rsidR="00A61F7F" w:rsidRPr="000F7D91" w:rsidRDefault="00A61F7F" w:rsidP="00A61F7F">
            <w:pPr>
              <w:jc w:val="both"/>
              <w:rPr>
                <w:sz w:val="22"/>
                <w:szCs w:val="22"/>
                <w:lang w:val="en-GB"/>
              </w:rPr>
            </w:pPr>
            <w:r w:rsidRPr="000F7D91">
              <w:rPr>
                <w:sz w:val="22"/>
                <w:szCs w:val="22"/>
                <w:lang w:val="en-GB"/>
              </w:rPr>
              <w:t>-</w:t>
            </w:r>
          </w:p>
        </w:tc>
      </w:tr>
      <w:tr w:rsidR="00A61F7F" w:rsidRPr="000F7D91" w14:paraId="145917EE" w14:textId="77777777" w:rsidTr="00A61F7F">
        <w:tc>
          <w:tcPr>
            <w:tcW w:w="8856" w:type="dxa"/>
            <w:gridSpan w:val="4"/>
            <w:tcBorders>
              <w:top w:val="single" w:sz="4" w:space="0" w:color="auto"/>
              <w:left w:val="single" w:sz="4" w:space="0" w:color="auto"/>
              <w:bottom w:val="single" w:sz="4" w:space="0" w:color="auto"/>
              <w:right w:val="single" w:sz="4" w:space="0" w:color="auto"/>
            </w:tcBorders>
          </w:tcPr>
          <w:p w14:paraId="24A97779" w14:textId="77777777" w:rsidR="00A61F7F" w:rsidRPr="000F7D91" w:rsidRDefault="00A61F7F" w:rsidP="00A61F7F">
            <w:pPr>
              <w:jc w:val="center"/>
              <w:rPr>
                <w:b/>
                <w:i/>
                <w:sz w:val="22"/>
                <w:szCs w:val="22"/>
                <w:lang w:val="en-GB"/>
              </w:rPr>
            </w:pPr>
            <w:r w:rsidRPr="000F7D91">
              <w:rPr>
                <w:b/>
                <w:i/>
                <w:sz w:val="22"/>
                <w:szCs w:val="22"/>
                <w:lang w:val="en-GB"/>
              </w:rPr>
              <w:t>Curriculum:</w:t>
            </w:r>
          </w:p>
        </w:tc>
      </w:tr>
      <w:tr w:rsidR="00A61F7F" w:rsidRPr="000F7D91" w14:paraId="3E45D269" w14:textId="77777777" w:rsidTr="00A61F7F">
        <w:trPr>
          <w:trHeight w:val="1441"/>
        </w:trPr>
        <w:tc>
          <w:tcPr>
            <w:tcW w:w="8856" w:type="dxa"/>
            <w:gridSpan w:val="4"/>
            <w:tcBorders>
              <w:top w:val="single" w:sz="4" w:space="0" w:color="auto"/>
              <w:left w:val="single" w:sz="4" w:space="0" w:color="auto"/>
              <w:bottom w:val="single" w:sz="4" w:space="0" w:color="auto"/>
              <w:right w:val="single" w:sz="4" w:space="0" w:color="auto"/>
            </w:tcBorders>
          </w:tcPr>
          <w:p w14:paraId="38F7B710" w14:textId="77777777" w:rsidR="00A61F7F" w:rsidRPr="00330CF5" w:rsidRDefault="00A61F7F" w:rsidP="00A61F7F">
            <w:pPr>
              <w:spacing w:after="200"/>
              <w:jc w:val="both"/>
              <w:rPr>
                <w:rFonts w:eastAsia="Calibri"/>
                <w:color w:val="000000" w:themeColor="text1"/>
                <w:sz w:val="22"/>
                <w:szCs w:val="22"/>
                <w:lang w:val="en-GB" w:eastAsia="en-US"/>
              </w:rPr>
            </w:pPr>
            <w:r w:rsidRPr="00330CF5">
              <w:rPr>
                <w:rFonts w:eastAsia="Calibri"/>
                <w:color w:val="000000" w:themeColor="text1"/>
                <w:sz w:val="22"/>
                <w:szCs w:val="22"/>
                <w:lang w:val="en-GB" w:eastAsia="en-US"/>
              </w:rPr>
              <w:t>The study of this subject of the first part can be divided into two main parts:</w:t>
            </w:r>
          </w:p>
          <w:p w14:paraId="1236C418" w14:textId="77777777" w:rsidR="00A61F7F" w:rsidRPr="00330CF5" w:rsidRDefault="00A61F7F" w:rsidP="00A61F7F">
            <w:pPr>
              <w:spacing w:after="200"/>
              <w:jc w:val="both"/>
              <w:rPr>
                <w:rFonts w:eastAsia="Calibri"/>
                <w:color w:val="000000" w:themeColor="text1"/>
                <w:sz w:val="22"/>
                <w:szCs w:val="22"/>
                <w:lang w:val="en-GB" w:eastAsia="en-US"/>
              </w:rPr>
            </w:pPr>
            <w:r w:rsidRPr="00330CF5">
              <w:rPr>
                <w:rFonts w:eastAsia="Calibri"/>
                <w:color w:val="000000" w:themeColor="text1"/>
                <w:sz w:val="22"/>
                <w:szCs w:val="22"/>
                <w:lang w:val="en-GB" w:eastAsia="en-US"/>
              </w:rPr>
              <w:t>1.</w:t>
            </w:r>
            <w:r w:rsidRPr="00330CF5">
              <w:rPr>
                <w:rFonts w:eastAsia="Calibri"/>
                <w:color w:val="000000" w:themeColor="text1"/>
                <w:sz w:val="22"/>
                <w:szCs w:val="22"/>
                <w:lang w:val="en-GB" w:eastAsia="en-US"/>
              </w:rPr>
              <w:tab/>
              <w:t>noise, noise pollution and effect on human, physical describing of sound waves, sound levels (SWL, SPL, SIL) loudness and frequency (Fletcher-Munson curves), noise reduction methods, noise filters, noise measurement and calculation, noise map. Noise protection at the source, transmission path and receiver.</w:t>
            </w:r>
          </w:p>
          <w:p w14:paraId="5A0D9A0B" w14:textId="77777777" w:rsidR="00A61F7F" w:rsidRDefault="00A61F7F" w:rsidP="00A61F7F">
            <w:pPr>
              <w:spacing w:after="200"/>
              <w:jc w:val="both"/>
              <w:rPr>
                <w:rFonts w:eastAsia="Calibri"/>
                <w:color w:val="000000" w:themeColor="text1"/>
                <w:sz w:val="22"/>
                <w:szCs w:val="22"/>
                <w:lang w:val="en-GB" w:eastAsia="en-US"/>
              </w:rPr>
            </w:pPr>
            <w:r w:rsidRPr="00330CF5">
              <w:rPr>
                <w:rFonts w:eastAsia="Calibri"/>
                <w:color w:val="000000" w:themeColor="text1"/>
                <w:sz w:val="22"/>
                <w:szCs w:val="22"/>
                <w:lang w:val="en-GB" w:eastAsia="en-US"/>
              </w:rPr>
              <w:t>2.</w:t>
            </w:r>
            <w:r w:rsidRPr="00330CF5">
              <w:rPr>
                <w:rFonts w:eastAsia="Calibri"/>
                <w:color w:val="000000" w:themeColor="text1"/>
                <w:sz w:val="22"/>
                <w:szCs w:val="22"/>
                <w:lang w:val="en-GB" w:eastAsia="en-US"/>
              </w:rPr>
              <w:tab/>
              <w:t>vibration, vibration pollution, modelling of vibration (free and damped), levels in decibels (acceleration, velocity, displacement), forced oscillations, resonance frequency (Tacoma Narrows Bridge), effects of vibration on human depend on many factors, whole body and hand-arm vibrations, vibration absorption, vibration measurement. Vibration insulation and damping.</w:t>
            </w:r>
          </w:p>
          <w:p w14:paraId="56DB8338" w14:textId="77777777" w:rsidR="00A61F7F" w:rsidRPr="000F7D91" w:rsidRDefault="00A61F7F" w:rsidP="00A61F7F">
            <w:pPr>
              <w:spacing w:after="200"/>
              <w:jc w:val="both"/>
              <w:rPr>
                <w:rFonts w:eastAsia="Calibri"/>
                <w:color w:val="000000" w:themeColor="text1"/>
                <w:sz w:val="22"/>
                <w:szCs w:val="22"/>
                <w:lang w:val="en-GB" w:eastAsia="en-US"/>
              </w:rPr>
            </w:pPr>
            <w:r w:rsidRPr="000F7D91">
              <w:rPr>
                <w:rFonts w:eastAsia="Calibri"/>
                <w:color w:val="000000" w:themeColor="text1"/>
                <w:sz w:val="22"/>
                <w:szCs w:val="22"/>
                <w:lang w:val="en-GB" w:eastAsia="en-US"/>
              </w:rPr>
              <w:t xml:space="preserve">The aim of the </w:t>
            </w:r>
            <w:r>
              <w:rPr>
                <w:rFonts w:eastAsia="Calibri"/>
                <w:color w:val="000000" w:themeColor="text1"/>
                <w:sz w:val="22"/>
                <w:szCs w:val="22"/>
                <w:lang w:val="en-GB" w:eastAsia="en-US"/>
              </w:rPr>
              <w:t xml:space="preserve">second part of the </w:t>
            </w:r>
            <w:r w:rsidRPr="000F7D91">
              <w:rPr>
                <w:rFonts w:eastAsia="Calibri"/>
                <w:color w:val="000000" w:themeColor="text1"/>
                <w:sz w:val="22"/>
                <w:szCs w:val="22"/>
                <w:lang w:val="en-GB" w:eastAsia="en-US"/>
              </w:rPr>
              <w:t>course is to prepare students to protect air quality by learning about the structure of the atmosphere, the damaging effects of the atmosphere, the effects of solar radiation, the greenhouse effect, the spread of pollutants, self-pollution, air quality protection limits, and emission-emission standards. In the context of the practical training, they will learn the basic concepts of dust technology, air quality measurement methods, the principles of operation of dust collection chambers, filters, cyclones and electrostatic precipitators.</w:t>
            </w:r>
          </w:p>
        </w:tc>
      </w:tr>
      <w:tr w:rsidR="00A61F7F" w:rsidRPr="000F7D91" w14:paraId="51F053D2" w14:textId="77777777" w:rsidTr="00A61F7F">
        <w:tc>
          <w:tcPr>
            <w:tcW w:w="8856" w:type="dxa"/>
            <w:gridSpan w:val="4"/>
            <w:tcBorders>
              <w:top w:val="single" w:sz="4" w:space="0" w:color="auto"/>
              <w:left w:val="single" w:sz="4" w:space="0" w:color="auto"/>
              <w:bottom w:val="single" w:sz="4" w:space="0" w:color="auto"/>
              <w:right w:val="single" w:sz="4" w:space="0" w:color="auto"/>
            </w:tcBorders>
          </w:tcPr>
          <w:p w14:paraId="17A5E289" w14:textId="77777777" w:rsidR="00A61F7F" w:rsidRPr="000F7D91" w:rsidRDefault="00A61F7F" w:rsidP="00A61F7F">
            <w:pPr>
              <w:jc w:val="center"/>
              <w:rPr>
                <w:b/>
                <w:i/>
                <w:color w:val="000000" w:themeColor="text1"/>
                <w:sz w:val="22"/>
                <w:szCs w:val="22"/>
                <w:lang w:val="en-GB"/>
              </w:rPr>
            </w:pPr>
            <w:r w:rsidRPr="000F7D91">
              <w:rPr>
                <w:b/>
                <w:i/>
                <w:color w:val="000000" w:themeColor="text1"/>
                <w:sz w:val="22"/>
                <w:szCs w:val="22"/>
                <w:lang w:val="en-GB"/>
              </w:rPr>
              <w:t>Professional competencies:</w:t>
            </w:r>
          </w:p>
        </w:tc>
      </w:tr>
      <w:tr w:rsidR="00A61F7F" w:rsidRPr="000F7D91" w14:paraId="7BFB07F2" w14:textId="77777777" w:rsidTr="00A61F7F">
        <w:tc>
          <w:tcPr>
            <w:tcW w:w="8856" w:type="dxa"/>
            <w:gridSpan w:val="4"/>
            <w:tcBorders>
              <w:top w:val="single" w:sz="4" w:space="0" w:color="auto"/>
              <w:left w:val="single" w:sz="4" w:space="0" w:color="auto"/>
              <w:bottom w:val="single" w:sz="4" w:space="0" w:color="auto"/>
              <w:right w:val="single" w:sz="4" w:space="0" w:color="auto"/>
            </w:tcBorders>
          </w:tcPr>
          <w:p w14:paraId="0BCC8605" w14:textId="77777777" w:rsidR="00A61F7F" w:rsidRPr="000F7D91" w:rsidRDefault="00A61F7F" w:rsidP="00A61F7F">
            <w:pPr>
              <w:jc w:val="both"/>
              <w:rPr>
                <w:color w:val="000000" w:themeColor="text1"/>
                <w:sz w:val="22"/>
                <w:szCs w:val="22"/>
                <w:lang w:val="en-GB"/>
              </w:rPr>
            </w:pPr>
            <w:r w:rsidRPr="000F7D91">
              <w:rPr>
                <w:color w:val="000000" w:themeColor="text1"/>
                <w:sz w:val="22"/>
                <w:szCs w:val="22"/>
                <w:lang w:val="en-GB"/>
              </w:rPr>
              <w:t xml:space="preserve">Knowledge of general and specific mathematical, natural and social scientific principles, rules, relations, and procedures as required to pursue activities in the special field of environment protection. </w:t>
            </w:r>
          </w:p>
          <w:p w14:paraId="403E226B" w14:textId="77777777" w:rsidR="00A61F7F" w:rsidRPr="000F7D91" w:rsidRDefault="00A61F7F" w:rsidP="00A61F7F">
            <w:pPr>
              <w:jc w:val="both"/>
              <w:rPr>
                <w:color w:val="000000" w:themeColor="text1"/>
                <w:sz w:val="22"/>
                <w:szCs w:val="22"/>
                <w:lang w:val="en-GB"/>
              </w:rPr>
            </w:pPr>
            <w:r w:rsidRPr="000F7D91">
              <w:rPr>
                <w:color w:val="000000" w:themeColor="text1"/>
                <w:sz w:val="22"/>
                <w:szCs w:val="22"/>
                <w:lang w:val="en-GB"/>
              </w:rPr>
              <w:t xml:space="preserve">In possession of state-of-the-art IT skills, being able to use professional databases and certain design, modelling, and simulation software depending on their specialty. </w:t>
            </w:r>
          </w:p>
          <w:p w14:paraId="2ABB29FB" w14:textId="77777777" w:rsidR="00A61F7F" w:rsidRPr="000F7D91" w:rsidRDefault="00A61F7F" w:rsidP="00A61F7F">
            <w:pPr>
              <w:jc w:val="both"/>
              <w:rPr>
                <w:color w:val="000000" w:themeColor="text1"/>
                <w:sz w:val="22"/>
                <w:szCs w:val="22"/>
                <w:lang w:val="en-GB"/>
              </w:rPr>
            </w:pPr>
            <w:r w:rsidRPr="000F7D91">
              <w:rPr>
                <w:color w:val="000000" w:themeColor="text1"/>
                <w:sz w:val="22"/>
                <w:szCs w:val="22"/>
                <w:lang w:val="en-GB"/>
              </w:rPr>
              <w:t xml:space="preserve">Comprehensive knowledge of the basic features and interrelations of environmental elements and systems, as well as of the environmentally harmful substances affecting them. </w:t>
            </w:r>
          </w:p>
          <w:p w14:paraId="6946441E" w14:textId="77777777" w:rsidR="00A61F7F" w:rsidRPr="000F7D91" w:rsidRDefault="00A61F7F" w:rsidP="00A61F7F">
            <w:pPr>
              <w:jc w:val="both"/>
              <w:rPr>
                <w:color w:val="000000" w:themeColor="text1"/>
                <w:sz w:val="22"/>
                <w:szCs w:val="22"/>
                <w:lang w:val="en-GB"/>
              </w:rPr>
            </w:pPr>
            <w:r w:rsidRPr="000F7D91">
              <w:rPr>
                <w:color w:val="000000" w:themeColor="text1"/>
                <w:sz w:val="22"/>
                <w:szCs w:val="22"/>
                <w:lang w:val="en-GB"/>
              </w:rPr>
              <w:t xml:space="preserve">Able to perform basic tests of the quantity and quality characteristics of environmental elements and systems by state-of-the-art measuring instruments; to draw up and implement measurement plans; and to evaluate data. </w:t>
            </w:r>
          </w:p>
          <w:p w14:paraId="47B02D1B" w14:textId="77777777" w:rsidR="00A61F7F" w:rsidRPr="000F7D91" w:rsidRDefault="00A61F7F" w:rsidP="00A61F7F">
            <w:pPr>
              <w:jc w:val="both"/>
              <w:rPr>
                <w:color w:val="000000" w:themeColor="text1"/>
                <w:sz w:val="22"/>
                <w:szCs w:val="22"/>
                <w:lang w:val="en-GB"/>
              </w:rPr>
            </w:pPr>
            <w:r w:rsidRPr="000F7D91">
              <w:rPr>
                <w:color w:val="000000" w:themeColor="text1"/>
                <w:sz w:val="22"/>
                <w:szCs w:val="22"/>
                <w:lang w:val="en-GB"/>
              </w:rPr>
              <w:t xml:space="preserve">Able to carry out assignments as environmental officer. </w:t>
            </w:r>
          </w:p>
          <w:p w14:paraId="4CBF4876" w14:textId="77777777" w:rsidR="00A61F7F" w:rsidRPr="000F7D91" w:rsidRDefault="00A61F7F" w:rsidP="00A61F7F">
            <w:pPr>
              <w:jc w:val="both"/>
              <w:rPr>
                <w:color w:val="000000" w:themeColor="text1"/>
                <w:sz w:val="22"/>
                <w:szCs w:val="22"/>
                <w:lang w:val="en-GB"/>
              </w:rPr>
            </w:pPr>
            <w:r w:rsidRPr="000F7D91">
              <w:rPr>
                <w:color w:val="000000" w:themeColor="text1"/>
                <w:sz w:val="22"/>
                <w:szCs w:val="22"/>
                <w:lang w:val="en-GB"/>
              </w:rPr>
              <w:t xml:space="preserve">Able to carry out management duties subject to sufficient professional experience. </w:t>
            </w:r>
          </w:p>
          <w:p w14:paraId="614BC708" w14:textId="77777777" w:rsidR="00A61F7F" w:rsidRDefault="00A61F7F" w:rsidP="00A61F7F">
            <w:pPr>
              <w:jc w:val="both"/>
              <w:rPr>
                <w:color w:val="000000" w:themeColor="text1"/>
                <w:sz w:val="22"/>
                <w:szCs w:val="22"/>
                <w:lang w:val="en-GB"/>
              </w:rPr>
            </w:pPr>
            <w:r w:rsidRPr="000F7D91">
              <w:rPr>
                <w:color w:val="000000" w:themeColor="text1"/>
                <w:sz w:val="22"/>
                <w:szCs w:val="22"/>
                <w:lang w:val="en-GB"/>
              </w:rPr>
              <w:t>Constantly upgrading their knowledge of environment protection by attending organized professional development training courses.</w:t>
            </w:r>
          </w:p>
          <w:p w14:paraId="331F7AE3" w14:textId="77777777" w:rsidR="00A61F7F" w:rsidRPr="000E68A1" w:rsidRDefault="00A61F7F" w:rsidP="00A61F7F">
            <w:pPr>
              <w:jc w:val="both"/>
              <w:rPr>
                <w:bCs/>
                <w:iCs/>
                <w:color w:val="000000" w:themeColor="text1"/>
                <w:sz w:val="22"/>
                <w:szCs w:val="22"/>
                <w:lang w:val="en-GB"/>
              </w:rPr>
            </w:pPr>
            <w:r w:rsidRPr="000E68A1">
              <w:rPr>
                <w:bCs/>
                <w:iCs/>
                <w:color w:val="000000" w:themeColor="text1"/>
                <w:sz w:val="22"/>
                <w:szCs w:val="22"/>
                <w:lang w:val="en-GB"/>
              </w:rPr>
              <w:t xml:space="preserve">Able to solve tasks of water, soil, air, radiation, and noise protection, as well as of waste treatment and processing at proposal level; to participate in preparing decisions; to perform authority audits; and to take part in the operation of these technologies. </w:t>
            </w:r>
          </w:p>
          <w:p w14:paraId="59BA2F67" w14:textId="77777777" w:rsidR="00A61F7F" w:rsidRPr="000E68A1" w:rsidRDefault="00A61F7F" w:rsidP="00A61F7F">
            <w:pPr>
              <w:jc w:val="both"/>
              <w:rPr>
                <w:bCs/>
                <w:iCs/>
                <w:color w:val="000000" w:themeColor="text1"/>
                <w:sz w:val="22"/>
                <w:szCs w:val="22"/>
                <w:lang w:val="en-GB"/>
              </w:rPr>
            </w:pPr>
            <w:r w:rsidRPr="000E68A1">
              <w:rPr>
                <w:bCs/>
                <w:iCs/>
                <w:color w:val="000000" w:themeColor="text1"/>
                <w:sz w:val="22"/>
                <w:szCs w:val="22"/>
                <w:lang w:val="en-GB"/>
              </w:rPr>
              <w:t xml:space="preserve">Able to communicate both verbally and in writing in their mother tongue and in at least one foreign language, in respect of professional issues, and to continuously develop their professional skills as required. </w:t>
            </w:r>
          </w:p>
          <w:p w14:paraId="56B9738F" w14:textId="77777777" w:rsidR="00A61F7F" w:rsidRPr="000E68A1" w:rsidRDefault="00A61F7F" w:rsidP="00A61F7F">
            <w:pPr>
              <w:jc w:val="both"/>
              <w:rPr>
                <w:bCs/>
                <w:iCs/>
                <w:color w:val="000000" w:themeColor="text1"/>
                <w:sz w:val="22"/>
                <w:szCs w:val="22"/>
                <w:lang w:val="en-GB"/>
              </w:rPr>
            </w:pPr>
            <w:r w:rsidRPr="000E68A1">
              <w:rPr>
                <w:bCs/>
                <w:iCs/>
                <w:color w:val="000000" w:themeColor="text1"/>
                <w:sz w:val="22"/>
                <w:szCs w:val="22"/>
                <w:lang w:val="en-GB"/>
              </w:rPr>
              <w:t xml:space="preserve">Open to professional cooperation with specialists related to their profession but involved in other areas. </w:t>
            </w:r>
          </w:p>
          <w:p w14:paraId="2393196E" w14:textId="77777777" w:rsidR="00A61F7F" w:rsidRPr="000E68A1" w:rsidRDefault="00A61F7F" w:rsidP="00A61F7F">
            <w:pPr>
              <w:jc w:val="both"/>
              <w:rPr>
                <w:bCs/>
                <w:iCs/>
                <w:color w:val="000000" w:themeColor="text1"/>
                <w:sz w:val="22"/>
                <w:szCs w:val="22"/>
                <w:lang w:val="en-GB"/>
              </w:rPr>
            </w:pPr>
            <w:r w:rsidRPr="000E68A1">
              <w:rPr>
                <w:bCs/>
                <w:iCs/>
                <w:color w:val="000000" w:themeColor="text1"/>
                <w:sz w:val="22"/>
                <w:szCs w:val="22"/>
                <w:lang w:val="en-GB"/>
              </w:rPr>
              <w:t xml:space="preserve">Efforts to improve knowledge by on-going self-education and continuously update their knowledge of the world. </w:t>
            </w:r>
          </w:p>
          <w:p w14:paraId="5D435AB0" w14:textId="77777777" w:rsidR="00A61F7F" w:rsidRPr="000F7D91" w:rsidRDefault="00A61F7F" w:rsidP="00A61F7F">
            <w:pPr>
              <w:jc w:val="both"/>
              <w:rPr>
                <w:b/>
                <w:i/>
                <w:color w:val="000000" w:themeColor="text1"/>
                <w:sz w:val="22"/>
                <w:szCs w:val="22"/>
                <w:lang w:val="en-GB"/>
              </w:rPr>
            </w:pPr>
            <w:r w:rsidRPr="000E68A1">
              <w:rPr>
                <w:bCs/>
                <w:iCs/>
                <w:color w:val="000000" w:themeColor="text1"/>
                <w:sz w:val="22"/>
                <w:szCs w:val="22"/>
                <w:lang w:val="en-GB"/>
              </w:rPr>
              <w:t>Responsible proclamation and representation of the value system of the engineering profession; openness to professionally well-founded critical remarks</w:t>
            </w:r>
          </w:p>
        </w:tc>
      </w:tr>
      <w:tr w:rsidR="00A61F7F" w:rsidRPr="000F7D91" w14:paraId="31CE1E29" w14:textId="77777777" w:rsidTr="00A61F7F">
        <w:tc>
          <w:tcPr>
            <w:tcW w:w="8856" w:type="dxa"/>
            <w:gridSpan w:val="4"/>
            <w:tcBorders>
              <w:top w:val="single" w:sz="4" w:space="0" w:color="auto"/>
              <w:left w:val="single" w:sz="4" w:space="0" w:color="auto"/>
              <w:bottom w:val="single" w:sz="4" w:space="0" w:color="auto"/>
              <w:right w:val="single" w:sz="4" w:space="0" w:color="auto"/>
            </w:tcBorders>
          </w:tcPr>
          <w:p w14:paraId="686CD256" w14:textId="77777777" w:rsidR="00A61F7F" w:rsidRPr="000F7D91" w:rsidRDefault="00A61F7F" w:rsidP="00A61F7F">
            <w:pPr>
              <w:jc w:val="center"/>
              <w:rPr>
                <w:b/>
                <w:i/>
                <w:sz w:val="22"/>
                <w:szCs w:val="22"/>
                <w:lang w:val="en-GB"/>
              </w:rPr>
            </w:pPr>
            <w:r w:rsidRPr="000F7D91">
              <w:rPr>
                <w:b/>
                <w:i/>
                <w:sz w:val="22"/>
                <w:szCs w:val="22"/>
                <w:lang w:val="en-GB"/>
              </w:rPr>
              <w:t>Literature:</w:t>
            </w:r>
          </w:p>
        </w:tc>
      </w:tr>
      <w:tr w:rsidR="00A61F7F" w:rsidRPr="000F7D91" w14:paraId="67A86A5C" w14:textId="77777777" w:rsidTr="00A61F7F">
        <w:trPr>
          <w:trHeight w:val="1311"/>
        </w:trPr>
        <w:tc>
          <w:tcPr>
            <w:tcW w:w="8856" w:type="dxa"/>
            <w:gridSpan w:val="4"/>
            <w:tcBorders>
              <w:top w:val="single" w:sz="4" w:space="0" w:color="auto"/>
              <w:left w:val="single" w:sz="4" w:space="0" w:color="auto"/>
              <w:right w:val="single" w:sz="4" w:space="0" w:color="auto"/>
            </w:tcBorders>
            <w:vAlign w:val="center"/>
          </w:tcPr>
          <w:p w14:paraId="4B67DA78" w14:textId="77777777" w:rsidR="00A61F7F" w:rsidRDefault="00A61F7F" w:rsidP="00A61F7F">
            <w:pPr>
              <w:jc w:val="both"/>
              <w:rPr>
                <w:sz w:val="22"/>
                <w:szCs w:val="22"/>
                <w:lang w:val="en-GB" w:eastAsia="en-US"/>
              </w:rPr>
            </w:pPr>
            <w:r w:rsidRPr="000E68A1">
              <w:rPr>
                <w:sz w:val="22"/>
                <w:szCs w:val="22"/>
                <w:lang w:val="en-GB" w:eastAsia="en-US"/>
              </w:rPr>
              <w:lastRenderedPageBreak/>
              <w:t>Serway Jewett: Physics for Scientist and Engineers</w:t>
            </w:r>
            <w:r>
              <w:rPr>
                <w:sz w:val="22"/>
                <w:szCs w:val="22"/>
                <w:lang w:val="en-GB" w:eastAsia="en-US"/>
              </w:rPr>
              <w:t xml:space="preserve">, </w:t>
            </w:r>
          </w:p>
          <w:p w14:paraId="6A3503AF" w14:textId="77777777" w:rsidR="00A61F7F" w:rsidRPr="000E68A1" w:rsidRDefault="00A61F7F" w:rsidP="00A61F7F">
            <w:pPr>
              <w:jc w:val="both"/>
              <w:rPr>
                <w:sz w:val="22"/>
                <w:szCs w:val="22"/>
                <w:lang w:val="en-GB" w:eastAsia="en-US"/>
              </w:rPr>
            </w:pPr>
            <w:r w:rsidRPr="000E68A1">
              <w:rPr>
                <w:sz w:val="22"/>
                <w:szCs w:val="22"/>
                <w:lang w:val="en-GB" w:eastAsia="en-US"/>
              </w:rPr>
              <w:t>http://pcfarina.eng.unipr.it/Public/Acoustics-Course/Penn-State-Course/10_osp.pdf</w:t>
            </w:r>
          </w:p>
          <w:p w14:paraId="0EDB4577" w14:textId="77777777" w:rsidR="00A61F7F" w:rsidRPr="000E68A1" w:rsidRDefault="00A61F7F" w:rsidP="00A61F7F">
            <w:pPr>
              <w:jc w:val="both"/>
              <w:rPr>
                <w:sz w:val="22"/>
                <w:szCs w:val="22"/>
                <w:lang w:val="en-GB" w:eastAsia="en-US"/>
              </w:rPr>
            </w:pPr>
            <w:r w:rsidRPr="000E68A1">
              <w:rPr>
                <w:sz w:val="22"/>
                <w:szCs w:val="22"/>
                <w:lang w:val="en-GB" w:eastAsia="en-US"/>
              </w:rPr>
              <w:t>http://www.processindustryforum.com/hottopics/nucleardisasters</w:t>
            </w:r>
          </w:p>
          <w:p w14:paraId="0D04A77F" w14:textId="77777777" w:rsidR="00A61F7F" w:rsidRPr="000F7D91" w:rsidRDefault="00A61F7F" w:rsidP="00A61F7F">
            <w:pPr>
              <w:jc w:val="both"/>
              <w:rPr>
                <w:rFonts w:ascii="Calibri" w:hAnsi="Calibri" w:cs="Calibri"/>
                <w:sz w:val="22"/>
                <w:szCs w:val="22"/>
                <w:lang w:val="en-GB" w:eastAsia="en-US"/>
              </w:rPr>
            </w:pPr>
            <w:r w:rsidRPr="000E68A1">
              <w:rPr>
                <w:sz w:val="22"/>
                <w:szCs w:val="22"/>
                <w:lang w:val="en-GB" w:eastAsia="en-US"/>
              </w:rPr>
              <w:t xml:space="preserve">Sivakumaran Sivaramanan: Noise, Vibration and Light pollution: Complete review on noise, vibration and light pollution causes, effects and solutions, Kindle, 2016, ISBN ‏ :1976942349 </w:t>
            </w:r>
            <w:r w:rsidRPr="000F7D91">
              <w:rPr>
                <w:sz w:val="22"/>
                <w:szCs w:val="22"/>
                <w:lang w:val="en-GB" w:eastAsia="en-US"/>
              </w:rPr>
              <w:t>Nicholas P. Cheremisinoff, Ph.D. : Handbook of Air Pollution Prevention and Control</w:t>
            </w:r>
            <w:r w:rsidRPr="000F7D91">
              <w:rPr>
                <w:rFonts w:ascii="Calibri" w:hAnsi="Calibri" w:cs="Calibri"/>
                <w:bCs/>
                <w:sz w:val="22"/>
                <w:szCs w:val="22"/>
                <w:lang w:val="en-GB" w:eastAsia="en-US"/>
              </w:rPr>
              <w:t xml:space="preserve"> </w:t>
            </w:r>
          </w:p>
          <w:p w14:paraId="069A6EA2" w14:textId="77777777" w:rsidR="00A61F7F" w:rsidRPr="000F7D91" w:rsidRDefault="00A61F7F" w:rsidP="00A61F7F">
            <w:pPr>
              <w:jc w:val="both"/>
              <w:rPr>
                <w:rFonts w:ascii="Calibri" w:hAnsi="Calibri" w:cs="Calibri"/>
                <w:sz w:val="22"/>
                <w:szCs w:val="22"/>
                <w:lang w:val="en-GB" w:eastAsia="en-US"/>
              </w:rPr>
            </w:pPr>
            <w:r w:rsidRPr="000F7D91">
              <w:rPr>
                <w:sz w:val="22"/>
                <w:szCs w:val="22"/>
                <w:lang w:val="en-GB" w:eastAsia="en-US"/>
              </w:rPr>
              <w:t>Margeret Pence - Handbook of Air Pollution control Systems and Devices</w:t>
            </w:r>
          </w:p>
          <w:p w14:paraId="6D92F8DE" w14:textId="77777777" w:rsidR="00A61F7F" w:rsidRPr="000F7D91" w:rsidRDefault="00A61F7F" w:rsidP="00A61F7F">
            <w:pPr>
              <w:jc w:val="both"/>
              <w:rPr>
                <w:sz w:val="22"/>
                <w:szCs w:val="22"/>
                <w:lang w:val="en-GB" w:eastAsia="en-US"/>
              </w:rPr>
            </w:pPr>
            <w:r w:rsidRPr="000F7D91">
              <w:rPr>
                <w:sz w:val="22"/>
                <w:szCs w:val="22"/>
                <w:lang w:val="en-GB" w:eastAsia="en-US"/>
              </w:rPr>
              <w:t>Roy M. Harrison - Handbook of Air Pollution Analysis 2 Sub Edition</w:t>
            </w:r>
          </w:p>
          <w:p w14:paraId="3A624972" w14:textId="77777777" w:rsidR="00A61F7F" w:rsidRPr="000F7D91" w:rsidRDefault="00A61F7F" w:rsidP="00A61F7F">
            <w:pPr>
              <w:jc w:val="both"/>
              <w:rPr>
                <w:rFonts w:ascii="Calibri" w:hAnsi="Calibri" w:cs="Calibri"/>
                <w:sz w:val="22"/>
                <w:szCs w:val="22"/>
                <w:lang w:val="en-GB" w:eastAsia="en-US"/>
              </w:rPr>
            </w:pPr>
            <w:r w:rsidRPr="000F7D91">
              <w:rPr>
                <w:sz w:val="22"/>
                <w:szCs w:val="22"/>
                <w:lang w:val="en-GB" w:eastAsia="en-US"/>
              </w:rPr>
              <w:t xml:space="preserve">Joel M. Haight Ph.D., P.E. - Control of Air Pollution </w:t>
            </w:r>
          </w:p>
        </w:tc>
      </w:tr>
    </w:tbl>
    <w:p w14:paraId="2183EE1B" w14:textId="77777777" w:rsidR="00A61F7F" w:rsidRDefault="00A61F7F" w:rsidP="00A61F7F">
      <w:pPr>
        <w:spacing w:after="200" w:line="276" w:lineRule="auto"/>
        <w:rPr>
          <w:rFonts w:ascii="Calibri" w:eastAsia="Calibri" w:hAnsi="Calibri"/>
          <w:sz w:val="22"/>
          <w:szCs w:val="22"/>
          <w:lang w:val="en-GB" w:eastAsia="en-US"/>
        </w:rPr>
      </w:pPr>
    </w:p>
    <w:p w14:paraId="5D52520E" w14:textId="77777777" w:rsidR="00A61F7F" w:rsidRDefault="00A61F7F" w:rsidP="00A61F7F">
      <w:pPr>
        <w:spacing w:after="200" w:line="276" w:lineRule="auto"/>
        <w:rPr>
          <w:rFonts w:ascii="Calibri" w:eastAsia="Calibri" w:hAnsi="Calibri"/>
          <w:sz w:val="22"/>
          <w:szCs w:val="22"/>
          <w:lang w:val="en-GB" w:eastAsia="en-US"/>
        </w:rPr>
      </w:pPr>
    </w:p>
    <w:p w14:paraId="3A22D188" w14:textId="77777777" w:rsidR="00A61F7F" w:rsidRDefault="00A61F7F" w:rsidP="00A61F7F">
      <w:pPr>
        <w:spacing w:after="200" w:line="276" w:lineRule="auto"/>
        <w:rPr>
          <w:rFonts w:ascii="Calibri" w:eastAsia="Calibri" w:hAnsi="Calibri"/>
          <w:sz w:val="22"/>
          <w:szCs w:val="22"/>
          <w:lang w:val="en-GB" w:eastAsia="en-US"/>
        </w:rPr>
      </w:pPr>
    </w:p>
    <w:p w14:paraId="64CD1E34" w14:textId="77777777" w:rsidR="00A61F7F" w:rsidRDefault="00A61F7F" w:rsidP="00A61F7F">
      <w:pPr>
        <w:spacing w:after="200" w:line="276" w:lineRule="auto"/>
        <w:rPr>
          <w:rFonts w:ascii="Calibri" w:eastAsia="Calibri" w:hAnsi="Calibri"/>
          <w:sz w:val="22"/>
          <w:szCs w:val="22"/>
          <w:lang w:val="en-GB" w:eastAsia="en-US"/>
        </w:rPr>
      </w:pPr>
    </w:p>
    <w:p w14:paraId="2C0C9BE4" w14:textId="77777777" w:rsidR="00A61F7F" w:rsidRDefault="00A61F7F" w:rsidP="00A61F7F">
      <w:pPr>
        <w:spacing w:after="200" w:line="276" w:lineRule="auto"/>
        <w:rPr>
          <w:rFonts w:ascii="Calibri" w:eastAsia="Calibri" w:hAnsi="Calibri"/>
          <w:sz w:val="22"/>
          <w:szCs w:val="22"/>
          <w:lang w:val="en-GB" w:eastAsia="en-US"/>
        </w:rPr>
      </w:pPr>
    </w:p>
    <w:p w14:paraId="7AC53BFD" w14:textId="77777777" w:rsidR="00A61F7F" w:rsidRDefault="00A61F7F" w:rsidP="00A61F7F">
      <w:pPr>
        <w:spacing w:after="200" w:line="276" w:lineRule="auto"/>
        <w:rPr>
          <w:rFonts w:ascii="Calibri" w:eastAsia="Calibri" w:hAnsi="Calibri"/>
          <w:sz w:val="22"/>
          <w:szCs w:val="22"/>
          <w:lang w:val="en-GB" w:eastAsia="en-US"/>
        </w:rPr>
      </w:pPr>
    </w:p>
    <w:p w14:paraId="7B9B41A8" w14:textId="77777777" w:rsidR="00A61F7F" w:rsidRDefault="00A61F7F" w:rsidP="00A61F7F">
      <w:pPr>
        <w:spacing w:after="200" w:line="276" w:lineRule="auto"/>
        <w:rPr>
          <w:rFonts w:ascii="Calibri" w:eastAsia="Calibri" w:hAnsi="Calibri"/>
          <w:sz w:val="22"/>
          <w:szCs w:val="22"/>
          <w:lang w:val="en-GB" w:eastAsia="en-US"/>
        </w:rPr>
      </w:pPr>
    </w:p>
    <w:p w14:paraId="0E32C7D7" w14:textId="77777777" w:rsidR="00A61F7F" w:rsidRDefault="00A61F7F" w:rsidP="00A61F7F">
      <w:pPr>
        <w:spacing w:after="200" w:line="276" w:lineRule="auto"/>
        <w:rPr>
          <w:rFonts w:ascii="Calibri" w:eastAsia="Calibri" w:hAnsi="Calibri"/>
          <w:sz w:val="22"/>
          <w:szCs w:val="22"/>
          <w:lang w:val="en-GB" w:eastAsia="en-US"/>
        </w:rPr>
      </w:pPr>
    </w:p>
    <w:p w14:paraId="4D2935AE" w14:textId="77777777" w:rsidR="00A61F7F" w:rsidRDefault="00A61F7F" w:rsidP="00A61F7F">
      <w:pPr>
        <w:spacing w:after="200" w:line="276" w:lineRule="auto"/>
        <w:rPr>
          <w:rFonts w:ascii="Calibri" w:eastAsia="Calibri" w:hAnsi="Calibri"/>
          <w:sz w:val="22"/>
          <w:szCs w:val="22"/>
          <w:lang w:val="en-GB" w:eastAsia="en-US"/>
        </w:rPr>
      </w:pPr>
    </w:p>
    <w:p w14:paraId="40FD455A" w14:textId="77777777" w:rsidR="00A61F7F" w:rsidRDefault="00A61F7F" w:rsidP="00A61F7F">
      <w:pPr>
        <w:spacing w:after="200" w:line="276" w:lineRule="auto"/>
        <w:rPr>
          <w:rFonts w:ascii="Calibri" w:eastAsia="Calibri" w:hAnsi="Calibri"/>
          <w:sz w:val="22"/>
          <w:szCs w:val="22"/>
          <w:lang w:val="en-GB" w:eastAsia="en-US"/>
        </w:rPr>
      </w:pPr>
    </w:p>
    <w:p w14:paraId="4F5A722C" w14:textId="77777777" w:rsidR="00A61F7F" w:rsidRDefault="00A61F7F" w:rsidP="00A61F7F">
      <w:pPr>
        <w:spacing w:after="200" w:line="276" w:lineRule="auto"/>
        <w:rPr>
          <w:rFonts w:ascii="Calibri" w:eastAsia="Calibri" w:hAnsi="Calibri"/>
          <w:sz w:val="22"/>
          <w:szCs w:val="22"/>
          <w:lang w:val="en-GB" w:eastAsia="en-US"/>
        </w:rPr>
      </w:pPr>
    </w:p>
    <w:p w14:paraId="5BDAF213" w14:textId="77777777" w:rsidR="00A61F7F" w:rsidRPr="007678D9" w:rsidRDefault="00A61F7F" w:rsidP="00A61F7F">
      <w:pPr>
        <w:spacing w:after="200" w:line="276" w:lineRule="auto"/>
        <w:rPr>
          <w:rFonts w:eastAsia="Calibri"/>
          <w:b/>
          <w:sz w:val="24"/>
          <w:szCs w:val="24"/>
          <w:lang w:val="en-GB" w:eastAsia="en-US"/>
        </w:rPr>
      </w:pPr>
      <w:r w:rsidRPr="00FB73D3">
        <w:rPr>
          <w:rFonts w:ascii="Calibri" w:eastAsia="Calibri" w:hAnsi="Calibri"/>
          <w:sz w:val="22"/>
          <w:szCs w:val="22"/>
          <w:lang w:val="en-GB" w:eastAsia="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7"/>
        <w:gridCol w:w="1931"/>
        <w:gridCol w:w="169"/>
        <w:gridCol w:w="2114"/>
        <w:gridCol w:w="1785"/>
      </w:tblGrid>
      <w:tr w:rsidR="00A61F7F" w:rsidRPr="009A1714" w14:paraId="55FBAC35" w14:textId="77777777" w:rsidTr="00A61F7F">
        <w:tc>
          <w:tcPr>
            <w:tcW w:w="2857" w:type="dxa"/>
            <w:tcBorders>
              <w:top w:val="single" w:sz="4" w:space="0" w:color="auto"/>
              <w:left w:val="single" w:sz="4" w:space="0" w:color="auto"/>
              <w:bottom w:val="single" w:sz="4" w:space="0" w:color="auto"/>
              <w:right w:val="single" w:sz="4" w:space="0" w:color="auto"/>
            </w:tcBorders>
          </w:tcPr>
          <w:p w14:paraId="7985B8E9" w14:textId="77777777" w:rsidR="00A61F7F" w:rsidRPr="009A1714" w:rsidRDefault="00A61F7F" w:rsidP="00A61F7F">
            <w:pPr>
              <w:jc w:val="both"/>
              <w:rPr>
                <w:b/>
                <w:i/>
                <w:sz w:val="22"/>
                <w:szCs w:val="22"/>
                <w:lang w:val="en-GB"/>
              </w:rPr>
            </w:pPr>
            <w:r w:rsidRPr="009A1714">
              <w:rPr>
                <w:b/>
                <w:i/>
                <w:sz w:val="22"/>
                <w:szCs w:val="22"/>
                <w:lang w:val="en-GB"/>
              </w:rPr>
              <w:lastRenderedPageBreak/>
              <w:t>Title of the course:</w:t>
            </w:r>
          </w:p>
          <w:p w14:paraId="1A13C612" w14:textId="77777777" w:rsidR="00A61F7F" w:rsidRPr="009A1714" w:rsidRDefault="00A61F7F" w:rsidP="00A61F7F">
            <w:pPr>
              <w:jc w:val="both"/>
              <w:rPr>
                <w:b/>
                <w:sz w:val="22"/>
                <w:szCs w:val="22"/>
                <w:lang w:val="en-GB"/>
              </w:rPr>
            </w:pPr>
            <w:r w:rsidRPr="000E68A1">
              <w:rPr>
                <w:b/>
                <w:sz w:val="22"/>
                <w:szCs w:val="22"/>
                <w:lang w:val="en-GB"/>
              </w:rPr>
              <w:t>Environmental elements protection V-VI.</w:t>
            </w:r>
            <w:r>
              <w:rPr>
                <w:b/>
                <w:sz w:val="22"/>
                <w:szCs w:val="22"/>
                <w:lang w:val="en-GB"/>
              </w:rPr>
              <w:t xml:space="preserve"> (</w:t>
            </w:r>
            <w:r w:rsidRPr="000E68A1">
              <w:rPr>
                <w:b/>
                <w:sz w:val="22"/>
                <w:szCs w:val="22"/>
                <w:lang w:val="en-GB"/>
              </w:rPr>
              <w:t>Radiation Protection and Waste Management)</w:t>
            </w:r>
          </w:p>
        </w:tc>
        <w:tc>
          <w:tcPr>
            <w:tcW w:w="2100" w:type="dxa"/>
            <w:gridSpan w:val="2"/>
            <w:tcBorders>
              <w:top w:val="single" w:sz="4" w:space="0" w:color="auto"/>
              <w:left w:val="single" w:sz="4" w:space="0" w:color="auto"/>
              <w:bottom w:val="single" w:sz="4" w:space="0" w:color="auto"/>
              <w:right w:val="single" w:sz="4" w:space="0" w:color="auto"/>
            </w:tcBorders>
          </w:tcPr>
          <w:p w14:paraId="03A26B19" w14:textId="77777777" w:rsidR="00A61F7F" w:rsidRPr="009A1714" w:rsidRDefault="00A61F7F" w:rsidP="00A61F7F">
            <w:pPr>
              <w:jc w:val="both"/>
              <w:rPr>
                <w:b/>
                <w:i/>
                <w:sz w:val="22"/>
                <w:szCs w:val="22"/>
                <w:lang w:val="en-GB"/>
              </w:rPr>
            </w:pPr>
            <w:r w:rsidRPr="009A1714">
              <w:rPr>
                <w:b/>
                <w:i/>
                <w:sz w:val="22"/>
                <w:szCs w:val="22"/>
                <w:lang w:val="en-GB"/>
              </w:rPr>
              <w:t>NEPTUN-code:</w:t>
            </w:r>
          </w:p>
          <w:p w14:paraId="08F3474C" w14:textId="77777777" w:rsidR="00A61F7F" w:rsidRPr="009A1714" w:rsidRDefault="00A61F7F" w:rsidP="00A61F7F">
            <w:pPr>
              <w:jc w:val="both"/>
              <w:rPr>
                <w:sz w:val="22"/>
                <w:szCs w:val="22"/>
                <w:lang w:val="en-GB"/>
              </w:rPr>
            </w:pPr>
            <w:r w:rsidRPr="009A1714">
              <w:rPr>
                <w:sz w:val="22"/>
                <w:szCs w:val="22"/>
                <w:lang w:val="en-GB"/>
              </w:rPr>
              <w:t>RKXK</w:t>
            </w:r>
            <w:r>
              <w:rPr>
                <w:sz w:val="22"/>
                <w:szCs w:val="22"/>
                <w:lang w:val="en-GB"/>
              </w:rPr>
              <w:t>E3</w:t>
            </w:r>
            <w:r w:rsidRPr="009A1714">
              <w:rPr>
                <w:sz w:val="22"/>
                <w:szCs w:val="22"/>
                <w:lang w:val="en-GB"/>
              </w:rPr>
              <w:t>ABNF</w:t>
            </w:r>
          </w:p>
        </w:tc>
        <w:tc>
          <w:tcPr>
            <w:tcW w:w="2114" w:type="dxa"/>
            <w:tcBorders>
              <w:top w:val="single" w:sz="4" w:space="0" w:color="auto"/>
              <w:left w:val="single" w:sz="4" w:space="0" w:color="auto"/>
              <w:bottom w:val="single" w:sz="4" w:space="0" w:color="auto"/>
              <w:right w:val="single" w:sz="4" w:space="0" w:color="auto"/>
            </w:tcBorders>
          </w:tcPr>
          <w:p w14:paraId="7802DE56" w14:textId="77777777" w:rsidR="00A61F7F" w:rsidRPr="00CB18D5" w:rsidRDefault="00A61F7F" w:rsidP="00A61F7F">
            <w:pPr>
              <w:rPr>
                <w:iCs/>
                <w:sz w:val="24"/>
                <w:szCs w:val="24"/>
                <w:lang w:val="en-GB"/>
              </w:rPr>
            </w:pPr>
            <w:r w:rsidRPr="004E130F">
              <w:rPr>
                <w:b/>
                <w:i/>
                <w:sz w:val="24"/>
                <w:szCs w:val="24"/>
                <w:lang w:val="en-GB"/>
              </w:rPr>
              <w:t>Weekly teaching hours:</w:t>
            </w:r>
            <w:r w:rsidRPr="009A1714">
              <w:rPr>
                <w:i/>
                <w:sz w:val="22"/>
                <w:szCs w:val="22"/>
                <w:lang w:val="en-GB"/>
              </w:rPr>
              <w:t xml:space="preserve"> l+cw+lw</w:t>
            </w:r>
          </w:p>
          <w:p w14:paraId="21187E22" w14:textId="77777777" w:rsidR="00A61F7F" w:rsidRPr="009A1714" w:rsidRDefault="00A61F7F" w:rsidP="00A61F7F">
            <w:pPr>
              <w:jc w:val="both"/>
              <w:rPr>
                <w:sz w:val="22"/>
                <w:szCs w:val="22"/>
                <w:lang w:val="en-GB"/>
              </w:rPr>
            </w:pPr>
            <w:r w:rsidRPr="009A1714">
              <w:rPr>
                <w:sz w:val="22"/>
                <w:szCs w:val="22"/>
                <w:lang w:val="en-GB"/>
              </w:rPr>
              <w:t>2+</w:t>
            </w:r>
            <w:r>
              <w:rPr>
                <w:sz w:val="22"/>
                <w:szCs w:val="22"/>
                <w:lang w:val="en-GB"/>
              </w:rPr>
              <w:t>2</w:t>
            </w:r>
            <w:r w:rsidRPr="009A1714">
              <w:rPr>
                <w:sz w:val="22"/>
                <w:szCs w:val="22"/>
                <w:lang w:val="en-GB"/>
              </w:rPr>
              <w:t>+0</w:t>
            </w:r>
          </w:p>
        </w:tc>
        <w:tc>
          <w:tcPr>
            <w:tcW w:w="1785" w:type="dxa"/>
            <w:tcBorders>
              <w:top w:val="single" w:sz="4" w:space="0" w:color="auto"/>
              <w:left w:val="single" w:sz="4" w:space="0" w:color="auto"/>
              <w:bottom w:val="single" w:sz="4" w:space="0" w:color="auto"/>
              <w:right w:val="single" w:sz="4" w:space="0" w:color="auto"/>
            </w:tcBorders>
          </w:tcPr>
          <w:p w14:paraId="43AB9F9D" w14:textId="77777777" w:rsidR="00A61F7F" w:rsidRPr="009A1714" w:rsidRDefault="00A61F7F" w:rsidP="00A61F7F">
            <w:pPr>
              <w:jc w:val="both"/>
              <w:rPr>
                <w:sz w:val="22"/>
                <w:szCs w:val="22"/>
                <w:lang w:val="en-GB"/>
              </w:rPr>
            </w:pPr>
            <w:r w:rsidRPr="009A1714">
              <w:rPr>
                <w:b/>
                <w:i/>
                <w:iCs/>
                <w:sz w:val="22"/>
                <w:szCs w:val="22"/>
                <w:lang w:val="en-GB"/>
              </w:rPr>
              <w:t>Credit:</w:t>
            </w:r>
            <w:r w:rsidRPr="009A1714">
              <w:rPr>
                <w:iCs/>
                <w:sz w:val="22"/>
                <w:szCs w:val="22"/>
                <w:lang w:val="en-GB"/>
              </w:rPr>
              <w:t xml:space="preserve"> </w:t>
            </w:r>
            <w:r>
              <w:rPr>
                <w:iCs/>
                <w:sz w:val="22"/>
                <w:szCs w:val="22"/>
                <w:lang w:val="en-GB"/>
              </w:rPr>
              <w:t>4</w:t>
            </w:r>
          </w:p>
          <w:p w14:paraId="2A172BE5" w14:textId="77777777" w:rsidR="00A61F7F" w:rsidRPr="009A1714" w:rsidRDefault="00A61F7F" w:rsidP="00A61F7F">
            <w:pPr>
              <w:jc w:val="both"/>
              <w:rPr>
                <w:sz w:val="22"/>
                <w:szCs w:val="22"/>
                <w:lang w:val="en-GB"/>
              </w:rPr>
            </w:pPr>
            <w:r w:rsidRPr="009A1714">
              <w:rPr>
                <w:b/>
                <w:i/>
                <w:sz w:val="22"/>
                <w:szCs w:val="22"/>
                <w:lang w:val="en-GB"/>
              </w:rPr>
              <w:t>Exam type</w:t>
            </w:r>
            <w:r w:rsidRPr="009A1714">
              <w:rPr>
                <w:i/>
                <w:sz w:val="22"/>
                <w:szCs w:val="22"/>
                <w:lang w:val="en-GB"/>
              </w:rPr>
              <w:t>:</w:t>
            </w:r>
            <w:r w:rsidRPr="009A1714">
              <w:rPr>
                <w:sz w:val="22"/>
                <w:szCs w:val="22"/>
                <w:lang w:val="en-GB"/>
              </w:rPr>
              <w:t xml:space="preserve"> </w:t>
            </w:r>
            <w:r>
              <w:rPr>
                <w:sz w:val="22"/>
                <w:szCs w:val="22"/>
                <w:lang w:val="en-GB"/>
              </w:rPr>
              <w:t>tm</w:t>
            </w:r>
            <w:r w:rsidRPr="009A1714">
              <w:rPr>
                <w:sz w:val="22"/>
                <w:szCs w:val="22"/>
                <w:lang w:val="en-GB"/>
              </w:rPr>
              <w:t xml:space="preserve">              </w:t>
            </w:r>
          </w:p>
        </w:tc>
      </w:tr>
      <w:tr w:rsidR="00A61F7F" w:rsidRPr="009A1714" w14:paraId="22D7CA8F" w14:textId="77777777" w:rsidTr="00A61F7F">
        <w:tc>
          <w:tcPr>
            <w:tcW w:w="2857" w:type="dxa"/>
            <w:tcBorders>
              <w:top w:val="single" w:sz="4" w:space="0" w:color="auto"/>
              <w:left w:val="single" w:sz="4" w:space="0" w:color="auto"/>
              <w:bottom w:val="single" w:sz="4" w:space="0" w:color="auto"/>
              <w:right w:val="single" w:sz="4" w:space="0" w:color="auto"/>
            </w:tcBorders>
          </w:tcPr>
          <w:p w14:paraId="330A5A0D" w14:textId="77777777" w:rsidR="00A61F7F" w:rsidRPr="009A1714" w:rsidRDefault="00A61F7F" w:rsidP="00A61F7F">
            <w:pPr>
              <w:jc w:val="both"/>
              <w:rPr>
                <w:b/>
                <w:i/>
                <w:sz w:val="22"/>
                <w:szCs w:val="22"/>
                <w:lang w:val="en-GB"/>
              </w:rPr>
            </w:pPr>
            <w:r w:rsidRPr="009A1714">
              <w:rPr>
                <w:b/>
                <w:i/>
                <w:sz w:val="22"/>
                <w:szCs w:val="22"/>
                <w:lang w:val="en-GB"/>
              </w:rPr>
              <w:t>Course leader:</w:t>
            </w:r>
          </w:p>
          <w:p w14:paraId="2F2D74AC" w14:textId="77777777" w:rsidR="00A61F7F" w:rsidRPr="009A1714" w:rsidRDefault="00A61F7F" w:rsidP="00A61F7F">
            <w:pPr>
              <w:jc w:val="both"/>
              <w:rPr>
                <w:sz w:val="22"/>
                <w:szCs w:val="22"/>
                <w:lang w:val="en-GB"/>
              </w:rPr>
            </w:pPr>
            <w:r w:rsidRPr="000E68A1">
              <w:rPr>
                <w:sz w:val="22"/>
                <w:szCs w:val="22"/>
                <w:lang w:val="en-GB"/>
              </w:rPr>
              <w:t>Rita Kendrovics-Boda, Ph.D.</w:t>
            </w:r>
          </w:p>
        </w:tc>
        <w:tc>
          <w:tcPr>
            <w:tcW w:w="1931" w:type="dxa"/>
            <w:tcBorders>
              <w:top w:val="single" w:sz="4" w:space="0" w:color="auto"/>
              <w:left w:val="single" w:sz="4" w:space="0" w:color="auto"/>
              <w:bottom w:val="single" w:sz="4" w:space="0" w:color="auto"/>
              <w:right w:val="single" w:sz="4" w:space="0" w:color="auto"/>
            </w:tcBorders>
          </w:tcPr>
          <w:p w14:paraId="7DE1BD0D" w14:textId="77777777" w:rsidR="00A61F7F" w:rsidRPr="009A1714" w:rsidRDefault="00A61F7F" w:rsidP="00A61F7F">
            <w:pPr>
              <w:jc w:val="both"/>
              <w:rPr>
                <w:b/>
                <w:i/>
                <w:sz w:val="22"/>
                <w:szCs w:val="22"/>
                <w:lang w:val="en-GB"/>
              </w:rPr>
            </w:pPr>
            <w:r w:rsidRPr="009A1714">
              <w:rPr>
                <w:b/>
                <w:i/>
                <w:sz w:val="22"/>
                <w:szCs w:val="22"/>
                <w:lang w:val="en-GB"/>
              </w:rPr>
              <w:t xml:space="preserve">Position: </w:t>
            </w:r>
          </w:p>
          <w:p w14:paraId="581EA25E" w14:textId="77777777" w:rsidR="00A61F7F" w:rsidRPr="009A1714" w:rsidRDefault="00A61F7F" w:rsidP="00A61F7F">
            <w:pPr>
              <w:jc w:val="both"/>
              <w:rPr>
                <w:sz w:val="22"/>
                <w:szCs w:val="22"/>
                <w:lang w:val="en-GB"/>
              </w:rPr>
            </w:pPr>
            <w:r w:rsidRPr="009A1714">
              <w:rPr>
                <w:sz w:val="22"/>
                <w:szCs w:val="22"/>
                <w:lang w:val="en-GB"/>
              </w:rPr>
              <w:t>associate professor</w:t>
            </w:r>
          </w:p>
        </w:tc>
        <w:tc>
          <w:tcPr>
            <w:tcW w:w="4068" w:type="dxa"/>
            <w:gridSpan w:val="3"/>
            <w:tcBorders>
              <w:top w:val="single" w:sz="4" w:space="0" w:color="auto"/>
              <w:left w:val="single" w:sz="4" w:space="0" w:color="auto"/>
              <w:bottom w:val="single" w:sz="4" w:space="0" w:color="auto"/>
              <w:right w:val="single" w:sz="4" w:space="0" w:color="auto"/>
            </w:tcBorders>
          </w:tcPr>
          <w:p w14:paraId="2A47D9B9" w14:textId="77777777" w:rsidR="00A61F7F" w:rsidRPr="009A1714" w:rsidRDefault="00A61F7F" w:rsidP="00A61F7F">
            <w:pPr>
              <w:rPr>
                <w:b/>
                <w:i/>
                <w:sz w:val="22"/>
                <w:szCs w:val="22"/>
                <w:lang w:val="en-GB"/>
              </w:rPr>
            </w:pPr>
            <w:r w:rsidRPr="009A1714">
              <w:rPr>
                <w:b/>
                <w:i/>
                <w:sz w:val="22"/>
                <w:szCs w:val="22"/>
                <w:lang w:val="en-GB"/>
              </w:rPr>
              <w:t xml:space="preserve">Required preliminary knowledge (with Neptun code): </w:t>
            </w:r>
          </w:p>
          <w:p w14:paraId="2178656D" w14:textId="77777777" w:rsidR="00A61F7F" w:rsidRPr="009A1714" w:rsidRDefault="00A61F7F" w:rsidP="00A61F7F">
            <w:pPr>
              <w:rPr>
                <w:sz w:val="22"/>
                <w:szCs w:val="22"/>
                <w:lang w:val="en-GB"/>
              </w:rPr>
            </w:pPr>
          </w:p>
        </w:tc>
      </w:tr>
      <w:tr w:rsidR="00A61F7F" w:rsidRPr="009A1714" w14:paraId="6D45ACBC" w14:textId="77777777" w:rsidTr="00A61F7F">
        <w:tc>
          <w:tcPr>
            <w:tcW w:w="8856" w:type="dxa"/>
            <w:gridSpan w:val="5"/>
            <w:tcBorders>
              <w:top w:val="single" w:sz="4" w:space="0" w:color="auto"/>
              <w:left w:val="single" w:sz="4" w:space="0" w:color="auto"/>
              <w:bottom w:val="single" w:sz="4" w:space="0" w:color="auto"/>
              <w:right w:val="single" w:sz="4" w:space="0" w:color="auto"/>
            </w:tcBorders>
          </w:tcPr>
          <w:p w14:paraId="4B82A01F" w14:textId="77777777" w:rsidR="00A61F7F" w:rsidRPr="009A1714" w:rsidRDefault="00A61F7F" w:rsidP="00A61F7F">
            <w:pPr>
              <w:jc w:val="center"/>
              <w:rPr>
                <w:b/>
                <w:i/>
                <w:sz w:val="22"/>
                <w:szCs w:val="22"/>
                <w:lang w:val="en-GB"/>
              </w:rPr>
            </w:pPr>
            <w:r w:rsidRPr="009A1714">
              <w:rPr>
                <w:b/>
                <w:i/>
                <w:sz w:val="22"/>
                <w:szCs w:val="22"/>
                <w:lang w:val="en-GB"/>
              </w:rPr>
              <w:t>Curriculum:</w:t>
            </w:r>
          </w:p>
        </w:tc>
      </w:tr>
      <w:tr w:rsidR="00A61F7F" w:rsidRPr="009A1714" w14:paraId="2D2722FB" w14:textId="77777777" w:rsidTr="00A61F7F">
        <w:trPr>
          <w:trHeight w:val="2419"/>
        </w:trPr>
        <w:tc>
          <w:tcPr>
            <w:tcW w:w="8856" w:type="dxa"/>
            <w:gridSpan w:val="5"/>
            <w:tcBorders>
              <w:top w:val="single" w:sz="4" w:space="0" w:color="auto"/>
              <w:left w:val="single" w:sz="4" w:space="0" w:color="auto"/>
              <w:bottom w:val="single" w:sz="4" w:space="0" w:color="auto"/>
              <w:right w:val="single" w:sz="4" w:space="0" w:color="auto"/>
            </w:tcBorders>
          </w:tcPr>
          <w:p w14:paraId="2500A295" w14:textId="77777777" w:rsidR="00A61F7F" w:rsidRPr="009A1714" w:rsidRDefault="00A61F7F" w:rsidP="00A61F7F">
            <w:pPr>
              <w:jc w:val="both"/>
              <w:rPr>
                <w:sz w:val="22"/>
                <w:szCs w:val="22"/>
                <w:lang w:val="en-GB"/>
              </w:rPr>
            </w:pPr>
            <w:r w:rsidRPr="009A1714">
              <w:rPr>
                <w:sz w:val="22"/>
                <w:szCs w:val="22"/>
                <w:lang w:val="en-GB"/>
              </w:rPr>
              <w:t xml:space="preserve">The aim of the course is to introduce students </w:t>
            </w:r>
            <w:r>
              <w:rPr>
                <w:sz w:val="22"/>
                <w:szCs w:val="22"/>
                <w:lang w:val="en-GB"/>
              </w:rPr>
              <w:t xml:space="preserve">to the radiation protection and the waste management. </w:t>
            </w:r>
            <w:r w:rsidRPr="000E68A1">
              <w:rPr>
                <w:sz w:val="22"/>
                <w:szCs w:val="22"/>
                <w:lang w:val="en-GB"/>
              </w:rPr>
              <w:t>History of atomic structure. Classification of radiations (ionizing and non-ionizing). Radiation from environmental. Detect of natural radioactivity. Law of natural activity. Particle radiations (α, γ, neutron). Penetrating power of radiations.  Uses of nuclear energy and radiation (food preservation, nuclear power stations and weapons). Working method of a pressurized-water nuclear station. Relationship between mass defect and binding energy. Nuclear fission.  Dose quantities in SI units. Radiation effects on human. Protection against radioactive radiation (time, distance, shielding). Nuclear disasters.</w:t>
            </w:r>
            <w:r w:rsidRPr="009A1714">
              <w:rPr>
                <w:sz w:val="22"/>
                <w:szCs w:val="22"/>
                <w:lang w:val="en-GB"/>
              </w:rPr>
              <w:t xml:space="preserve">to waste management technologies. The subject provides a comprehensive knowledge of theoretical concepts, types of waste quantity and composition of the waste. Furthermore, in the frame of the course, expectations and conceptions of the European Union’s waste management and the Sustainable Waste Management in Hungary will be taught. </w:t>
            </w:r>
          </w:p>
          <w:p w14:paraId="2469F264" w14:textId="77777777" w:rsidR="00A61F7F" w:rsidRPr="009A1714" w:rsidRDefault="00A61F7F" w:rsidP="00A61F7F">
            <w:pPr>
              <w:jc w:val="both"/>
              <w:rPr>
                <w:sz w:val="22"/>
                <w:szCs w:val="22"/>
                <w:lang w:val="en-GB"/>
              </w:rPr>
            </w:pPr>
            <w:r w:rsidRPr="009A1714">
              <w:rPr>
                <w:sz w:val="22"/>
                <w:szCs w:val="22"/>
                <w:lang w:val="en-GB"/>
              </w:rPr>
              <w:t xml:space="preserve">The subject deals primarily with sustainable management of waste materials and the available technologies that treat those materials successfully. Moreover, the course contains knowledge about technological solutions like emission streams. </w:t>
            </w:r>
            <w:r w:rsidRPr="009A1714">
              <w:rPr>
                <w:rFonts w:eastAsia="Calibri"/>
                <w:sz w:val="22"/>
                <w:szCs w:val="22"/>
                <w:lang w:val="en-GB" w:eastAsia="en-US"/>
              </w:rPr>
              <w:t xml:space="preserve">Part of the curriculum includes municipal solid waste, used (wreck) cars, electronic waste, batteries, rubber, plastic, glass, construction waste, packaging waste and other types of waste generated by industrial activity. Waste recovery, recycling as possible enemy solutions and the necessary preparation technologies will be presented as well.  </w:t>
            </w:r>
            <w:r w:rsidRPr="009A1714">
              <w:rPr>
                <w:sz w:val="22"/>
                <w:szCs w:val="22"/>
                <w:lang w:val="en-GB"/>
              </w:rPr>
              <w:t>During the semester, we will examine how the composition of the various areas (residential, agricultural, industrial, etc.) influences waste and environmental impacts and sustainability principles in waste management. It shows the importance of the connection between waste management plan and the steps that are taken to deal with waste and its legal context as well. Waste collection, reloading and delivery of technological progress will be discussed in detail. The course describes the technological possibilities of disposing waste, such as orderly disposal, disposal of thermal and chemical processes or mechanical-physical processes. Main fields of the subject:</w:t>
            </w:r>
          </w:p>
          <w:p w14:paraId="0F84AC04" w14:textId="77777777" w:rsidR="00A61F7F" w:rsidRPr="009A1714" w:rsidRDefault="00A61F7F" w:rsidP="00A61F7F">
            <w:pPr>
              <w:numPr>
                <w:ilvl w:val="0"/>
                <w:numId w:val="13"/>
              </w:numPr>
              <w:spacing w:line="276" w:lineRule="auto"/>
              <w:ind w:left="714" w:hanging="357"/>
              <w:contextualSpacing/>
              <w:jc w:val="both"/>
              <w:rPr>
                <w:sz w:val="22"/>
                <w:szCs w:val="22"/>
                <w:lang w:val="en-GB"/>
              </w:rPr>
            </w:pPr>
            <w:r w:rsidRPr="009A1714">
              <w:rPr>
                <w:sz w:val="22"/>
                <w:szCs w:val="22"/>
                <w:lang w:val="en-GB"/>
              </w:rPr>
              <w:t xml:space="preserve">environmental issues; waste as an environmental issue; applying environmental science to the management of waste. </w:t>
            </w:r>
          </w:p>
          <w:p w14:paraId="6FC7C614" w14:textId="77777777" w:rsidR="00A61F7F" w:rsidRPr="009A1714" w:rsidRDefault="00A61F7F" w:rsidP="00A61F7F">
            <w:pPr>
              <w:numPr>
                <w:ilvl w:val="0"/>
                <w:numId w:val="13"/>
              </w:numPr>
              <w:spacing w:line="276" w:lineRule="auto"/>
              <w:ind w:left="714" w:hanging="357"/>
              <w:contextualSpacing/>
              <w:jc w:val="both"/>
              <w:rPr>
                <w:sz w:val="22"/>
                <w:szCs w:val="22"/>
                <w:lang w:val="en-GB"/>
              </w:rPr>
            </w:pPr>
            <w:r w:rsidRPr="009A1714">
              <w:rPr>
                <w:sz w:val="22"/>
                <w:szCs w:val="22"/>
                <w:lang w:val="en-GB"/>
              </w:rPr>
              <w:t>managing legal issues and activities in the cleaning and waste industries; managing human resources in the cleaning and wastes industries.</w:t>
            </w:r>
          </w:p>
          <w:p w14:paraId="5E06E90C" w14:textId="77777777" w:rsidR="00A61F7F" w:rsidRPr="009A1714" w:rsidRDefault="00A61F7F" w:rsidP="00A61F7F">
            <w:pPr>
              <w:numPr>
                <w:ilvl w:val="0"/>
                <w:numId w:val="13"/>
              </w:numPr>
              <w:spacing w:line="276" w:lineRule="auto"/>
              <w:ind w:left="714" w:hanging="357"/>
              <w:contextualSpacing/>
              <w:jc w:val="both"/>
              <w:rPr>
                <w:sz w:val="22"/>
                <w:szCs w:val="22"/>
                <w:lang w:val="en-GB"/>
              </w:rPr>
            </w:pPr>
            <w:r w:rsidRPr="009A1714">
              <w:rPr>
                <w:sz w:val="22"/>
                <w:szCs w:val="22"/>
                <w:lang w:val="en-GB"/>
              </w:rPr>
              <w:t xml:space="preserve">mechanical, biological and thermal treatment of waste. </w:t>
            </w:r>
          </w:p>
          <w:p w14:paraId="4A274DE5" w14:textId="77777777" w:rsidR="00A61F7F" w:rsidRPr="009A1714" w:rsidRDefault="00A61F7F" w:rsidP="00A61F7F">
            <w:pPr>
              <w:numPr>
                <w:ilvl w:val="0"/>
                <w:numId w:val="13"/>
              </w:numPr>
              <w:spacing w:line="276" w:lineRule="auto"/>
              <w:ind w:left="714" w:hanging="357"/>
              <w:contextualSpacing/>
              <w:jc w:val="both"/>
              <w:rPr>
                <w:sz w:val="22"/>
                <w:szCs w:val="22"/>
                <w:lang w:val="en-GB"/>
              </w:rPr>
            </w:pPr>
            <w:r w:rsidRPr="009A1714">
              <w:rPr>
                <w:sz w:val="22"/>
                <w:szCs w:val="22"/>
                <w:lang w:val="en-GB"/>
              </w:rPr>
              <w:t xml:space="preserve">environmental laws of waste management. </w:t>
            </w:r>
          </w:p>
          <w:p w14:paraId="60E4308B" w14:textId="77777777" w:rsidR="00A61F7F" w:rsidRPr="009A1714" w:rsidRDefault="00A61F7F" w:rsidP="00A61F7F">
            <w:pPr>
              <w:numPr>
                <w:ilvl w:val="0"/>
                <w:numId w:val="13"/>
              </w:numPr>
              <w:spacing w:line="276" w:lineRule="auto"/>
              <w:ind w:left="714" w:hanging="357"/>
              <w:contextualSpacing/>
              <w:jc w:val="both"/>
              <w:rPr>
                <w:sz w:val="22"/>
                <w:szCs w:val="22"/>
                <w:lang w:val="en-GB"/>
              </w:rPr>
            </w:pPr>
            <w:r w:rsidRPr="009A1714">
              <w:rPr>
                <w:sz w:val="22"/>
                <w:szCs w:val="22"/>
                <w:lang w:val="en-GB"/>
              </w:rPr>
              <w:t>contaminated land; landfill processes.</w:t>
            </w:r>
          </w:p>
        </w:tc>
      </w:tr>
      <w:tr w:rsidR="00A61F7F" w:rsidRPr="009A1714" w14:paraId="3028819F" w14:textId="77777777" w:rsidTr="00A61F7F">
        <w:tc>
          <w:tcPr>
            <w:tcW w:w="8856" w:type="dxa"/>
            <w:gridSpan w:val="5"/>
            <w:tcBorders>
              <w:top w:val="single" w:sz="4" w:space="0" w:color="auto"/>
              <w:left w:val="single" w:sz="4" w:space="0" w:color="auto"/>
              <w:bottom w:val="single" w:sz="4" w:space="0" w:color="auto"/>
              <w:right w:val="single" w:sz="4" w:space="0" w:color="auto"/>
            </w:tcBorders>
          </w:tcPr>
          <w:p w14:paraId="5175D2E5" w14:textId="77777777" w:rsidR="00A61F7F" w:rsidRPr="009A1714" w:rsidRDefault="00A61F7F" w:rsidP="00A61F7F">
            <w:pPr>
              <w:jc w:val="center"/>
              <w:rPr>
                <w:b/>
                <w:i/>
                <w:sz w:val="22"/>
                <w:szCs w:val="22"/>
                <w:lang w:val="en-GB"/>
              </w:rPr>
            </w:pPr>
            <w:r w:rsidRPr="009A1714">
              <w:rPr>
                <w:b/>
                <w:i/>
                <w:sz w:val="22"/>
                <w:szCs w:val="22"/>
                <w:lang w:val="en-GB"/>
              </w:rPr>
              <w:t>Professional competencies:</w:t>
            </w:r>
          </w:p>
        </w:tc>
      </w:tr>
      <w:tr w:rsidR="00A61F7F" w:rsidRPr="009A1714" w14:paraId="7AA83E58" w14:textId="77777777" w:rsidTr="00A61F7F">
        <w:tc>
          <w:tcPr>
            <w:tcW w:w="8856" w:type="dxa"/>
            <w:gridSpan w:val="5"/>
            <w:tcBorders>
              <w:top w:val="single" w:sz="4" w:space="0" w:color="auto"/>
              <w:left w:val="single" w:sz="4" w:space="0" w:color="auto"/>
              <w:bottom w:val="single" w:sz="4" w:space="0" w:color="auto"/>
              <w:right w:val="single" w:sz="4" w:space="0" w:color="auto"/>
            </w:tcBorders>
          </w:tcPr>
          <w:p w14:paraId="1D016FDB" w14:textId="77777777" w:rsidR="00A61F7F" w:rsidRPr="009A1714" w:rsidRDefault="00A61F7F" w:rsidP="00A61F7F">
            <w:pPr>
              <w:jc w:val="both"/>
              <w:rPr>
                <w:sz w:val="22"/>
                <w:szCs w:val="22"/>
                <w:lang w:val="en-GB"/>
              </w:rPr>
            </w:pPr>
            <w:r w:rsidRPr="009A1714">
              <w:rPr>
                <w:sz w:val="22"/>
                <w:szCs w:val="22"/>
                <w:lang w:val="en-GB"/>
              </w:rPr>
              <w:t xml:space="preserve">Comprehensive knowledge of the basic features and interrelations of environmental elements and systems, as well as of the environmentally harmful substances affecting them. </w:t>
            </w:r>
          </w:p>
          <w:p w14:paraId="5B2CD5C9" w14:textId="77777777" w:rsidR="00A61F7F" w:rsidRPr="009A1714" w:rsidRDefault="00A61F7F" w:rsidP="00A61F7F">
            <w:pPr>
              <w:jc w:val="both"/>
              <w:rPr>
                <w:sz w:val="22"/>
                <w:szCs w:val="22"/>
                <w:lang w:val="en-GB"/>
              </w:rPr>
            </w:pPr>
            <w:r w:rsidRPr="009A1714">
              <w:rPr>
                <w:sz w:val="22"/>
                <w:szCs w:val="22"/>
                <w:lang w:val="en-GB"/>
              </w:rPr>
              <w:t xml:space="preserve">Knowledge of major environmental technologies, equipment and structures associated with each technology, including the functioning and operation thereof. </w:t>
            </w:r>
          </w:p>
          <w:p w14:paraId="621266D2" w14:textId="77777777" w:rsidR="00A61F7F" w:rsidRPr="009A1714" w:rsidRDefault="00A61F7F" w:rsidP="00A61F7F">
            <w:pPr>
              <w:jc w:val="both"/>
              <w:rPr>
                <w:sz w:val="22"/>
                <w:szCs w:val="22"/>
                <w:lang w:val="en-GB"/>
              </w:rPr>
            </w:pPr>
            <w:r w:rsidRPr="009A1714">
              <w:rPr>
                <w:sz w:val="22"/>
                <w:szCs w:val="22"/>
                <w:lang w:val="en-GB"/>
              </w:rPr>
              <w:t xml:space="preserve">Able to perform basic tests of the quantity and quality characteristics of environmental elements and systems by state-of-the-art measuring instruments; to draw up and implement measurement plans; and to evaluate data. </w:t>
            </w:r>
          </w:p>
          <w:p w14:paraId="76FF6838" w14:textId="77777777" w:rsidR="00A61F7F" w:rsidRPr="009A1714" w:rsidRDefault="00A61F7F" w:rsidP="00A61F7F">
            <w:pPr>
              <w:jc w:val="both"/>
              <w:rPr>
                <w:sz w:val="22"/>
                <w:szCs w:val="22"/>
                <w:lang w:val="en-GB"/>
              </w:rPr>
            </w:pPr>
            <w:r w:rsidRPr="009A1714">
              <w:rPr>
                <w:sz w:val="22"/>
                <w:szCs w:val="22"/>
                <w:lang w:val="en-GB"/>
              </w:rPr>
              <w:t xml:space="preserve">Able to solve tasks of water, soil, air, radiation, and noise protection, as well as of waste treatment and processing at proposal level; to participate in preparing decisions; to perform authority audits; and to take part in the operation of these technologies. </w:t>
            </w:r>
          </w:p>
          <w:p w14:paraId="3F4E15B1" w14:textId="77777777" w:rsidR="00A61F7F" w:rsidRPr="009A1714" w:rsidRDefault="00A61F7F" w:rsidP="00A61F7F">
            <w:pPr>
              <w:jc w:val="both"/>
              <w:rPr>
                <w:sz w:val="22"/>
                <w:szCs w:val="22"/>
                <w:lang w:val="en-GB"/>
              </w:rPr>
            </w:pPr>
            <w:r w:rsidRPr="009A1714">
              <w:rPr>
                <w:sz w:val="22"/>
                <w:szCs w:val="22"/>
                <w:lang w:val="en-GB"/>
              </w:rPr>
              <w:t xml:space="preserve">Able to carry out assignments as environmental officer. </w:t>
            </w:r>
          </w:p>
          <w:p w14:paraId="31A31020" w14:textId="77777777" w:rsidR="00A61F7F" w:rsidRPr="009A1714" w:rsidRDefault="00A61F7F" w:rsidP="00A61F7F">
            <w:pPr>
              <w:jc w:val="both"/>
              <w:rPr>
                <w:sz w:val="22"/>
                <w:szCs w:val="22"/>
                <w:lang w:val="en-GB"/>
              </w:rPr>
            </w:pPr>
            <w:r w:rsidRPr="009A1714">
              <w:rPr>
                <w:sz w:val="22"/>
                <w:szCs w:val="22"/>
                <w:lang w:val="en-GB"/>
              </w:rPr>
              <w:lastRenderedPageBreak/>
              <w:t xml:space="preserve">Able to carry out management duties subject to sufficient professional experience. </w:t>
            </w:r>
          </w:p>
          <w:p w14:paraId="57AE79E2" w14:textId="77777777" w:rsidR="00A61F7F" w:rsidRPr="009A1714" w:rsidRDefault="00A61F7F" w:rsidP="00A61F7F">
            <w:pPr>
              <w:jc w:val="both"/>
              <w:rPr>
                <w:sz w:val="22"/>
                <w:szCs w:val="22"/>
                <w:lang w:val="en-GB"/>
              </w:rPr>
            </w:pPr>
            <w:r w:rsidRPr="009A1714">
              <w:rPr>
                <w:sz w:val="22"/>
                <w:szCs w:val="22"/>
                <w:lang w:val="en-GB"/>
              </w:rPr>
              <w:t xml:space="preserve">Able to reveal deficiencies in the technologies applied and process risks and to initiate mitigation measures after getting familiarized with the technology concerned. </w:t>
            </w:r>
          </w:p>
          <w:p w14:paraId="5B86C045" w14:textId="77777777" w:rsidR="00A61F7F" w:rsidRDefault="00A61F7F" w:rsidP="00A61F7F">
            <w:pPr>
              <w:jc w:val="both"/>
              <w:rPr>
                <w:sz w:val="22"/>
                <w:szCs w:val="22"/>
                <w:lang w:val="en-GB"/>
              </w:rPr>
            </w:pPr>
            <w:r w:rsidRPr="009A1714">
              <w:rPr>
                <w:sz w:val="22"/>
                <w:szCs w:val="22"/>
                <w:lang w:val="en-GB"/>
              </w:rPr>
              <w:t>Constantly upgrading their knowledge of environment protection by attending organized professional development training courses.</w:t>
            </w:r>
          </w:p>
          <w:p w14:paraId="5B8B09DB" w14:textId="77777777" w:rsidR="00A61F7F" w:rsidRPr="000E68A1" w:rsidRDefault="00A61F7F" w:rsidP="00A61F7F">
            <w:pPr>
              <w:jc w:val="both"/>
              <w:rPr>
                <w:bCs/>
                <w:iCs/>
                <w:sz w:val="22"/>
                <w:szCs w:val="22"/>
                <w:lang w:val="en-GB"/>
              </w:rPr>
            </w:pPr>
            <w:r w:rsidRPr="000E68A1">
              <w:rPr>
                <w:bCs/>
                <w:iCs/>
                <w:sz w:val="22"/>
                <w:szCs w:val="22"/>
                <w:lang w:val="en-GB"/>
              </w:rPr>
              <w:t xml:space="preserve">Knowledge of general and specific mathematical, natural and social scientific principles, rules, relations, and procedures as required to pursue activities in the special field of environment protection. </w:t>
            </w:r>
          </w:p>
          <w:p w14:paraId="0005FAE4" w14:textId="77777777" w:rsidR="00A61F7F" w:rsidRPr="000E68A1" w:rsidRDefault="00A61F7F" w:rsidP="00A61F7F">
            <w:pPr>
              <w:jc w:val="both"/>
              <w:rPr>
                <w:bCs/>
                <w:iCs/>
                <w:sz w:val="22"/>
                <w:szCs w:val="22"/>
                <w:lang w:val="en-GB"/>
              </w:rPr>
            </w:pPr>
            <w:r w:rsidRPr="000E68A1">
              <w:rPr>
                <w:bCs/>
                <w:iCs/>
                <w:sz w:val="22"/>
                <w:szCs w:val="22"/>
                <w:lang w:val="en-GB"/>
              </w:rPr>
              <w:t xml:space="preserve">Able to communicate both verbally and in writing in their mother tongue and in at least one foreign language, in respect of professional issues, and to continuously develop their professional skills as required. </w:t>
            </w:r>
          </w:p>
          <w:p w14:paraId="0076B8A0" w14:textId="77777777" w:rsidR="00A61F7F" w:rsidRPr="000E68A1" w:rsidRDefault="00A61F7F" w:rsidP="00A61F7F">
            <w:pPr>
              <w:jc w:val="both"/>
              <w:rPr>
                <w:bCs/>
                <w:iCs/>
                <w:sz w:val="22"/>
                <w:szCs w:val="22"/>
                <w:lang w:val="en-GB"/>
              </w:rPr>
            </w:pPr>
            <w:r w:rsidRPr="000E68A1">
              <w:rPr>
                <w:bCs/>
                <w:iCs/>
                <w:sz w:val="22"/>
                <w:szCs w:val="22"/>
                <w:lang w:val="en-GB"/>
              </w:rPr>
              <w:t xml:space="preserve">Open to professional cooperation with specialists related to their profession but involved in other areas. </w:t>
            </w:r>
          </w:p>
          <w:p w14:paraId="659583A7" w14:textId="77777777" w:rsidR="00A61F7F" w:rsidRPr="000E68A1" w:rsidRDefault="00A61F7F" w:rsidP="00A61F7F">
            <w:pPr>
              <w:jc w:val="both"/>
              <w:rPr>
                <w:bCs/>
                <w:iCs/>
                <w:sz w:val="22"/>
                <w:szCs w:val="22"/>
                <w:lang w:val="en-GB"/>
              </w:rPr>
            </w:pPr>
            <w:r w:rsidRPr="000E68A1">
              <w:rPr>
                <w:bCs/>
                <w:iCs/>
                <w:sz w:val="22"/>
                <w:szCs w:val="22"/>
                <w:lang w:val="en-GB"/>
              </w:rPr>
              <w:t xml:space="preserve">Efforts to improve knowledge by on-going self-education and continuously update their knowledge of the world. </w:t>
            </w:r>
          </w:p>
          <w:p w14:paraId="33E887A3" w14:textId="77777777" w:rsidR="00A61F7F" w:rsidRPr="009A1714" w:rsidRDefault="00A61F7F" w:rsidP="00A61F7F">
            <w:pPr>
              <w:jc w:val="both"/>
              <w:rPr>
                <w:b/>
                <w:i/>
                <w:sz w:val="22"/>
                <w:szCs w:val="22"/>
                <w:lang w:val="en-GB"/>
              </w:rPr>
            </w:pPr>
            <w:r>
              <w:rPr>
                <w:bCs/>
                <w:iCs/>
                <w:sz w:val="22"/>
                <w:szCs w:val="22"/>
                <w:lang w:val="en-GB"/>
              </w:rPr>
              <w:t>R</w:t>
            </w:r>
            <w:r w:rsidRPr="000E68A1">
              <w:rPr>
                <w:bCs/>
                <w:iCs/>
                <w:sz w:val="22"/>
                <w:szCs w:val="22"/>
                <w:lang w:val="en-GB"/>
              </w:rPr>
              <w:t>esponsible proclamation and representation of the value system of the engineering profession; openness to professionally well-founded critical remarks</w:t>
            </w:r>
            <w:r>
              <w:rPr>
                <w:bCs/>
                <w:iCs/>
                <w:sz w:val="22"/>
                <w:szCs w:val="22"/>
                <w:lang w:val="en-GB"/>
              </w:rPr>
              <w:t>.</w:t>
            </w:r>
          </w:p>
        </w:tc>
      </w:tr>
      <w:tr w:rsidR="00A61F7F" w:rsidRPr="009A1714" w14:paraId="1CAC86B3" w14:textId="77777777" w:rsidTr="00A61F7F">
        <w:tc>
          <w:tcPr>
            <w:tcW w:w="8856" w:type="dxa"/>
            <w:gridSpan w:val="5"/>
            <w:tcBorders>
              <w:top w:val="single" w:sz="4" w:space="0" w:color="auto"/>
              <w:left w:val="single" w:sz="4" w:space="0" w:color="auto"/>
              <w:bottom w:val="single" w:sz="4" w:space="0" w:color="auto"/>
              <w:right w:val="single" w:sz="4" w:space="0" w:color="auto"/>
            </w:tcBorders>
          </w:tcPr>
          <w:p w14:paraId="236CB6C6" w14:textId="77777777" w:rsidR="00A61F7F" w:rsidRPr="009A1714" w:rsidRDefault="00A61F7F" w:rsidP="00A61F7F">
            <w:pPr>
              <w:jc w:val="center"/>
              <w:rPr>
                <w:b/>
                <w:i/>
                <w:sz w:val="22"/>
                <w:szCs w:val="22"/>
                <w:lang w:val="en-GB"/>
              </w:rPr>
            </w:pPr>
            <w:r w:rsidRPr="009A1714">
              <w:rPr>
                <w:b/>
                <w:i/>
                <w:sz w:val="22"/>
                <w:szCs w:val="22"/>
                <w:lang w:val="en-GB"/>
              </w:rPr>
              <w:lastRenderedPageBreak/>
              <w:t>Literature:</w:t>
            </w:r>
          </w:p>
        </w:tc>
      </w:tr>
      <w:tr w:rsidR="00A61F7F" w:rsidRPr="009A1714" w14:paraId="43A7BA6D" w14:textId="77777777" w:rsidTr="00A61F7F">
        <w:trPr>
          <w:trHeight w:val="2307"/>
        </w:trPr>
        <w:tc>
          <w:tcPr>
            <w:tcW w:w="8856" w:type="dxa"/>
            <w:gridSpan w:val="5"/>
            <w:tcBorders>
              <w:top w:val="single" w:sz="4" w:space="0" w:color="auto"/>
              <w:left w:val="single" w:sz="4" w:space="0" w:color="auto"/>
              <w:right w:val="single" w:sz="4" w:space="0" w:color="auto"/>
            </w:tcBorders>
          </w:tcPr>
          <w:p w14:paraId="21B8406B" w14:textId="77777777" w:rsidR="00A61F7F" w:rsidRPr="009A1714" w:rsidRDefault="00A61F7F" w:rsidP="00A61F7F">
            <w:pPr>
              <w:rPr>
                <w:sz w:val="22"/>
                <w:szCs w:val="22"/>
                <w:lang w:val="en-GB"/>
              </w:rPr>
            </w:pPr>
            <w:r w:rsidRPr="009A1714">
              <w:rPr>
                <w:sz w:val="22"/>
                <w:szCs w:val="22"/>
                <w:lang w:val="en-GB"/>
              </w:rPr>
              <w:t xml:space="preserve">Márton Herczeg: Municipal waste management in Hungary EEA project manager Almut </w:t>
            </w:r>
          </w:p>
          <w:p w14:paraId="348C15F9" w14:textId="77777777" w:rsidR="00A61F7F" w:rsidRPr="009A1714" w:rsidRDefault="00A61F7F" w:rsidP="00A61F7F">
            <w:pPr>
              <w:rPr>
                <w:sz w:val="22"/>
                <w:szCs w:val="22"/>
                <w:lang w:val="en-GB"/>
              </w:rPr>
            </w:pPr>
            <w:r w:rsidRPr="009A1714">
              <w:rPr>
                <w:sz w:val="22"/>
                <w:szCs w:val="22"/>
                <w:lang w:val="en-GB"/>
              </w:rPr>
              <w:t>Reichel ETC/SCP February 2013 Eurostat,     2012:     ‘Waste     database    municipal    waste‘ http://epp.eurostat.ec.europa.eu/portal/page/portal/waste/data/database  Accessed  May 2012</w:t>
            </w:r>
          </w:p>
          <w:p w14:paraId="7D33C7C5" w14:textId="77777777" w:rsidR="00A61F7F" w:rsidRPr="009A1714" w:rsidRDefault="00A61F7F" w:rsidP="00A61F7F">
            <w:pPr>
              <w:rPr>
                <w:sz w:val="22"/>
                <w:szCs w:val="22"/>
                <w:lang w:val="en-GB"/>
              </w:rPr>
            </w:pPr>
            <w:r w:rsidRPr="009A1714">
              <w:rPr>
                <w:sz w:val="22"/>
                <w:szCs w:val="22"/>
                <w:lang w:val="en-GB"/>
              </w:rPr>
              <w:t>European Commission (2012). Support to Member States in improving waste management based on assessment of Member States’ performance. Screening Report. Screening of all EU Member States’ waste management performance. DRAFT Version 1. 12 April 2012</w:t>
            </w:r>
          </w:p>
          <w:p w14:paraId="4683DA5C" w14:textId="77777777" w:rsidR="00A61F7F" w:rsidRPr="009A1714" w:rsidRDefault="00A61F7F" w:rsidP="00A61F7F">
            <w:pPr>
              <w:rPr>
                <w:sz w:val="22"/>
                <w:szCs w:val="22"/>
                <w:lang w:val="en-GB"/>
              </w:rPr>
            </w:pPr>
            <w:r w:rsidRPr="009A1714">
              <w:rPr>
                <w:sz w:val="22"/>
                <w:szCs w:val="22"/>
                <w:lang w:val="en-GB"/>
              </w:rPr>
              <w:t>Nijkerk, A.A., Dalmijn, W.L. : Handbook of Recycling Techniques (ISBN 90-802909-3-9). Nijkerk Consultancy February 2001, 5th Revised edition (pp.1-254 )</w:t>
            </w:r>
          </w:p>
          <w:p w14:paraId="4B5CD6C2" w14:textId="77777777" w:rsidR="00A61F7F" w:rsidRPr="009A1714" w:rsidRDefault="00A61F7F" w:rsidP="00A61F7F">
            <w:pPr>
              <w:rPr>
                <w:sz w:val="22"/>
                <w:szCs w:val="22"/>
                <w:lang w:val="en-GB"/>
              </w:rPr>
            </w:pPr>
            <w:r w:rsidRPr="009A1714">
              <w:rPr>
                <w:sz w:val="22"/>
                <w:szCs w:val="22"/>
                <w:lang w:val="en-GB"/>
              </w:rPr>
              <w:t>Ram Chandra: Environmental Waste Management, 2015 by Taylor and Francis Group, U.S.</w:t>
            </w:r>
          </w:p>
        </w:tc>
      </w:tr>
    </w:tbl>
    <w:p w14:paraId="14A7BB4C" w14:textId="77777777" w:rsidR="00A61F7F" w:rsidRPr="00FB73D3" w:rsidRDefault="00A61F7F" w:rsidP="00A61F7F">
      <w:pPr>
        <w:spacing w:after="200" w:line="276" w:lineRule="auto"/>
        <w:rPr>
          <w:rFonts w:ascii="Calibri" w:eastAsia="Calibri" w:hAnsi="Calibri"/>
          <w:sz w:val="22"/>
          <w:szCs w:val="22"/>
          <w:lang w:val="en-GB" w:eastAsia="en-US"/>
        </w:rPr>
      </w:pPr>
    </w:p>
    <w:p w14:paraId="01C901F8" w14:textId="77777777" w:rsidR="00A61F7F" w:rsidRPr="00FB73D3" w:rsidRDefault="00A61F7F" w:rsidP="00A61F7F">
      <w:pPr>
        <w:spacing w:after="200" w:line="276" w:lineRule="auto"/>
        <w:rPr>
          <w:rFonts w:ascii="Calibri" w:eastAsia="Calibri" w:hAnsi="Calibri"/>
          <w:sz w:val="22"/>
          <w:szCs w:val="22"/>
          <w:lang w:val="en-GB" w:eastAsia="en-US"/>
        </w:rPr>
      </w:pPr>
      <w:r w:rsidRPr="00FB73D3">
        <w:rPr>
          <w:rFonts w:ascii="Calibri" w:eastAsia="Calibri" w:hAnsi="Calibri"/>
          <w:sz w:val="22"/>
          <w:szCs w:val="22"/>
          <w:lang w:val="en-GB" w:eastAsia="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7"/>
        <w:gridCol w:w="1931"/>
        <w:gridCol w:w="2283"/>
        <w:gridCol w:w="1785"/>
      </w:tblGrid>
      <w:tr w:rsidR="00A61F7F" w:rsidRPr="009A1714" w14:paraId="5EC741B7" w14:textId="77777777" w:rsidTr="00A61F7F">
        <w:tc>
          <w:tcPr>
            <w:tcW w:w="2857" w:type="dxa"/>
            <w:tcBorders>
              <w:top w:val="single" w:sz="4" w:space="0" w:color="auto"/>
              <w:left w:val="single" w:sz="4" w:space="0" w:color="auto"/>
              <w:bottom w:val="single" w:sz="4" w:space="0" w:color="auto"/>
              <w:right w:val="single" w:sz="4" w:space="0" w:color="auto"/>
            </w:tcBorders>
          </w:tcPr>
          <w:p w14:paraId="175D32C8" w14:textId="77777777" w:rsidR="00A61F7F" w:rsidRPr="009A1714" w:rsidRDefault="00A61F7F" w:rsidP="00A61F7F">
            <w:pPr>
              <w:jc w:val="both"/>
              <w:rPr>
                <w:b/>
                <w:i/>
                <w:sz w:val="22"/>
                <w:szCs w:val="22"/>
                <w:lang w:val="en-GB"/>
              </w:rPr>
            </w:pPr>
            <w:r w:rsidRPr="009A1714">
              <w:rPr>
                <w:b/>
                <w:i/>
                <w:sz w:val="22"/>
                <w:szCs w:val="22"/>
                <w:lang w:val="en-GB"/>
              </w:rPr>
              <w:lastRenderedPageBreak/>
              <w:t>Title of the course:</w:t>
            </w:r>
          </w:p>
          <w:p w14:paraId="6D71D229" w14:textId="77777777" w:rsidR="00A61F7F" w:rsidRPr="009A1714" w:rsidRDefault="00A61F7F" w:rsidP="00A61F7F">
            <w:pPr>
              <w:jc w:val="both"/>
              <w:rPr>
                <w:b/>
                <w:sz w:val="22"/>
                <w:szCs w:val="22"/>
                <w:lang w:val="en-GB"/>
              </w:rPr>
            </w:pPr>
            <w:r w:rsidRPr="009A1714">
              <w:rPr>
                <w:b/>
                <w:sz w:val="22"/>
                <w:szCs w:val="22"/>
                <w:lang w:val="en-GB"/>
              </w:rPr>
              <w:t>Environmental Technologies and Operations I.- Water and waste-water treatment technologies</w:t>
            </w:r>
          </w:p>
        </w:tc>
        <w:tc>
          <w:tcPr>
            <w:tcW w:w="1931" w:type="dxa"/>
            <w:tcBorders>
              <w:top w:val="single" w:sz="4" w:space="0" w:color="auto"/>
              <w:left w:val="single" w:sz="4" w:space="0" w:color="auto"/>
              <w:bottom w:val="single" w:sz="4" w:space="0" w:color="auto"/>
              <w:right w:val="single" w:sz="4" w:space="0" w:color="auto"/>
            </w:tcBorders>
          </w:tcPr>
          <w:p w14:paraId="429865E1" w14:textId="77777777" w:rsidR="00A61F7F" w:rsidRPr="009A1714" w:rsidRDefault="00A61F7F" w:rsidP="00A61F7F">
            <w:pPr>
              <w:jc w:val="both"/>
              <w:rPr>
                <w:b/>
                <w:i/>
                <w:sz w:val="22"/>
                <w:szCs w:val="22"/>
                <w:lang w:val="en-GB"/>
              </w:rPr>
            </w:pPr>
            <w:r w:rsidRPr="009A1714">
              <w:rPr>
                <w:b/>
                <w:i/>
                <w:sz w:val="22"/>
                <w:szCs w:val="22"/>
                <w:lang w:val="en-GB"/>
              </w:rPr>
              <w:t>NEPTUN-code:</w:t>
            </w:r>
          </w:p>
          <w:p w14:paraId="6B8953A9" w14:textId="77777777" w:rsidR="00A61F7F" w:rsidRPr="009A1714" w:rsidRDefault="00A61F7F" w:rsidP="00A61F7F">
            <w:pPr>
              <w:jc w:val="both"/>
              <w:rPr>
                <w:sz w:val="22"/>
                <w:szCs w:val="22"/>
                <w:lang w:val="en-GB"/>
              </w:rPr>
            </w:pPr>
            <w:r w:rsidRPr="009A1714">
              <w:rPr>
                <w:sz w:val="22"/>
                <w:szCs w:val="22"/>
                <w:lang w:val="en-GB"/>
              </w:rPr>
              <w:t>RKXKM1ABN</w:t>
            </w:r>
            <w:r>
              <w:rPr>
                <w:sz w:val="22"/>
                <w:szCs w:val="22"/>
                <w:lang w:val="en-GB"/>
              </w:rPr>
              <w:t>F</w:t>
            </w:r>
          </w:p>
          <w:p w14:paraId="0E5B5BF4" w14:textId="77777777" w:rsidR="00A61F7F" w:rsidRPr="009A1714" w:rsidRDefault="00A61F7F" w:rsidP="00A61F7F">
            <w:pPr>
              <w:jc w:val="both"/>
              <w:rPr>
                <w:sz w:val="22"/>
                <w:szCs w:val="22"/>
                <w:lang w:val="en-GB"/>
              </w:rPr>
            </w:pPr>
          </w:p>
        </w:tc>
        <w:tc>
          <w:tcPr>
            <w:tcW w:w="2283" w:type="dxa"/>
            <w:tcBorders>
              <w:top w:val="single" w:sz="4" w:space="0" w:color="auto"/>
              <w:left w:val="single" w:sz="4" w:space="0" w:color="auto"/>
              <w:bottom w:val="single" w:sz="4" w:space="0" w:color="auto"/>
              <w:right w:val="single" w:sz="4" w:space="0" w:color="auto"/>
            </w:tcBorders>
          </w:tcPr>
          <w:p w14:paraId="61E3664C" w14:textId="77777777" w:rsidR="00A61F7F" w:rsidRPr="009A1714" w:rsidRDefault="00A61F7F" w:rsidP="00A61F7F">
            <w:pPr>
              <w:jc w:val="both"/>
              <w:rPr>
                <w:i/>
                <w:sz w:val="22"/>
                <w:szCs w:val="22"/>
                <w:lang w:val="en-GB"/>
              </w:rPr>
            </w:pPr>
            <w:r w:rsidRPr="009A1714">
              <w:rPr>
                <w:b/>
                <w:i/>
                <w:sz w:val="22"/>
                <w:szCs w:val="22"/>
                <w:lang w:val="en-GB"/>
              </w:rPr>
              <w:t>Weekly teaching hours:</w:t>
            </w:r>
            <w:r w:rsidRPr="009A1714">
              <w:rPr>
                <w:i/>
                <w:sz w:val="22"/>
                <w:szCs w:val="22"/>
                <w:lang w:val="en-GB"/>
              </w:rPr>
              <w:t xml:space="preserve"> l+</w:t>
            </w:r>
            <w:r>
              <w:rPr>
                <w:i/>
                <w:sz w:val="22"/>
                <w:szCs w:val="22"/>
                <w:lang w:val="en-GB"/>
              </w:rPr>
              <w:t>cw</w:t>
            </w:r>
            <w:r w:rsidRPr="009A1714">
              <w:rPr>
                <w:i/>
                <w:sz w:val="22"/>
                <w:szCs w:val="22"/>
                <w:lang w:val="en-GB"/>
              </w:rPr>
              <w:t>+l</w:t>
            </w:r>
            <w:r>
              <w:rPr>
                <w:i/>
                <w:sz w:val="22"/>
                <w:szCs w:val="22"/>
                <w:lang w:val="en-GB"/>
              </w:rPr>
              <w:t>w</w:t>
            </w:r>
          </w:p>
          <w:p w14:paraId="6BD85676" w14:textId="77777777" w:rsidR="00A61F7F" w:rsidRPr="009A1714" w:rsidRDefault="00A61F7F" w:rsidP="00A61F7F">
            <w:pPr>
              <w:jc w:val="both"/>
              <w:rPr>
                <w:sz w:val="22"/>
                <w:szCs w:val="22"/>
                <w:lang w:val="en-GB"/>
              </w:rPr>
            </w:pPr>
            <w:r w:rsidRPr="009A1714">
              <w:rPr>
                <w:sz w:val="22"/>
                <w:szCs w:val="22"/>
                <w:lang w:val="en-GB"/>
              </w:rPr>
              <w:t>1+2+0</w:t>
            </w:r>
          </w:p>
        </w:tc>
        <w:tc>
          <w:tcPr>
            <w:tcW w:w="1785" w:type="dxa"/>
            <w:tcBorders>
              <w:top w:val="single" w:sz="4" w:space="0" w:color="auto"/>
              <w:left w:val="single" w:sz="4" w:space="0" w:color="auto"/>
              <w:bottom w:val="single" w:sz="4" w:space="0" w:color="auto"/>
              <w:right w:val="single" w:sz="4" w:space="0" w:color="auto"/>
            </w:tcBorders>
          </w:tcPr>
          <w:p w14:paraId="6579D970" w14:textId="77777777" w:rsidR="00A61F7F" w:rsidRPr="009A1714" w:rsidRDefault="00A61F7F" w:rsidP="00A61F7F">
            <w:pPr>
              <w:jc w:val="both"/>
              <w:rPr>
                <w:sz w:val="22"/>
                <w:szCs w:val="22"/>
                <w:lang w:val="en-GB"/>
              </w:rPr>
            </w:pPr>
            <w:r w:rsidRPr="009A1714">
              <w:rPr>
                <w:b/>
                <w:i/>
                <w:iCs/>
                <w:sz w:val="22"/>
                <w:szCs w:val="22"/>
                <w:lang w:val="en-GB"/>
              </w:rPr>
              <w:t>Credit:</w:t>
            </w:r>
            <w:r w:rsidRPr="009A1714">
              <w:rPr>
                <w:iCs/>
                <w:sz w:val="22"/>
                <w:szCs w:val="22"/>
                <w:lang w:val="en-GB"/>
              </w:rPr>
              <w:t xml:space="preserve"> </w:t>
            </w:r>
            <w:r>
              <w:rPr>
                <w:iCs/>
                <w:sz w:val="22"/>
                <w:szCs w:val="22"/>
                <w:lang w:val="en-GB"/>
              </w:rPr>
              <w:t>4</w:t>
            </w:r>
          </w:p>
          <w:p w14:paraId="0E977F2C" w14:textId="77777777" w:rsidR="00A61F7F" w:rsidRPr="009A1714" w:rsidRDefault="00A61F7F" w:rsidP="00A61F7F">
            <w:pPr>
              <w:jc w:val="both"/>
              <w:rPr>
                <w:sz w:val="22"/>
                <w:szCs w:val="22"/>
                <w:lang w:val="en-GB"/>
              </w:rPr>
            </w:pPr>
            <w:r w:rsidRPr="009A1714">
              <w:rPr>
                <w:b/>
                <w:i/>
                <w:sz w:val="22"/>
                <w:szCs w:val="22"/>
                <w:lang w:val="en-GB"/>
              </w:rPr>
              <w:t>Exam type</w:t>
            </w:r>
            <w:r w:rsidRPr="009A1714">
              <w:rPr>
                <w:i/>
                <w:sz w:val="22"/>
                <w:szCs w:val="22"/>
                <w:lang w:val="en-GB"/>
              </w:rPr>
              <w:t>:</w:t>
            </w:r>
            <w:r w:rsidRPr="009A1714">
              <w:rPr>
                <w:sz w:val="22"/>
                <w:szCs w:val="22"/>
                <w:lang w:val="en-GB"/>
              </w:rPr>
              <w:t xml:space="preserve"> e </w:t>
            </w:r>
          </w:p>
          <w:p w14:paraId="64F67A86" w14:textId="77777777" w:rsidR="00A61F7F" w:rsidRPr="009A1714" w:rsidRDefault="00A61F7F" w:rsidP="00A61F7F">
            <w:pPr>
              <w:jc w:val="both"/>
              <w:rPr>
                <w:sz w:val="22"/>
                <w:szCs w:val="22"/>
                <w:lang w:val="en-GB"/>
              </w:rPr>
            </w:pPr>
            <w:r w:rsidRPr="009A1714">
              <w:rPr>
                <w:sz w:val="22"/>
                <w:szCs w:val="22"/>
                <w:lang w:val="en-GB"/>
              </w:rPr>
              <w:t xml:space="preserve">             </w:t>
            </w:r>
          </w:p>
        </w:tc>
      </w:tr>
      <w:tr w:rsidR="00A61F7F" w:rsidRPr="009A1714" w14:paraId="4BF2BBFA" w14:textId="77777777" w:rsidTr="00A61F7F">
        <w:tc>
          <w:tcPr>
            <w:tcW w:w="2857" w:type="dxa"/>
            <w:tcBorders>
              <w:top w:val="single" w:sz="4" w:space="0" w:color="auto"/>
              <w:left w:val="single" w:sz="4" w:space="0" w:color="auto"/>
              <w:bottom w:val="single" w:sz="4" w:space="0" w:color="auto"/>
              <w:right w:val="single" w:sz="4" w:space="0" w:color="auto"/>
            </w:tcBorders>
          </w:tcPr>
          <w:p w14:paraId="1D30FDEC" w14:textId="77777777" w:rsidR="00A61F7F" w:rsidRPr="009A1714" w:rsidRDefault="00A61F7F" w:rsidP="00A61F7F">
            <w:pPr>
              <w:jc w:val="both"/>
              <w:rPr>
                <w:b/>
                <w:i/>
                <w:sz w:val="22"/>
                <w:szCs w:val="22"/>
                <w:lang w:val="en-GB"/>
              </w:rPr>
            </w:pPr>
            <w:r w:rsidRPr="009A1714">
              <w:rPr>
                <w:b/>
                <w:i/>
                <w:sz w:val="22"/>
                <w:szCs w:val="22"/>
                <w:lang w:val="en-GB"/>
              </w:rPr>
              <w:t>Course leader:</w:t>
            </w:r>
          </w:p>
          <w:p w14:paraId="7B8A048C" w14:textId="77777777" w:rsidR="00A61F7F" w:rsidRPr="009A1714" w:rsidRDefault="00A61F7F" w:rsidP="00A61F7F">
            <w:pPr>
              <w:jc w:val="both"/>
              <w:rPr>
                <w:sz w:val="22"/>
                <w:szCs w:val="22"/>
                <w:lang w:val="en-GB"/>
              </w:rPr>
            </w:pPr>
            <w:r w:rsidRPr="009A1714">
              <w:rPr>
                <w:sz w:val="22"/>
                <w:szCs w:val="22"/>
                <w:lang w:val="en-GB"/>
              </w:rPr>
              <w:t xml:space="preserve">Rita Kendrovics-Boda, </w:t>
            </w:r>
            <w:r>
              <w:rPr>
                <w:sz w:val="22"/>
                <w:szCs w:val="22"/>
                <w:lang w:val="en-GB"/>
              </w:rPr>
              <w:t>Ph.D.</w:t>
            </w:r>
          </w:p>
        </w:tc>
        <w:tc>
          <w:tcPr>
            <w:tcW w:w="1931" w:type="dxa"/>
            <w:tcBorders>
              <w:top w:val="single" w:sz="4" w:space="0" w:color="auto"/>
              <w:left w:val="single" w:sz="4" w:space="0" w:color="auto"/>
              <w:bottom w:val="single" w:sz="4" w:space="0" w:color="auto"/>
              <w:right w:val="single" w:sz="4" w:space="0" w:color="auto"/>
            </w:tcBorders>
          </w:tcPr>
          <w:p w14:paraId="78DD6970" w14:textId="77777777" w:rsidR="00A61F7F" w:rsidRPr="009A1714" w:rsidRDefault="00A61F7F" w:rsidP="00A61F7F">
            <w:pPr>
              <w:jc w:val="both"/>
              <w:rPr>
                <w:b/>
                <w:i/>
                <w:sz w:val="22"/>
                <w:szCs w:val="22"/>
                <w:lang w:val="en-GB"/>
              </w:rPr>
            </w:pPr>
            <w:r w:rsidRPr="009A1714">
              <w:rPr>
                <w:b/>
                <w:i/>
                <w:sz w:val="22"/>
                <w:szCs w:val="22"/>
                <w:lang w:val="en-GB"/>
              </w:rPr>
              <w:t xml:space="preserve">Position: </w:t>
            </w:r>
          </w:p>
          <w:p w14:paraId="6122F42F" w14:textId="77777777" w:rsidR="00A61F7F" w:rsidRPr="009A1714" w:rsidRDefault="00A61F7F" w:rsidP="00A61F7F">
            <w:pPr>
              <w:jc w:val="both"/>
              <w:rPr>
                <w:sz w:val="22"/>
                <w:szCs w:val="22"/>
                <w:lang w:val="en-GB"/>
              </w:rPr>
            </w:pPr>
            <w:r w:rsidRPr="009A1714">
              <w:rPr>
                <w:sz w:val="22"/>
                <w:szCs w:val="22"/>
                <w:lang w:val="en-GB"/>
              </w:rPr>
              <w:t>associate professor</w:t>
            </w:r>
          </w:p>
        </w:tc>
        <w:tc>
          <w:tcPr>
            <w:tcW w:w="4068" w:type="dxa"/>
            <w:gridSpan w:val="2"/>
            <w:tcBorders>
              <w:top w:val="single" w:sz="4" w:space="0" w:color="auto"/>
              <w:left w:val="single" w:sz="4" w:space="0" w:color="auto"/>
              <w:bottom w:val="single" w:sz="4" w:space="0" w:color="auto"/>
              <w:right w:val="single" w:sz="4" w:space="0" w:color="auto"/>
            </w:tcBorders>
          </w:tcPr>
          <w:p w14:paraId="14FE8AB7" w14:textId="77777777" w:rsidR="00A61F7F" w:rsidRPr="009A1714" w:rsidRDefault="00A61F7F" w:rsidP="00A61F7F">
            <w:pPr>
              <w:rPr>
                <w:b/>
                <w:i/>
                <w:sz w:val="22"/>
                <w:szCs w:val="22"/>
                <w:lang w:val="en-GB"/>
              </w:rPr>
            </w:pPr>
            <w:r w:rsidRPr="009A1714">
              <w:rPr>
                <w:b/>
                <w:i/>
                <w:sz w:val="22"/>
                <w:szCs w:val="22"/>
                <w:lang w:val="en-GB"/>
              </w:rPr>
              <w:t xml:space="preserve">Required preliminary knowledge: </w:t>
            </w:r>
          </w:p>
          <w:p w14:paraId="041C4794" w14:textId="77777777" w:rsidR="00A61F7F" w:rsidRPr="009A1714" w:rsidRDefault="00A61F7F" w:rsidP="00A61F7F">
            <w:pPr>
              <w:rPr>
                <w:sz w:val="22"/>
                <w:szCs w:val="22"/>
                <w:lang w:val="en-GB"/>
              </w:rPr>
            </w:pPr>
            <w:r w:rsidRPr="009A1714">
              <w:rPr>
                <w:sz w:val="22"/>
                <w:szCs w:val="22"/>
                <w:lang w:val="en-GB"/>
              </w:rPr>
              <w:t>RKXKE1ABN</w:t>
            </w:r>
            <w:r>
              <w:rPr>
                <w:sz w:val="22"/>
                <w:szCs w:val="22"/>
                <w:lang w:val="en-GB"/>
              </w:rPr>
              <w:t>F</w:t>
            </w:r>
          </w:p>
        </w:tc>
      </w:tr>
      <w:tr w:rsidR="00A61F7F" w:rsidRPr="009A1714" w14:paraId="4E8C6C98" w14:textId="77777777" w:rsidTr="00A61F7F">
        <w:tc>
          <w:tcPr>
            <w:tcW w:w="8856" w:type="dxa"/>
            <w:gridSpan w:val="4"/>
            <w:tcBorders>
              <w:top w:val="single" w:sz="4" w:space="0" w:color="auto"/>
              <w:left w:val="single" w:sz="4" w:space="0" w:color="auto"/>
              <w:bottom w:val="single" w:sz="4" w:space="0" w:color="auto"/>
              <w:right w:val="single" w:sz="4" w:space="0" w:color="auto"/>
            </w:tcBorders>
          </w:tcPr>
          <w:p w14:paraId="3A223D0A" w14:textId="77777777" w:rsidR="00A61F7F" w:rsidRPr="009A1714" w:rsidRDefault="00A61F7F" w:rsidP="00A61F7F">
            <w:pPr>
              <w:jc w:val="center"/>
              <w:rPr>
                <w:b/>
                <w:i/>
                <w:sz w:val="22"/>
                <w:szCs w:val="22"/>
                <w:lang w:val="en-GB"/>
              </w:rPr>
            </w:pPr>
            <w:r w:rsidRPr="009A1714">
              <w:rPr>
                <w:b/>
                <w:i/>
                <w:sz w:val="22"/>
                <w:szCs w:val="22"/>
                <w:lang w:val="en-GB"/>
              </w:rPr>
              <w:t>Curriculum:</w:t>
            </w:r>
          </w:p>
        </w:tc>
      </w:tr>
      <w:tr w:rsidR="00A61F7F" w:rsidRPr="009A1714" w14:paraId="1DB6BA9C" w14:textId="77777777" w:rsidTr="00A61F7F">
        <w:trPr>
          <w:trHeight w:val="2419"/>
        </w:trPr>
        <w:tc>
          <w:tcPr>
            <w:tcW w:w="8856" w:type="dxa"/>
            <w:gridSpan w:val="4"/>
            <w:tcBorders>
              <w:top w:val="single" w:sz="4" w:space="0" w:color="auto"/>
              <w:left w:val="single" w:sz="4" w:space="0" w:color="auto"/>
              <w:bottom w:val="single" w:sz="4" w:space="0" w:color="auto"/>
              <w:right w:val="single" w:sz="4" w:space="0" w:color="auto"/>
            </w:tcBorders>
          </w:tcPr>
          <w:p w14:paraId="7C2ED364" w14:textId="77777777" w:rsidR="00A61F7F" w:rsidRPr="009A1714" w:rsidRDefault="00A61F7F" w:rsidP="00A61F7F">
            <w:pPr>
              <w:jc w:val="both"/>
              <w:rPr>
                <w:sz w:val="22"/>
                <w:szCs w:val="22"/>
                <w:lang w:val="en-GB"/>
              </w:rPr>
            </w:pPr>
            <w:r w:rsidRPr="009A1714">
              <w:rPr>
                <w:sz w:val="22"/>
                <w:szCs w:val="22"/>
                <w:lang w:val="en-GB"/>
              </w:rPr>
              <w:t>The course objective is to show water (drinking) and wastewater treatment technologies</w:t>
            </w:r>
            <w:r w:rsidRPr="009A1714">
              <w:rPr>
                <w:rFonts w:eastAsia="Calibri"/>
                <w:sz w:val="22"/>
                <w:szCs w:val="22"/>
                <w:lang w:val="en-GB" w:eastAsia="en-US"/>
              </w:rPr>
              <w:t xml:space="preserve"> and </w:t>
            </w:r>
            <w:r w:rsidRPr="009A1714">
              <w:rPr>
                <w:sz w:val="22"/>
                <w:szCs w:val="22"/>
                <w:lang w:val="en-GB"/>
              </w:rPr>
              <w:t xml:space="preserve">the requirements of drinking water, law and standard of drinking water and cleaned wastewater. The first aim of this course is to provide technological knowledge about advanced drinking water treatment. Focus is on both, conventional and new, emerging technologies. The course discusses relevant unit processes involved, and their role and location in a typical treatment chain. Physical, chemical and biological unit processes will be covered in the course. Further emphasis is on the effect of treatment on water quality and the transformations taking place in the water phase. </w:t>
            </w:r>
          </w:p>
          <w:p w14:paraId="2B708ACE" w14:textId="77777777" w:rsidR="00A61F7F" w:rsidRPr="009A1714" w:rsidRDefault="00A61F7F" w:rsidP="00A61F7F">
            <w:pPr>
              <w:jc w:val="both"/>
              <w:rPr>
                <w:sz w:val="22"/>
                <w:szCs w:val="22"/>
                <w:lang w:val="en-GB"/>
              </w:rPr>
            </w:pPr>
            <w:r w:rsidRPr="009A1714">
              <w:rPr>
                <w:sz w:val="22"/>
                <w:szCs w:val="22"/>
                <w:lang w:val="en-GB"/>
              </w:rPr>
              <w:t>The second aim of this course is to describe wastewater definition, types of wastewaters, and components of wastewater and sewer systems. Introduces wastewater treatment steps: Pre-treatment, Primary, Secondary and Tertiary treatment steps and available technologies within each step.</w:t>
            </w:r>
          </w:p>
          <w:p w14:paraId="1789D4D5" w14:textId="77777777" w:rsidR="00A61F7F" w:rsidRPr="009A1714" w:rsidRDefault="00A61F7F" w:rsidP="00A61F7F">
            <w:pPr>
              <w:rPr>
                <w:b/>
                <w:sz w:val="22"/>
                <w:szCs w:val="22"/>
                <w:lang w:val="en-GB"/>
              </w:rPr>
            </w:pPr>
            <w:r w:rsidRPr="009A1714">
              <w:rPr>
                <w:sz w:val="22"/>
                <w:szCs w:val="22"/>
                <w:lang w:val="en-GB"/>
              </w:rPr>
              <w:t>Highlights treatment technologies and reuse of sludge remaining in large volumes at the end of the treatment process.</w:t>
            </w:r>
          </w:p>
        </w:tc>
      </w:tr>
      <w:tr w:rsidR="00A61F7F" w:rsidRPr="009A1714" w14:paraId="560C392A" w14:textId="77777777" w:rsidTr="00A61F7F">
        <w:tc>
          <w:tcPr>
            <w:tcW w:w="8856" w:type="dxa"/>
            <w:gridSpan w:val="4"/>
            <w:tcBorders>
              <w:top w:val="single" w:sz="4" w:space="0" w:color="auto"/>
              <w:left w:val="single" w:sz="4" w:space="0" w:color="auto"/>
              <w:bottom w:val="single" w:sz="4" w:space="0" w:color="auto"/>
              <w:right w:val="single" w:sz="4" w:space="0" w:color="auto"/>
            </w:tcBorders>
          </w:tcPr>
          <w:p w14:paraId="0621B43D" w14:textId="77777777" w:rsidR="00A61F7F" w:rsidRPr="009A1714" w:rsidRDefault="00A61F7F" w:rsidP="00A61F7F">
            <w:pPr>
              <w:jc w:val="center"/>
              <w:rPr>
                <w:b/>
                <w:i/>
                <w:sz w:val="22"/>
                <w:szCs w:val="22"/>
                <w:lang w:val="en-GB"/>
              </w:rPr>
            </w:pPr>
            <w:r w:rsidRPr="009A1714">
              <w:rPr>
                <w:b/>
                <w:i/>
                <w:sz w:val="22"/>
                <w:szCs w:val="22"/>
                <w:lang w:val="en-GB"/>
              </w:rPr>
              <w:t>Professional competencies:</w:t>
            </w:r>
          </w:p>
        </w:tc>
      </w:tr>
      <w:tr w:rsidR="00A61F7F" w:rsidRPr="009A1714" w14:paraId="279E38E8" w14:textId="77777777" w:rsidTr="00A61F7F">
        <w:tc>
          <w:tcPr>
            <w:tcW w:w="8856" w:type="dxa"/>
            <w:gridSpan w:val="4"/>
            <w:tcBorders>
              <w:top w:val="single" w:sz="4" w:space="0" w:color="auto"/>
              <w:left w:val="single" w:sz="4" w:space="0" w:color="auto"/>
              <w:bottom w:val="single" w:sz="4" w:space="0" w:color="auto"/>
              <w:right w:val="single" w:sz="4" w:space="0" w:color="auto"/>
            </w:tcBorders>
          </w:tcPr>
          <w:p w14:paraId="2DF9D228" w14:textId="77777777" w:rsidR="00A61F7F" w:rsidRPr="009A1714" w:rsidRDefault="00A61F7F" w:rsidP="00A61F7F">
            <w:pPr>
              <w:jc w:val="both"/>
              <w:rPr>
                <w:sz w:val="22"/>
                <w:szCs w:val="22"/>
                <w:lang w:val="en-GB"/>
              </w:rPr>
            </w:pPr>
            <w:r w:rsidRPr="009A1714">
              <w:rPr>
                <w:sz w:val="22"/>
                <w:szCs w:val="22"/>
                <w:lang w:val="en-GB"/>
              </w:rPr>
              <w:t xml:space="preserve">Comprehensive knowledge of the basic features and interrelations of environmental elements and systems, as well as of the environmentally harmful substances affecting them. </w:t>
            </w:r>
          </w:p>
          <w:p w14:paraId="64001076" w14:textId="77777777" w:rsidR="00A61F7F" w:rsidRPr="009A1714" w:rsidRDefault="00A61F7F" w:rsidP="00A61F7F">
            <w:pPr>
              <w:jc w:val="both"/>
              <w:rPr>
                <w:sz w:val="22"/>
                <w:szCs w:val="22"/>
                <w:lang w:val="en-GB"/>
              </w:rPr>
            </w:pPr>
            <w:r w:rsidRPr="009A1714">
              <w:rPr>
                <w:sz w:val="22"/>
                <w:szCs w:val="22"/>
                <w:lang w:val="en-GB"/>
              </w:rPr>
              <w:t xml:space="preserve">Knowledge of major environmental technologies, equipment and structures associated with each technology, including the functioning and operation thereof. </w:t>
            </w:r>
          </w:p>
          <w:p w14:paraId="71846717" w14:textId="77777777" w:rsidR="00A61F7F" w:rsidRPr="009A1714" w:rsidRDefault="00A61F7F" w:rsidP="00A61F7F">
            <w:pPr>
              <w:jc w:val="both"/>
              <w:rPr>
                <w:sz w:val="22"/>
                <w:szCs w:val="22"/>
                <w:lang w:val="en-GB"/>
              </w:rPr>
            </w:pPr>
            <w:r w:rsidRPr="009A1714">
              <w:rPr>
                <w:sz w:val="22"/>
                <w:szCs w:val="22"/>
                <w:lang w:val="en-GB"/>
              </w:rPr>
              <w:t xml:space="preserve">Able to perform basic tests of the quantity and quality characteristics of environmental elements and systems by state-of-the-art measuring instruments; to draw up and implement measurement plans; and to evaluate data. </w:t>
            </w:r>
          </w:p>
          <w:p w14:paraId="7F73D097" w14:textId="77777777" w:rsidR="00A61F7F" w:rsidRPr="009A1714" w:rsidRDefault="00A61F7F" w:rsidP="00A61F7F">
            <w:pPr>
              <w:jc w:val="both"/>
              <w:rPr>
                <w:sz w:val="22"/>
                <w:szCs w:val="22"/>
                <w:lang w:val="en-GB"/>
              </w:rPr>
            </w:pPr>
            <w:r w:rsidRPr="009A1714">
              <w:rPr>
                <w:sz w:val="22"/>
                <w:szCs w:val="22"/>
                <w:lang w:val="en-GB"/>
              </w:rPr>
              <w:t xml:space="preserve">Able to solve tasks of water, soil, air, radiation, and noise protection, as well as of waste treatment and processing at proposal level; to participate in preparing decisions; to perform authority audits; and to take part in the operation of these technologies. </w:t>
            </w:r>
          </w:p>
          <w:p w14:paraId="19163F26" w14:textId="77777777" w:rsidR="00A61F7F" w:rsidRPr="009A1714" w:rsidRDefault="00A61F7F" w:rsidP="00A61F7F">
            <w:pPr>
              <w:jc w:val="both"/>
              <w:rPr>
                <w:sz w:val="22"/>
                <w:szCs w:val="22"/>
                <w:lang w:val="en-GB"/>
              </w:rPr>
            </w:pPr>
            <w:r w:rsidRPr="009A1714">
              <w:rPr>
                <w:sz w:val="22"/>
                <w:szCs w:val="22"/>
                <w:lang w:val="en-GB"/>
              </w:rPr>
              <w:t xml:space="preserve">Able to carry out management duties subject to sufficient professional experience. </w:t>
            </w:r>
          </w:p>
          <w:p w14:paraId="058145E3" w14:textId="77777777" w:rsidR="00A61F7F" w:rsidRPr="009A1714" w:rsidRDefault="00A61F7F" w:rsidP="00A61F7F">
            <w:pPr>
              <w:jc w:val="both"/>
              <w:rPr>
                <w:sz w:val="22"/>
                <w:szCs w:val="22"/>
                <w:lang w:val="en-GB"/>
              </w:rPr>
            </w:pPr>
            <w:r w:rsidRPr="009A1714">
              <w:rPr>
                <w:sz w:val="22"/>
                <w:szCs w:val="22"/>
                <w:lang w:val="en-GB"/>
              </w:rPr>
              <w:t xml:space="preserve">Able to reveal deficiencies in the technologies applied and process risks and to initiate mitigation measures after getting familiarized with the technology concerned. </w:t>
            </w:r>
          </w:p>
          <w:p w14:paraId="4B62C7F7" w14:textId="77777777" w:rsidR="00A61F7F" w:rsidRPr="009A1714" w:rsidRDefault="00A61F7F" w:rsidP="00A61F7F">
            <w:pPr>
              <w:jc w:val="both"/>
              <w:rPr>
                <w:b/>
                <w:i/>
                <w:sz w:val="22"/>
                <w:szCs w:val="22"/>
                <w:lang w:val="en-GB"/>
              </w:rPr>
            </w:pPr>
            <w:r w:rsidRPr="009A1714">
              <w:rPr>
                <w:sz w:val="22"/>
                <w:szCs w:val="22"/>
                <w:lang w:val="en-GB"/>
              </w:rPr>
              <w:t>Constantly upgrading their knowledge of environment protection by attending organized professional development training courses.</w:t>
            </w:r>
          </w:p>
        </w:tc>
      </w:tr>
      <w:tr w:rsidR="00A61F7F" w:rsidRPr="009A1714" w14:paraId="3BDA5DAC" w14:textId="77777777" w:rsidTr="00A61F7F">
        <w:tc>
          <w:tcPr>
            <w:tcW w:w="8856" w:type="dxa"/>
            <w:gridSpan w:val="4"/>
            <w:tcBorders>
              <w:top w:val="single" w:sz="4" w:space="0" w:color="auto"/>
              <w:left w:val="single" w:sz="4" w:space="0" w:color="auto"/>
              <w:bottom w:val="single" w:sz="4" w:space="0" w:color="auto"/>
              <w:right w:val="single" w:sz="4" w:space="0" w:color="auto"/>
            </w:tcBorders>
          </w:tcPr>
          <w:p w14:paraId="7BF9DE84" w14:textId="77777777" w:rsidR="00A61F7F" w:rsidRPr="009A1714" w:rsidRDefault="00A61F7F" w:rsidP="00A61F7F">
            <w:pPr>
              <w:jc w:val="center"/>
              <w:rPr>
                <w:b/>
                <w:i/>
                <w:sz w:val="22"/>
                <w:szCs w:val="22"/>
                <w:lang w:val="en-GB"/>
              </w:rPr>
            </w:pPr>
            <w:r w:rsidRPr="009A1714">
              <w:rPr>
                <w:b/>
                <w:i/>
                <w:sz w:val="22"/>
                <w:szCs w:val="22"/>
                <w:lang w:val="en-GB"/>
              </w:rPr>
              <w:t>Literature:</w:t>
            </w:r>
          </w:p>
        </w:tc>
      </w:tr>
      <w:tr w:rsidR="00A61F7F" w:rsidRPr="009A1714" w14:paraId="0568A7FE" w14:textId="77777777" w:rsidTr="00A61F7F">
        <w:trPr>
          <w:trHeight w:val="1538"/>
        </w:trPr>
        <w:tc>
          <w:tcPr>
            <w:tcW w:w="8856" w:type="dxa"/>
            <w:gridSpan w:val="4"/>
            <w:tcBorders>
              <w:top w:val="single" w:sz="4" w:space="0" w:color="auto"/>
              <w:left w:val="single" w:sz="4" w:space="0" w:color="auto"/>
              <w:right w:val="single" w:sz="4" w:space="0" w:color="auto"/>
            </w:tcBorders>
          </w:tcPr>
          <w:p w14:paraId="434862BB" w14:textId="77777777" w:rsidR="00A61F7F" w:rsidRPr="009A1714" w:rsidRDefault="00A61F7F" w:rsidP="00A61F7F">
            <w:pPr>
              <w:rPr>
                <w:sz w:val="22"/>
                <w:szCs w:val="22"/>
                <w:lang w:val="en-GB"/>
              </w:rPr>
            </w:pPr>
            <w:r w:rsidRPr="009A1714">
              <w:rPr>
                <w:sz w:val="22"/>
                <w:szCs w:val="22"/>
                <w:lang w:val="en-GB"/>
              </w:rPr>
              <w:t>Nicholas P. Cheremisinoff, Ph.D.: Handbook of water and wastewater</w:t>
            </w:r>
          </w:p>
          <w:p w14:paraId="4B007234" w14:textId="77777777" w:rsidR="00A61F7F" w:rsidRPr="009A1714" w:rsidRDefault="00A61F7F" w:rsidP="00A61F7F">
            <w:pPr>
              <w:rPr>
                <w:sz w:val="22"/>
                <w:szCs w:val="22"/>
                <w:lang w:val="en-GB"/>
              </w:rPr>
            </w:pPr>
            <w:r w:rsidRPr="009A1714">
              <w:rPr>
                <w:sz w:val="22"/>
                <w:szCs w:val="22"/>
                <w:lang w:val="en-GB"/>
              </w:rPr>
              <w:t>treatment technologies, ISBN: 0-7506-7498-9, in e-learning system</w:t>
            </w:r>
          </w:p>
          <w:p w14:paraId="6B2A1FA9" w14:textId="77777777" w:rsidR="00A61F7F" w:rsidRDefault="00A61F7F" w:rsidP="00A61F7F">
            <w:pPr>
              <w:rPr>
                <w:sz w:val="22"/>
                <w:szCs w:val="22"/>
                <w:lang w:val="en-GB"/>
              </w:rPr>
            </w:pPr>
            <w:r w:rsidRPr="009A1714">
              <w:rPr>
                <w:sz w:val="22"/>
                <w:szCs w:val="22"/>
                <w:lang w:val="en-GB"/>
              </w:rPr>
              <w:t>Dr. Michael R. Templeton, Prof. David Butler:</w:t>
            </w:r>
            <w:r>
              <w:rPr>
                <w:sz w:val="22"/>
                <w:szCs w:val="22"/>
                <w:lang w:val="en-GB"/>
              </w:rPr>
              <w:t xml:space="preserve"> </w:t>
            </w:r>
            <w:r w:rsidRPr="009A1714">
              <w:rPr>
                <w:sz w:val="22"/>
                <w:szCs w:val="22"/>
                <w:lang w:val="en-GB"/>
              </w:rPr>
              <w:t>Introduction to wastewater treatment in e-learning system</w:t>
            </w:r>
            <w:r>
              <w:rPr>
                <w:sz w:val="22"/>
                <w:szCs w:val="22"/>
                <w:lang w:val="en-GB"/>
              </w:rPr>
              <w:t>, bookboon.com, 2011., ISBN: 978-87-7681-843-2</w:t>
            </w:r>
          </w:p>
          <w:p w14:paraId="4A0D9061" w14:textId="77777777" w:rsidR="00A61F7F" w:rsidRPr="009A1714" w:rsidRDefault="00A61F7F" w:rsidP="00A61F7F">
            <w:pPr>
              <w:rPr>
                <w:sz w:val="22"/>
                <w:szCs w:val="22"/>
                <w:lang w:val="en-GB"/>
              </w:rPr>
            </w:pPr>
            <w:r w:rsidRPr="0052100D">
              <w:rPr>
                <w:sz w:val="22"/>
                <w:szCs w:val="22"/>
                <w:lang w:val="en-GB"/>
              </w:rPr>
              <w:t>Frank Spellman</w:t>
            </w:r>
            <w:r>
              <w:rPr>
                <w:sz w:val="22"/>
                <w:szCs w:val="22"/>
                <w:lang w:val="en-GB"/>
              </w:rPr>
              <w:t xml:space="preserve">: </w:t>
            </w:r>
            <w:r w:rsidRPr="0052100D">
              <w:rPr>
                <w:sz w:val="22"/>
                <w:szCs w:val="22"/>
                <w:lang w:val="en-GB"/>
              </w:rPr>
              <w:t>Water and Wastewater Treatment</w:t>
            </w:r>
            <w:r>
              <w:rPr>
                <w:sz w:val="22"/>
                <w:szCs w:val="22"/>
                <w:lang w:val="en-GB"/>
              </w:rPr>
              <w:t xml:space="preserve">, </w:t>
            </w:r>
            <w:r w:rsidRPr="00313050">
              <w:rPr>
                <w:sz w:val="22"/>
                <w:szCs w:val="22"/>
                <w:lang w:val="en-GB"/>
              </w:rPr>
              <w:t>Taylor &amp; Francis Inc</w:t>
            </w:r>
            <w:r>
              <w:rPr>
                <w:sz w:val="22"/>
                <w:szCs w:val="22"/>
                <w:lang w:val="en-GB"/>
              </w:rPr>
              <w:t xml:space="preserve">, 2012, </w:t>
            </w:r>
            <w:r w:rsidRPr="00313050">
              <w:rPr>
                <w:sz w:val="22"/>
                <w:szCs w:val="22"/>
                <w:lang w:val="en-GB"/>
              </w:rPr>
              <w:t>ISBN: 9781439854006</w:t>
            </w:r>
          </w:p>
        </w:tc>
      </w:tr>
    </w:tbl>
    <w:p w14:paraId="1B016B15" w14:textId="77777777" w:rsidR="00A61F7F" w:rsidRPr="00FB73D3" w:rsidRDefault="00A61F7F" w:rsidP="00A61F7F">
      <w:pPr>
        <w:spacing w:after="200" w:line="276" w:lineRule="auto"/>
        <w:rPr>
          <w:rFonts w:eastAsia="Calibri"/>
          <w:b/>
          <w:sz w:val="24"/>
          <w:szCs w:val="24"/>
          <w:lang w:val="en-GB" w:eastAsia="en-US"/>
        </w:rPr>
      </w:pPr>
      <w:r w:rsidRPr="00FB73D3">
        <w:rPr>
          <w:rFonts w:eastAsia="Calibri"/>
          <w:b/>
          <w:sz w:val="24"/>
          <w:szCs w:val="24"/>
          <w:lang w:val="en-GB" w:eastAsia="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6"/>
        <w:gridCol w:w="2268"/>
        <w:gridCol w:w="1701"/>
        <w:gridCol w:w="1631"/>
      </w:tblGrid>
      <w:tr w:rsidR="00A61F7F" w:rsidRPr="00313050" w14:paraId="3BCC582D" w14:textId="77777777" w:rsidTr="00A61F7F">
        <w:tc>
          <w:tcPr>
            <w:tcW w:w="3256" w:type="dxa"/>
            <w:tcBorders>
              <w:top w:val="single" w:sz="4" w:space="0" w:color="auto"/>
              <w:left w:val="single" w:sz="4" w:space="0" w:color="auto"/>
              <w:bottom w:val="single" w:sz="4" w:space="0" w:color="auto"/>
              <w:right w:val="single" w:sz="4" w:space="0" w:color="auto"/>
            </w:tcBorders>
          </w:tcPr>
          <w:p w14:paraId="2075B3C3" w14:textId="77777777" w:rsidR="00A61F7F" w:rsidRPr="00313050" w:rsidRDefault="00A61F7F" w:rsidP="00A61F7F">
            <w:pPr>
              <w:jc w:val="both"/>
              <w:rPr>
                <w:b/>
                <w:i/>
                <w:sz w:val="22"/>
                <w:szCs w:val="22"/>
                <w:lang w:val="en-GB"/>
              </w:rPr>
            </w:pPr>
            <w:bookmarkStart w:id="3" w:name="_Hlk506824789"/>
            <w:r w:rsidRPr="00313050">
              <w:rPr>
                <w:b/>
                <w:i/>
                <w:sz w:val="22"/>
                <w:szCs w:val="22"/>
                <w:lang w:val="en-GB"/>
              </w:rPr>
              <w:lastRenderedPageBreak/>
              <w:t>Title of the course:</w:t>
            </w:r>
          </w:p>
          <w:p w14:paraId="5E7DFCFB" w14:textId="77777777" w:rsidR="00A61F7F" w:rsidRPr="00313050" w:rsidRDefault="00A61F7F" w:rsidP="00A61F7F">
            <w:pPr>
              <w:jc w:val="both"/>
              <w:rPr>
                <w:b/>
                <w:sz w:val="22"/>
                <w:szCs w:val="22"/>
                <w:lang w:val="en-GB"/>
              </w:rPr>
            </w:pPr>
            <w:r w:rsidRPr="00313050">
              <w:rPr>
                <w:b/>
                <w:sz w:val="22"/>
                <w:szCs w:val="22"/>
                <w:lang w:val="en-GB"/>
              </w:rPr>
              <w:t>Environmental Technologies and Operations II.- (energy in environmental protection)</w:t>
            </w:r>
          </w:p>
        </w:tc>
        <w:tc>
          <w:tcPr>
            <w:tcW w:w="2268" w:type="dxa"/>
            <w:tcBorders>
              <w:top w:val="single" w:sz="4" w:space="0" w:color="auto"/>
              <w:left w:val="single" w:sz="4" w:space="0" w:color="auto"/>
              <w:bottom w:val="single" w:sz="4" w:space="0" w:color="auto"/>
              <w:right w:val="single" w:sz="4" w:space="0" w:color="auto"/>
            </w:tcBorders>
          </w:tcPr>
          <w:p w14:paraId="225F0B6B" w14:textId="77777777" w:rsidR="00A61F7F" w:rsidRPr="00313050" w:rsidRDefault="00A61F7F" w:rsidP="00A61F7F">
            <w:pPr>
              <w:jc w:val="both"/>
              <w:rPr>
                <w:b/>
                <w:i/>
                <w:sz w:val="22"/>
                <w:szCs w:val="22"/>
                <w:lang w:val="en-GB"/>
              </w:rPr>
            </w:pPr>
            <w:r w:rsidRPr="00313050">
              <w:rPr>
                <w:b/>
                <w:i/>
                <w:sz w:val="22"/>
                <w:szCs w:val="22"/>
                <w:lang w:val="en-GB"/>
              </w:rPr>
              <w:t>NEPTUN-code:</w:t>
            </w:r>
          </w:p>
          <w:p w14:paraId="3345C05E" w14:textId="77777777" w:rsidR="00A61F7F" w:rsidRPr="00313050" w:rsidRDefault="00A61F7F" w:rsidP="00A61F7F">
            <w:pPr>
              <w:jc w:val="both"/>
              <w:rPr>
                <w:sz w:val="22"/>
                <w:szCs w:val="22"/>
                <w:lang w:val="en-GB"/>
              </w:rPr>
            </w:pPr>
            <w:r w:rsidRPr="00313050">
              <w:rPr>
                <w:sz w:val="22"/>
                <w:szCs w:val="22"/>
                <w:lang w:val="en-GB"/>
              </w:rPr>
              <w:t>RKXKM2ABNF</w:t>
            </w:r>
          </w:p>
          <w:p w14:paraId="15F1AE58" w14:textId="77777777" w:rsidR="00A61F7F" w:rsidRPr="00313050" w:rsidRDefault="00A61F7F" w:rsidP="00A61F7F">
            <w:pPr>
              <w:jc w:val="both"/>
              <w:rPr>
                <w:sz w:val="22"/>
                <w:szCs w:val="22"/>
                <w:lang w:val="en-GB"/>
              </w:rPr>
            </w:pPr>
          </w:p>
        </w:tc>
        <w:tc>
          <w:tcPr>
            <w:tcW w:w="1701" w:type="dxa"/>
            <w:tcBorders>
              <w:top w:val="single" w:sz="4" w:space="0" w:color="auto"/>
              <w:left w:val="single" w:sz="4" w:space="0" w:color="auto"/>
              <w:bottom w:val="single" w:sz="4" w:space="0" w:color="auto"/>
              <w:right w:val="single" w:sz="4" w:space="0" w:color="auto"/>
            </w:tcBorders>
          </w:tcPr>
          <w:p w14:paraId="73BA116D" w14:textId="77777777" w:rsidR="00A61F7F" w:rsidRPr="00313050" w:rsidRDefault="00A61F7F" w:rsidP="00A61F7F">
            <w:pPr>
              <w:jc w:val="both"/>
              <w:rPr>
                <w:i/>
                <w:sz w:val="22"/>
                <w:szCs w:val="22"/>
                <w:lang w:val="en-GB"/>
              </w:rPr>
            </w:pPr>
            <w:r w:rsidRPr="00313050">
              <w:rPr>
                <w:b/>
                <w:i/>
                <w:sz w:val="22"/>
                <w:szCs w:val="22"/>
                <w:lang w:val="en-GB"/>
              </w:rPr>
              <w:t>Weekly teaching hours:</w:t>
            </w:r>
            <w:r w:rsidRPr="00313050">
              <w:rPr>
                <w:i/>
                <w:sz w:val="22"/>
                <w:szCs w:val="22"/>
                <w:lang w:val="en-GB"/>
              </w:rPr>
              <w:t xml:space="preserve"> l+cw+lw</w:t>
            </w:r>
          </w:p>
          <w:p w14:paraId="443B69ED" w14:textId="77777777" w:rsidR="00A61F7F" w:rsidRPr="00313050" w:rsidRDefault="00A61F7F" w:rsidP="00A61F7F">
            <w:pPr>
              <w:jc w:val="both"/>
              <w:rPr>
                <w:sz w:val="22"/>
                <w:szCs w:val="22"/>
                <w:lang w:val="en-GB"/>
              </w:rPr>
            </w:pPr>
            <w:r w:rsidRPr="00313050">
              <w:rPr>
                <w:sz w:val="22"/>
                <w:szCs w:val="22"/>
                <w:lang w:val="en-GB"/>
              </w:rPr>
              <w:t>1+2+0</w:t>
            </w:r>
          </w:p>
        </w:tc>
        <w:tc>
          <w:tcPr>
            <w:tcW w:w="1631" w:type="dxa"/>
            <w:tcBorders>
              <w:top w:val="single" w:sz="4" w:space="0" w:color="auto"/>
              <w:left w:val="single" w:sz="4" w:space="0" w:color="auto"/>
              <w:bottom w:val="single" w:sz="4" w:space="0" w:color="auto"/>
              <w:right w:val="single" w:sz="4" w:space="0" w:color="auto"/>
            </w:tcBorders>
          </w:tcPr>
          <w:p w14:paraId="365B6F28" w14:textId="77777777" w:rsidR="00A61F7F" w:rsidRPr="00313050" w:rsidRDefault="00A61F7F" w:rsidP="00A61F7F">
            <w:pPr>
              <w:jc w:val="both"/>
              <w:rPr>
                <w:sz w:val="22"/>
                <w:szCs w:val="22"/>
                <w:lang w:val="en-GB"/>
              </w:rPr>
            </w:pPr>
            <w:r w:rsidRPr="00313050">
              <w:rPr>
                <w:b/>
                <w:i/>
                <w:iCs/>
                <w:sz w:val="22"/>
                <w:szCs w:val="22"/>
                <w:lang w:val="en-GB"/>
              </w:rPr>
              <w:t>Credit:</w:t>
            </w:r>
            <w:r w:rsidRPr="00313050">
              <w:rPr>
                <w:iCs/>
                <w:sz w:val="22"/>
                <w:szCs w:val="22"/>
                <w:lang w:val="en-GB"/>
              </w:rPr>
              <w:t xml:space="preserve"> </w:t>
            </w:r>
            <w:r>
              <w:rPr>
                <w:iCs/>
                <w:sz w:val="22"/>
                <w:szCs w:val="22"/>
                <w:lang w:val="en-GB"/>
              </w:rPr>
              <w:t>4</w:t>
            </w:r>
          </w:p>
          <w:p w14:paraId="6CC42500" w14:textId="77777777" w:rsidR="00A61F7F" w:rsidRPr="00313050" w:rsidRDefault="00A61F7F" w:rsidP="00A61F7F">
            <w:pPr>
              <w:jc w:val="both"/>
              <w:rPr>
                <w:sz w:val="22"/>
                <w:szCs w:val="22"/>
                <w:lang w:val="en-GB"/>
              </w:rPr>
            </w:pPr>
            <w:r w:rsidRPr="00313050">
              <w:rPr>
                <w:b/>
                <w:i/>
                <w:sz w:val="22"/>
                <w:szCs w:val="22"/>
                <w:lang w:val="en-GB"/>
              </w:rPr>
              <w:t>Exam type</w:t>
            </w:r>
            <w:r w:rsidRPr="00313050">
              <w:rPr>
                <w:i/>
                <w:sz w:val="22"/>
                <w:szCs w:val="22"/>
                <w:lang w:val="en-GB"/>
              </w:rPr>
              <w:t>:</w:t>
            </w:r>
            <w:r w:rsidRPr="00313050">
              <w:rPr>
                <w:sz w:val="22"/>
                <w:szCs w:val="22"/>
                <w:lang w:val="en-GB"/>
              </w:rPr>
              <w:t xml:space="preserve"> </w:t>
            </w:r>
            <w:r>
              <w:rPr>
                <w:sz w:val="22"/>
                <w:szCs w:val="22"/>
                <w:lang w:val="en-GB"/>
              </w:rPr>
              <w:t>e</w:t>
            </w:r>
            <w:r w:rsidRPr="00313050">
              <w:rPr>
                <w:sz w:val="22"/>
                <w:szCs w:val="22"/>
                <w:lang w:val="en-GB"/>
              </w:rPr>
              <w:t xml:space="preserve">             </w:t>
            </w:r>
          </w:p>
        </w:tc>
      </w:tr>
      <w:tr w:rsidR="00A61F7F" w:rsidRPr="00313050" w14:paraId="121BE5A5" w14:textId="77777777" w:rsidTr="00A61F7F">
        <w:tc>
          <w:tcPr>
            <w:tcW w:w="3256" w:type="dxa"/>
            <w:tcBorders>
              <w:top w:val="single" w:sz="4" w:space="0" w:color="auto"/>
              <w:left w:val="single" w:sz="4" w:space="0" w:color="auto"/>
              <w:bottom w:val="single" w:sz="4" w:space="0" w:color="auto"/>
              <w:right w:val="single" w:sz="4" w:space="0" w:color="auto"/>
            </w:tcBorders>
          </w:tcPr>
          <w:p w14:paraId="295F94D5" w14:textId="77777777" w:rsidR="00A61F7F" w:rsidRPr="00313050" w:rsidRDefault="00A61F7F" w:rsidP="00A61F7F">
            <w:pPr>
              <w:jc w:val="both"/>
              <w:rPr>
                <w:b/>
                <w:i/>
                <w:sz w:val="22"/>
                <w:szCs w:val="22"/>
                <w:lang w:val="en-GB"/>
              </w:rPr>
            </w:pPr>
            <w:r w:rsidRPr="00313050">
              <w:rPr>
                <w:b/>
                <w:i/>
                <w:sz w:val="22"/>
                <w:szCs w:val="22"/>
                <w:lang w:val="en-GB"/>
              </w:rPr>
              <w:t>Course leader:</w:t>
            </w:r>
          </w:p>
          <w:p w14:paraId="52DD8B17" w14:textId="77777777" w:rsidR="00A61F7F" w:rsidRPr="00313050" w:rsidRDefault="00A61F7F" w:rsidP="00A61F7F">
            <w:pPr>
              <w:rPr>
                <w:b/>
                <w:i/>
                <w:sz w:val="22"/>
                <w:szCs w:val="22"/>
                <w:lang w:val="en-GB"/>
              </w:rPr>
            </w:pPr>
            <w:r w:rsidRPr="00313050">
              <w:rPr>
                <w:sz w:val="22"/>
                <w:szCs w:val="22"/>
                <w:lang w:val="en-GB"/>
              </w:rPr>
              <w:t>Rita Kendrovics-Boda, Ph.D.</w:t>
            </w:r>
          </w:p>
        </w:tc>
        <w:tc>
          <w:tcPr>
            <w:tcW w:w="2268" w:type="dxa"/>
            <w:tcBorders>
              <w:top w:val="single" w:sz="4" w:space="0" w:color="auto"/>
              <w:left w:val="single" w:sz="4" w:space="0" w:color="auto"/>
              <w:bottom w:val="single" w:sz="4" w:space="0" w:color="auto"/>
              <w:right w:val="single" w:sz="4" w:space="0" w:color="auto"/>
            </w:tcBorders>
          </w:tcPr>
          <w:p w14:paraId="182DD7C9" w14:textId="77777777" w:rsidR="00A61F7F" w:rsidRPr="00313050" w:rsidRDefault="00A61F7F" w:rsidP="00A61F7F">
            <w:pPr>
              <w:jc w:val="both"/>
              <w:rPr>
                <w:b/>
                <w:i/>
                <w:sz w:val="22"/>
                <w:szCs w:val="22"/>
                <w:lang w:val="en-GB"/>
              </w:rPr>
            </w:pPr>
            <w:r w:rsidRPr="00313050">
              <w:rPr>
                <w:b/>
                <w:i/>
                <w:sz w:val="22"/>
                <w:szCs w:val="22"/>
                <w:lang w:val="en-GB"/>
              </w:rPr>
              <w:t xml:space="preserve">Position: </w:t>
            </w:r>
          </w:p>
          <w:p w14:paraId="31BBF91C" w14:textId="77777777" w:rsidR="00A61F7F" w:rsidRPr="00313050" w:rsidRDefault="00A61F7F" w:rsidP="00A61F7F">
            <w:pPr>
              <w:jc w:val="both"/>
              <w:rPr>
                <w:sz w:val="22"/>
                <w:szCs w:val="22"/>
                <w:lang w:val="en-GB"/>
              </w:rPr>
            </w:pPr>
            <w:r w:rsidRPr="00313050">
              <w:rPr>
                <w:sz w:val="22"/>
                <w:szCs w:val="22"/>
                <w:lang w:val="en-GB"/>
              </w:rPr>
              <w:t>associate professor</w:t>
            </w:r>
          </w:p>
        </w:tc>
        <w:tc>
          <w:tcPr>
            <w:tcW w:w="3332" w:type="dxa"/>
            <w:gridSpan w:val="2"/>
            <w:tcBorders>
              <w:top w:val="single" w:sz="4" w:space="0" w:color="auto"/>
              <w:left w:val="single" w:sz="4" w:space="0" w:color="auto"/>
              <w:bottom w:val="single" w:sz="4" w:space="0" w:color="auto"/>
              <w:right w:val="single" w:sz="4" w:space="0" w:color="auto"/>
            </w:tcBorders>
          </w:tcPr>
          <w:p w14:paraId="13507EC4" w14:textId="77777777" w:rsidR="00A61F7F" w:rsidRPr="00313050" w:rsidRDefault="00A61F7F" w:rsidP="00A61F7F">
            <w:pPr>
              <w:rPr>
                <w:b/>
                <w:i/>
                <w:sz w:val="22"/>
                <w:szCs w:val="22"/>
                <w:lang w:val="en-GB"/>
              </w:rPr>
            </w:pPr>
            <w:r w:rsidRPr="00313050">
              <w:rPr>
                <w:b/>
                <w:i/>
                <w:sz w:val="22"/>
                <w:szCs w:val="22"/>
                <w:lang w:val="en-GB"/>
              </w:rPr>
              <w:t>Required preliminary knowledge: -</w:t>
            </w:r>
          </w:p>
        </w:tc>
      </w:tr>
      <w:tr w:rsidR="00A61F7F" w:rsidRPr="00313050" w14:paraId="3211B294" w14:textId="77777777" w:rsidTr="00A61F7F">
        <w:tc>
          <w:tcPr>
            <w:tcW w:w="8856" w:type="dxa"/>
            <w:gridSpan w:val="4"/>
            <w:tcBorders>
              <w:top w:val="single" w:sz="4" w:space="0" w:color="auto"/>
              <w:left w:val="single" w:sz="4" w:space="0" w:color="auto"/>
              <w:bottom w:val="single" w:sz="4" w:space="0" w:color="auto"/>
              <w:right w:val="single" w:sz="4" w:space="0" w:color="auto"/>
            </w:tcBorders>
          </w:tcPr>
          <w:p w14:paraId="5345A682" w14:textId="77777777" w:rsidR="00A61F7F" w:rsidRPr="00313050" w:rsidRDefault="00A61F7F" w:rsidP="00A61F7F">
            <w:pPr>
              <w:jc w:val="center"/>
              <w:rPr>
                <w:b/>
                <w:i/>
                <w:sz w:val="22"/>
                <w:szCs w:val="22"/>
                <w:lang w:val="en-GB"/>
              </w:rPr>
            </w:pPr>
            <w:r w:rsidRPr="00313050">
              <w:rPr>
                <w:b/>
                <w:i/>
                <w:sz w:val="22"/>
                <w:szCs w:val="22"/>
                <w:lang w:val="en-GB"/>
              </w:rPr>
              <w:t>Curriculum:</w:t>
            </w:r>
          </w:p>
        </w:tc>
      </w:tr>
      <w:tr w:rsidR="00A61F7F" w:rsidRPr="00313050" w14:paraId="54AFC196" w14:textId="77777777" w:rsidTr="00A61F7F">
        <w:trPr>
          <w:trHeight w:val="2419"/>
        </w:trPr>
        <w:tc>
          <w:tcPr>
            <w:tcW w:w="8856" w:type="dxa"/>
            <w:gridSpan w:val="4"/>
            <w:tcBorders>
              <w:top w:val="single" w:sz="4" w:space="0" w:color="auto"/>
              <w:left w:val="single" w:sz="4" w:space="0" w:color="auto"/>
              <w:bottom w:val="single" w:sz="4" w:space="0" w:color="auto"/>
              <w:right w:val="single" w:sz="4" w:space="0" w:color="auto"/>
            </w:tcBorders>
          </w:tcPr>
          <w:p w14:paraId="6BFC9A13" w14:textId="77777777" w:rsidR="00A61F7F" w:rsidRPr="00313050" w:rsidRDefault="00A61F7F" w:rsidP="00A61F7F">
            <w:pPr>
              <w:jc w:val="both"/>
              <w:rPr>
                <w:bCs/>
                <w:sz w:val="22"/>
                <w:szCs w:val="22"/>
                <w:lang w:val="en-GB"/>
              </w:rPr>
            </w:pPr>
            <w:r w:rsidRPr="00313050">
              <w:rPr>
                <w:bCs/>
                <w:sz w:val="22"/>
                <w:szCs w:val="22"/>
                <w:lang w:val="en-GB"/>
              </w:rPr>
              <w:t>The aim of the course is to introduce the basic concepts of energy, the energy chain, energy transformation, efficiency, and forms of energy. Students will learn about the types of renewable energy sources, their importance, and environmental benefits. They will be introduced to the history of wind power, the components of wind energy, wind turbines and the basics of their operation. Students will learn about the concept of biomass, its possible applications and biogas production. Hydropower, hydroelectric power plants, and geothermal energy sources and applications will be introduced. The potential of solar energy (solar collectors and solar panels) will be introduced at a basic level, including the types of solar collectors and solar panels, and the calculation of efficiency and payback time.</w:t>
            </w:r>
          </w:p>
        </w:tc>
      </w:tr>
      <w:tr w:rsidR="00A61F7F" w:rsidRPr="00313050" w14:paraId="78046BF5" w14:textId="77777777" w:rsidTr="00A61F7F">
        <w:tc>
          <w:tcPr>
            <w:tcW w:w="8856" w:type="dxa"/>
            <w:gridSpan w:val="4"/>
            <w:tcBorders>
              <w:top w:val="single" w:sz="4" w:space="0" w:color="auto"/>
              <w:left w:val="single" w:sz="4" w:space="0" w:color="auto"/>
              <w:bottom w:val="single" w:sz="4" w:space="0" w:color="auto"/>
              <w:right w:val="single" w:sz="4" w:space="0" w:color="auto"/>
            </w:tcBorders>
          </w:tcPr>
          <w:p w14:paraId="75A28CE7" w14:textId="77777777" w:rsidR="00A61F7F" w:rsidRPr="00313050" w:rsidRDefault="00A61F7F" w:rsidP="00A61F7F">
            <w:pPr>
              <w:jc w:val="center"/>
              <w:rPr>
                <w:b/>
                <w:i/>
                <w:sz w:val="22"/>
                <w:szCs w:val="22"/>
                <w:lang w:val="en-GB"/>
              </w:rPr>
            </w:pPr>
            <w:r w:rsidRPr="00313050">
              <w:rPr>
                <w:b/>
                <w:i/>
                <w:sz w:val="22"/>
                <w:szCs w:val="22"/>
                <w:lang w:val="en-GB"/>
              </w:rPr>
              <w:t>Professional competencies:</w:t>
            </w:r>
          </w:p>
        </w:tc>
      </w:tr>
      <w:tr w:rsidR="00A61F7F" w:rsidRPr="00313050" w14:paraId="6E7ADBB2" w14:textId="77777777" w:rsidTr="00A61F7F">
        <w:tc>
          <w:tcPr>
            <w:tcW w:w="8856" w:type="dxa"/>
            <w:gridSpan w:val="4"/>
            <w:tcBorders>
              <w:top w:val="single" w:sz="4" w:space="0" w:color="auto"/>
              <w:left w:val="single" w:sz="4" w:space="0" w:color="auto"/>
              <w:bottom w:val="single" w:sz="4" w:space="0" w:color="auto"/>
              <w:right w:val="single" w:sz="4" w:space="0" w:color="auto"/>
            </w:tcBorders>
          </w:tcPr>
          <w:p w14:paraId="5CAE8186" w14:textId="77777777" w:rsidR="00A61F7F" w:rsidRPr="00313050" w:rsidRDefault="00A61F7F" w:rsidP="00A61F7F">
            <w:pPr>
              <w:jc w:val="both"/>
              <w:rPr>
                <w:sz w:val="22"/>
                <w:szCs w:val="22"/>
                <w:lang w:val="en-GB"/>
              </w:rPr>
            </w:pPr>
            <w:r w:rsidRPr="00313050">
              <w:rPr>
                <w:sz w:val="22"/>
                <w:szCs w:val="22"/>
                <w:lang w:val="en-GB"/>
              </w:rPr>
              <w:t xml:space="preserve">Able to perform basic tests of the quantity and quality characteristics of environmental elements and systems by state-of-the-art measuring instruments; to draw up and implement measurement plans; and to evaluate data. </w:t>
            </w:r>
          </w:p>
          <w:p w14:paraId="2DABE4B2" w14:textId="77777777" w:rsidR="00A61F7F" w:rsidRPr="00313050" w:rsidRDefault="00A61F7F" w:rsidP="00A61F7F">
            <w:pPr>
              <w:jc w:val="both"/>
              <w:rPr>
                <w:sz w:val="22"/>
                <w:szCs w:val="22"/>
                <w:lang w:val="en-GB"/>
              </w:rPr>
            </w:pPr>
            <w:r w:rsidRPr="00313050">
              <w:rPr>
                <w:sz w:val="22"/>
                <w:szCs w:val="22"/>
                <w:lang w:val="en-GB"/>
              </w:rPr>
              <w:t xml:space="preserve">Able to carry out management duties subject to sufficient professional experience. </w:t>
            </w:r>
          </w:p>
          <w:p w14:paraId="36715389" w14:textId="77777777" w:rsidR="00A61F7F" w:rsidRPr="00313050" w:rsidRDefault="00A61F7F" w:rsidP="00A61F7F">
            <w:pPr>
              <w:jc w:val="both"/>
              <w:rPr>
                <w:sz w:val="22"/>
                <w:szCs w:val="22"/>
                <w:lang w:val="en-GB"/>
              </w:rPr>
            </w:pPr>
            <w:r w:rsidRPr="00313050">
              <w:rPr>
                <w:sz w:val="22"/>
                <w:szCs w:val="22"/>
                <w:lang w:val="en-GB"/>
              </w:rPr>
              <w:t xml:space="preserve">Able to reveal deficiencies in the technologies applied and process risks and to initiate mitigation measures after getting familiarized with the technology concerned. </w:t>
            </w:r>
          </w:p>
          <w:p w14:paraId="349E8490" w14:textId="77777777" w:rsidR="00A61F7F" w:rsidRPr="00313050" w:rsidRDefault="00A61F7F" w:rsidP="00A61F7F">
            <w:pPr>
              <w:jc w:val="both"/>
              <w:rPr>
                <w:sz w:val="22"/>
                <w:szCs w:val="22"/>
                <w:lang w:val="en-GB"/>
              </w:rPr>
            </w:pPr>
            <w:r w:rsidRPr="00313050">
              <w:rPr>
                <w:sz w:val="22"/>
                <w:szCs w:val="22"/>
                <w:lang w:val="en-GB"/>
              </w:rPr>
              <w:t xml:space="preserve">Collaboration with civil organizations engaged in environment protection, but willing to argue in order to develop optimal solutions. </w:t>
            </w:r>
          </w:p>
          <w:p w14:paraId="40506154" w14:textId="77777777" w:rsidR="00A61F7F" w:rsidRPr="00313050" w:rsidRDefault="00A61F7F" w:rsidP="00A61F7F">
            <w:pPr>
              <w:jc w:val="both"/>
              <w:rPr>
                <w:sz w:val="22"/>
                <w:szCs w:val="22"/>
                <w:lang w:val="en-GB"/>
              </w:rPr>
            </w:pPr>
            <w:r w:rsidRPr="00313050">
              <w:rPr>
                <w:sz w:val="22"/>
                <w:szCs w:val="22"/>
                <w:lang w:val="en-GB"/>
              </w:rPr>
              <w:t>Taking responsibility towards society for their decisions made in the scope of environment protection.</w:t>
            </w:r>
          </w:p>
          <w:p w14:paraId="66B2A543" w14:textId="77777777" w:rsidR="00A61F7F" w:rsidRPr="00313050" w:rsidRDefault="00A61F7F" w:rsidP="00A61F7F">
            <w:pPr>
              <w:jc w:val="both"/>
              <w:rPr>
                <w:b/>
                <w:i/>
                <w:sz w:val="22"/>
                <w:szCs w:val="22"/>
                <w:lang w:val="en-GB"/>
              </w:rPr>
            </w:pPr>
          </w:p>
        </w:tc>
      </w:tr>
      <w:tr w:rsidR="00A61F7F" w:rsidRPr="00313050" w14:paraId="30E8E08E" w14:textId="77777777" w:rsidTr="00A61F7F">
        <w:tc>
          <w:tcPr>
            <w:tcW w:w="8856" w:type="dxa"/>
            <w:gridSpan w:val="4"/>
            <w:tcBorders>
              <w:top w:val="single" w:sz="4" w:space="0" w:color="auto"/>
              <w:left w:val="single" w:sz="4" w:space="0" w:color="auto"/>
              <w:bottom w:val="single" w:sz="4" w:space="0" w:color="auto"/>
              <w:right w:val="single" w:sz="4" w:space="0" w:color="auto"/>
            </w:tcBorders>
          </w:tcPr>
          <w:p w14:paraId="7A4B2C21" w14:textId="77777777" w:rsidR="00A61F7F" w:rsidRPr="00313050" w:rsidRDefault="00A61F7F" w:rsidP="00A61F7F">
            <w:pPr>
              <w:jc w:val="center"/>
              <w:rPr>
                <w:b/>
                <w:i/>
                <w:sz w:val="22"/>
                <w:szCs w:val="22"/>
                <w:lang w:val="en-GB"/>
              </w:rPr>
            </w:pPr>
            <w:r w:rsidRPr="00313050">
              <w:rPr>
                <w:b/>
                <w:i/>
                <w:sz w:val="22"/>
                <w:szCs w:val="22"/>
                <w:lang w:val="en-GB"/>
              </w:rPr>
              <w:t>Literature:</w:t>
            </w:r>
          </w:p>
        </w:tc>
      </w:tr>
      <w:tr w:rsidR="00A61F7F" w:rsidRPr="00313050" w14:paraId="3F8F60AB" w14:textId="77777777" w:rsidTr="00A61F7F">
        <w:trPr>
          <w:trHeight w:val="2044"/>
        </w:trPr>
        <w:tc>
          <w:tcPr>
            <w:tcW w:w="8856" w:type="dxa"/>
            <w:gridSpan w:val="4"/>
            <w:tcBorders>
              <w:top w:val="single" w:sz="4" w:space="0" w:color="auto"/>
              <w:left w:val="single" w:sz="4" w:space="0" w:color="auto"/>
              <w:right w:val="single" w:sz="4" w:space="0" w:color="auto"/>
            </w:tcBorders>
          </w:tcPr>
          <w:p w14:paraId="70FB7715" w14:textId="77777777" w:rsidR="00A61F7F" w:rsidRPr="00313050" w:rsidRDefault="00A61F7F" w:rsidP="00A61F7F">
            <w:pPr>
              <w:rPr>
                <w:sz w:val="22"/>
                <w:szCs w:val="22"/>
                <w:lang w:val="en-GB"/>
              </w:rPr>
            </w:pPr>
            <w:r>
              <w:rPr>
                <w:sz w:val="22"/>
                <w:szCs w:val="22"/>
                <w:lang w:val="en-GB"/>
              </w:rPr>
              <w:t xml:space="preserve">Ristinen R.: </w:t>
            </w:r>
            <w:r w:rsidRPr="00313050">
              <w:rPr>
                <w:sz w:val="22"/>
                <w:szCs w:val="22"/>
                <w:lang w:val="en-GB"/>
              </w:rPr>
              <w:t>Energy and the Environment</w:t>
            </w:r>
            <w:r>
              <w:t xml:space="preserve">, </w:t>
            </w:r>
            <w:r w:rsidRPr="00313050">
              <w:rPr>
                <w:sz w:val="22"/>
                <w:szCs w:val="22"/>
                <w:lang w:val="en-GB"/>
              </w:rPr>
              <w:t>John Wiley and Sons Ltd</w:t>
            </w:r>
            <w:r>
              <w:rPr>
                <w:sz w:val="22"/>
                <w:szCs w:val="22"/>
                <w:lang w:val="en-GB"/>
              </w:rPr>
              <w:t xml:space="preserve">, </w:t>
            </w:r>
            <w:r w:rsidRPr="00313050">
              <w:rPr>
                <w:sz w:val="22"/>
                <w:szCs w:val="22"/>
                <w:lang w:val="en-GB"/>
              </w:rPr>
              <w:t>2022</w:t>
            </w:r>
            <w:r>
              <w:rPr>
                <w:sz w:val="22"/>
                <w:szCs w:val="22"/>
                <w:lang w:val="en-GB"/>
              </w:rPr>
              <w:t>,</w:t>
            </w:r>
            <w:r>
              <w:t xml:space="preserve"> </w:t>
            </w:r>
            <w:r w:rsidRPr="00313050">
              <w:rPr>
                <w:sz w:val="22"/>
                <w:szCs w:val="22"/>
                <w:lang w:val="en-GB"/>
              </w:rPr>
              <w:t>ISBN: 9781119800255</w:t>
            </w:r>
          </w:p>
          <w:p w14:paraId="7A14561D" w14:textId="77777777" w:rsidR="00A61F7F" w:rsidRPr="00313050" w:rsidRDefault="00A61F7F" w:rsidP="00A61F7F">
            <w:pPr>
              <w:rPr>
                <w:sz w:val="22"/>
                <w:szCs w:val="22"/>
                <w:lang w:val="en-GB"/>
              </w:rPr>
            </w:pPr>
            <w:r w:rsidRPr="00313050">
              <w:rPr>
                <w:sz w:val="22"/>
                <w:szCs w:val="22"/>
                <w:lang w:val="en-GB"/>
              </w:rPr>
              <w:t>Bent Sørensen: Renewable Energy, 4th Edition, Physics, Engineering, Environmental Impacts, Economics and Planning, Academic Press, 2010, eBook ISBN: 9780080890661</w:t>
            </w:r>
          </w:p>
          <w:p w14:paraId="79388F8B" w14:textId="77777777" w:rsidR="00A61F7F" w:rsidRPr="00313050" w:rsidRDefault="00A61F7F" w:rsidP="00A61F7F">
            <w:pPr>
              <w:rPr>
                <w:sz w:val="22"/>
                <w:szCs w:val="22"/>
                <w:lang w:val="en-GB"/>
              </w:rPr>
            </w:pPr>
            <w:r w:rsidRPr="00313050">
              <w:rPr>
                <w:sz w:val="22"/>
                <w:szCs w:val="22"/>
                <w:lang w:val="en-GB"/>
              </w:rPr>
              <w:t>Hardcover ISBN: 9780123750259</w:t>
            </w:r>
          </w:p>
          <w:p w14:paraId="09E7AED3" w14:textId="77777777" w:rsidR="00A61F7F" w:rsidRPr="00313050" w:rsidRDefault="00A61F7F" w:rsidP="00A61F7F">
            <w:pPr>
              <w:rPr>
                <w:sz w:val="22"/>
                <w:szCs w:val="22"/>
                <w:lang w:val="en-GB"/>
              </w:rPr>
            </w:pPr>
            <w:r w:rsidRPr="00313050">
              <w:rPr>
                <w:sz w:val="22"/>
                <w:szCs w:val="22"/>
                <w:lang w:val="en-GB"/>
              </w:rPr>
              <w:t>B Viswanathan: An Introduction to Energy Sources, Indian Institute of Technology 2006, 289 pages, https://nccr.iitm.ac.in/ebook%20final.pdf</w:t>
            </w:r>
          </w:p>
          <w:p w14:paraId="182A9AB7" w14:textId="77777777" w:rsidR="00A61F7F" w:rsidRDefault="00A61F7F" w:rsidP="00A61F7F">
            <w:pPr>
              <w:rPr>
                <w:sz w:val="22"/>
                <w:szCs w:val="22"/>
                <w:lang w:val="en-GB"/>
              </w:rPr>
            </w:pPr>
            <w:r w:rsidRPr="00313050">
              <w:rPr>
                <w:sz w:val="22"/>
                <w:szCs w:val="22"/>
                <w:lang w:val="en-GB"/>
              </w:rPr>
              <w:t>Robert Ferry, Elizabeth Monoian: A Field Guide to Renewable Energy Technologies, Society for Cultural Exchange 2012, ISBN/ASIN: 061561597X, ISBN-13: 9780615615974; Number of pages: 71</w:t>
            </w:r>
          </w:p>
          <w:p w14:paraId="357E0B97" w14:textId="77777777" w:rsidR="00A61F7F" w:rsidRPr="00313050" w:rsidRDefault="00A61F7F" w:rsidP="00A61F7F">
            <w:pPr>
              <w:rPr>
                <w:sz w:val="22"/>
                <w:szCs w:val="22"/>
                <w:lang w:val="en-GB"/>
              </w:rPr>
            </w:pPr>
            <w:r w:rsidRPr="00D17F7E">
              <w:rPr>
                <w:sz w:val="22"/>
                <w:szCs w:val="22"/>
                <w:lang w:val="en-GB"/>
              </w:rPr>
              <w:t>Vaclav Smil: Energy in Nature and Society: General Energetics of Complex Systems (MIT Press) First Edition (1st printing) Edition, ISBN-13: 978-0262693561; ISBN-10: 0262693569</w:t>
            </w:r>
          </w:p>
        </w:tc>
      </w:tr>
      <w:bookmarkEnd w:id="3"/>
    </w:tbl>
    <w:p w14:paraId="7A7C5E87" w14:textId="77777777" w:rsidR="00A61F7F" w:rsidRPr="00FB73D3" w:rsidRDefault="00A61F7F" w:rsidP="00A61F7F">
      <w:pPr>
        <w:spacing w:after="200" w:line="276" w:lineRule="auto"/>
        <w:rPr>
          <w:rFonts w:eastAsia="Calibri"/>
          <w:b/>
          <w:sz w:val="24"/>
          <w:szCs w:val="24"/>
          <w:lang w:val="en-GB" w:eastAsia="en-US"/>
        </w:rPr>
      </w:pPr>
    </w:p>
    <w:p w14:paraId="10435C27" w14:textId="77777777" w:rsidR="00A61F7F" w:rsidRPr="00FB73D3" w:rsidRDefault="00A61F7F" w:rsidP="00A61F7F">
      <w:pPr>
        <w:spacing w:after="200" w:line="276" w:lineRule="auto"/>
        <w:rPr>
          <w:rFonts w:eastAsia="Calibri"/>
          <w:b/>
          <w:sz w:val="24"/>
          <w:szCs w:val="24"/>
          <w:lang w:val="en-GB" w:eastAsia="en-US"/>
        </w:rPr>
      </w:pPr>
      <w:r w:rsidRPr="00FB73D3">
        <w:rPr>
          <w:rFonts w:eastAsia="Calibri"/>
          <w:b/>
          <w:sz w:val="24"/>
          <w:szCs w:val="24"/>
          <w:lang w:val="en-GB" w:eastAsia="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7"/>
        <w:gridCol w:w="2525"/>
        <w:gridCol w:w="1843"/>
        <w:gridCol w:w="1631"/>
      </w:tblGrid>
      <w:tr w:rsidR="00A61F7F" w:rsidRPr="00026276" w14:paraId="334131C2" w14:textId="77777777" w:rsidTr="00A61F7F">
        <w:tc>
          <w:tcPr>
            <w:tcW w:w="2857" w:type="dxa"/>
            <w:tcBorders>
              <w:top w:val="single" w:sz="4" w:space="0" w:color="auto"/>
              <w:left w:val="single" w:sz="4" w:space="0" w:color="auto"/>
              <w:bottom w:val="single" w:sz="4" w:space="0" w:color="auto"/>
              <w:right w:val="single" w:sz="4" w:space="0" w:color="auto"/>
            </w:tcBorders>
          </w:tcPr>
          <w:p w14:paraId="0333086F" w14:textId="77777777" w:rsidR="00A61F7F" w:rsidRPr="00026276" w:rsidRDefault="00A61F7F" w:rsidP="00A61F7F">
            <w:pPr>
              <w:rPr>
                <w:b/>
                <w:i/>
                <w:sz w:val="22"/>
                <w:szCs w:val="22"/>
                <w:lang w:val="en-GB"/>
              </w:rPr>
            </w:pPr>
            <w:r w:rsidRPr="00026276">
              <w:rPr>
                <w:b/>
                <w:i/>
                <w:sz w:val="22"/>
                <w:szCs w:val="22"/>
                <w:lang w:val="en-GB"/>
              </w:rPr>
              <w:lastRenderedPageBreak/>
              <w:t>Title of the course:</w:t>
            </w:r>
          </w:p>
          <w:p w14:paraId="57D729A5" w14:textId="77777777" w:rsidR="00A61F7F" w:rsidRPr="00026276" w:rsidRDefault="00A61F7F" w:rsidP="00A61F7F">
            <w:pPr>
              <w:rPr>
                <w:b/>
                <w:sz w:val="22"/>
                <w:szCs w:val="22"/>
                <w:lang w:val="en-GB"/>
              </w:rPr>
            </w:pPr>
            <w:r w:rsidRPr="00026276">
              <w:rPr>
                <w:rFonts w:eastAsia="Calibri"/>
                <w:b/>
                <w:sz w:val="22"/>
                <w:szCs w:val="22"/>
                <w:lang w:val="en-GB" w:eastAsia="en-US"/>
              </w:rPr>
              <w:t>Public Health</w:t>
            </w:r>
            <w:r>
              <w:rPr>
                <w:rFonts w:eastAsia="Calibri"/>
                <w:b/>
                <w:sz w:val="22"/>
                <w:szCs w:val="22"/>
                <w:lang w:val="en-GB" w:eastAsia="en-US"/>
              </w:rPr>
              <w:t xml:space="preserve"> </w:t>
            </w:r>
            <w:r w:rsidRPr="007678D9">
              <w:rPr>
                <w:rFonts w:eastAsia="Calibri"/>
                <w:b/>
                <w:sz w:val="22"/>
                <w:szCs w:val="22"/>
                <w:lang w:val="en-GB" w:eastAsia="en-US"/>
              </w:rPr>
              <w:t>and Health Protection</w:t>
            </w:r>
          </w:p>
        </w:tc>
        <w:tc>
          <w:tcPr>
            <w:tcW w:w="2525" w:type="dxa"/>
            <w:tcBorders>
              <w:top w:val="single" w:sz="4" w:space="0" w:color="auto"/>
              <w:left w:val="single" w:sz="4" w:space="0" w:color="auto"/>
              <w:bottom w:val="single" w:sz="4" w:space="0" w:color="auto"/>
              <w:right w:val="single" w:sz="4" w:space="0" w:color="auto"/>
            </w:tcBorders>
          </w:tcPr>
          <w:p w14:paraId="746575EF" w14:textId="77777777" w:rsidR="00A61F7F" w:rsidRPr="00026276" w:rsidRDefault="00A61F7F" w:rsidP="00A61F7F">
            <w:pPr>
              <w:rPr>
                <w:b/>
                <w:i/>
                <w:sz w:val="22"/>
                <w:szCs w:val="22"/>
                <w:lang w:val="en-GB"/>
              </w:rPr>
            </w:pPr>
            <w:r w:rsidRPr="00026276">
              <w:rPr>
                <w:b/>
                <w:i/>
                <w:sz w:val="22"/>
                <w:szCs w:val="22"/>
                <w:lang w:val="en-GB"/>
              </w:rPr>
              <w:t>NEPTUN-code:</w:t>
            </w:r>
          </w:p>
          <w:p w14:paraId="736A3E3E" w14:textId="77777777" w:rsidR="00A61F7F" w:rsidRPr="00026276" w:rsidRDefault="00A61F7F" w:rsidP="00A61F7F">
            <w:pPr>
              <w:rPr>
                <w:sz w:val="22"/>
                <w:szCs w:val="22"/>
                <w:lang w:val="en-GB"/>
              </w:rPr>
            </w:pPr>
            <w:r w:rsidRPr="00026276">
              <w:rPr>
                <w:sz w:val="22"/>
                <w:szCs w:val="22"/>
                <w:lang w:val="en-GB"/>
              </w:rPr>
              <w:t>RKXKU1ABNF</w:t>
            </w:r>
          </w:p>
        </w:tc>
        <w:tc>
          <w:tcPr>
            <w:tcW w:w="1843" w:type="dxa"/>
            <w:tcBorders>
              <w:top w:val="single" w:sz="4" w:space="0" w:color="auto"/>
              <w:left w:val="single" w:sz="4" w:space="0" w:color="auto"/>
              <w:bottom w:val="single" w:sz="4" w:space="0" w:color="auto"/>
              <w:right w:val="single" w:sz="4" w:space="0" w:color="auto"/>
            </w:tcBorders>
          </w:tcPr>
          <w:p w14:paraId="4DE2CA6E" w14:textId="77777777" w:rsidR="00A61F7F" w:rsidRPr="00026276" w:rsidRDefault="00A61F7F" w:rsidP="00A61F7F">
            <w:pPr>
              <w:rPr>
                <w:sz w:val="22"/>
                <w:szCs w:val="22"/>
                <w:lang w:val="en-GB"/>
              </w:rPr>
            </w:pPr>
            <w:r w:rsidRPr="00026276">
              <w:rPr>
                <w:b/>
                <w:i/>
                <w:sz w:val="22"/>
                <w:szCs w:val="22"/>
                <w:lang w:val="en-GB"/>
              </w:rPr>
              <w:t>Weekly teaching hours:</w:t>
            </w:r>
            <w:r w:rsidRPr="00026276">
              <w:rPr>
                <w:sz w:val="22"/>
                <w:szCs w:val="22"/>
              </w:rPr>
              <w:t xml:space="preserve"> </w:t>
            </w:r>
            <w:r w:rsidRPr="00026276">
              <w:rPr>
                <w:bCs/>
                <w:i/>
                <w:sz w:val="22"/>
                <w:szCs w:val="22"/>
                <w:lang w:val="en-GB"/>
              </w:rPr>
              <w:t>l+cw+lw</w:t>
            </w:r>
          </w:p>
          <w:p w14:paraId="107CCC2F" w14:textId="77777777" w:rsidR="00A61F7F" w:rsidRPr="00026276" w:rsidRDefault="00A61F7F" w:rsidP="00A61F7F">
            <w:pPr>
              <w:rPr>
                <w:sz w:val="22"/>
                <w:szCs w:val="22"/>
                <w:lang w:val="en-GB"/>
              </w:rPr>
            </w:pPr>
            <w:r w:rsidRPr="00026276">
              <w:rPr>
                <w:sz w:val="22"/>
                <w:szCs w:val="22"/>
                <w:lang w:val="en-GB"/>
              </w:rPr>
              <w:t>2+</w:t>
            </w:r>
            <w:r>
              <w:rPr>
                <w:sz w:val="22"/>
                <w:szCs w:val="22"/>
                <w:lang w:val="en-GB"/>
              </w:rPr>
              <w:t>1</w:t>
            </w:r>
            <w:r w:rsidRPr="00026276">
              <w:rPr>
                <w:sz w:val="22"/>
                <w:szCs w:val="22"/>
                <w:lang w:val="en-GB"/>
              </w:rPr>
              <w:t>+0</w:t>
            </w:r>
          </w:p>
        </w:tc>
        <w:tc>
          <w:tcPr>
            <w:tcW w:w="1631" w:type="dxa"/>
            <w:tcBorders>
              <w:top w:val="single" w:sz="4" w:space="0" w:color="auto"/>
              <w:left w:val="single" w:sz="4" w:space="0" w:color="auto"/>
              <w:bottom w:val="single" w:sz="4" w:space="0" w:color="auto"/>
              <w:right w:val="single" w:sz="4" w:space="0" w:color="auto"/>
            </w:tcBorders>
          </w:tcPr>
          <w:p w14:paraId="1EB1E1F8" w14:textId="77777777" w:rsidR="00A61F7F" w:rsidRPr="00026276" w:rsidRDefault="00A61F7F" w:rsidP="00A61F7F">
            <w:pPr>
              <w:rPr>
                <w:sz w:val="22"/>
                <w:szCs w:val="22"/>
                <w:lang w:val="en-GB"/>
              </w:rPr>
            </w:pPr>
            <w:r w:rsidRPr="00026276">
              <w:rPr>
                <w:b/>
                <w:i/>
                <w:sz w:val="22"/>
                <w:szCs w:val="22"/>
                <w:lang w:val="en-GB"/>
              </w:rPr>
              <w:t>Credit</w:t>
            </w:r>
            <w:r w:rsidRPr="00026276">
              <w:rPr>
                <w:b/>
                <w:iCs/>
                <w:sz w:val="22"/>
                <w:szCs w:val="22"/>
                <w:lang w:val="en-GB"/>
              </w:rPr>
              <w:t>:</w:t>
            </w:r>
            <w:r w:rsidRPr="00026276">
              <w:rPr>
                <w:iCs/>
                <w:sz w:val="22"/>
                <w:szCs w:val="22"/>
                <w:lang w:val="en-GB"/>
              </w:rPr>
              <w:t xml:space="preserve"> </w:t>
            </w:r>
            <w:r>
              <w:rPr>
                <w:iCs/>
                <w:sz w:val="22"/>
                <w:szCs w:val="22"/>
                <w:lang w:val="en-GB"/>
              </w:rPr>
              <w:t>4</w:t>
            </w:r>
          </w:p>
          <w:p w14:paraId="2936B818" w14:textId="77777777" w:rsidR="00A61F7F" w:rsidRPr="00026276" w:rsidRDefault="00A61F7F" w:rsidP="00A61F7F">
            <w:pPr>
              <w:rPr>
                <w:sz w:val="22"/>
                <w:szCs w:val="22"/>
                <w:lang w:val="en-GB"/>
              </w:rPr>
            </w:pPr>
            <w:r w:rsidRPr="00026276">
              <w:rPr>
                <w:b/>
                <w:i/>
                <w:sz w:val="22"/>
                <w:szCs w:val="22"/>
                <w:lang w:val="en-GB"/>
              </w:rPr>
              <w:t>Exam type</w:t>
            </w:r>
            <w:r w:rsidRPr="00026276">
              <w:rPr>
                <w:i/>
                <w:sz w:val="22"/>
                <w:szCs w:val="22"/>
                <w:lang w:val="en-GB"/>
              </w:rPr>
              <w:t>:</w:t>
            </w:r>
            <w:r w:rsidRPr="00026276">
              <w:rPr>
                <w:sz w:val="22"/>
                <w:szCs w:val="22"/>
                <w:lang w:val="en-GB"/>
              </w:rPr>
              <w:t xml:space="preserve"> </w:t>
            </w:r>
            <w:r w:rsidRPr="00026276">
              <w:rPr>
                <w:rFonts w:ascii="Calibri" w:eastAsia="Calibri" w:hAnsi="Calibri"/>
                <w:sz w:val="22"/>
                <w:szCs w:val="22"/>
                <w:lang w:val="en-GB" w:eastAsia="en-US"/>
              </w:rPr>
              <w:t>e</w:t>
            </w:r>
          </w:p>
        </w:tc>
      </w:tr>
      <w:tr w:rsidR="00A61F7F" w:rsidRPr="00026276" w14:paraId="5588D697" w14:textId="77777777" w:rsidTr="00A61F7F">
        <w:tc>
          <w:tcPr>
            <w:tcW w:w="2857" w:type="dxa"/>
            <w:tcBorders>
              <w:top w:val="single" w:sz="4" w:space="0" w:color="auto"/>
              <w:left w:val="single" w:sz="4" w:space="0" w:color="auto"/>
              <w:bottom w:val="single" w:sz="4" w:space="0" w:color="auto"/>
              <w:right w:val="single" w:sz="4" w:space="0" w:color="auto"/>
            </w:tcBorders>
          </w:tcPr>
          <w:p w14:paraId="671EAC6D" w14:textId="77777777" w:rsidR="00A61F7F" w:rsidRPr="00026276" w:rsidRDefault="00A61F7F" w:rsidP="00A61F7F">
            <w:pPr>
              <w:rPr>
                <w:b/>
                <w:i/>
                <w:sz w:val="22"/>
                <w:szCs w:val="22"/>
                <w:lang w:val="en-GB"/>
              </w:rPr>
            </w:pPr>
            <w:r w:rsidRPr="00026276">
              <w:rPr>
                <w:b/>
                <w:i/>
                <w:sz w:val="22"/>
                <w:szCs w:val="22"/>
                <w:lang w:val="en-GB"/>
              </w:rPr>
              <w:t>Course leader:</w:t>
            </w:r>
          </w:p>
          <w:p w14:paraId="1EC9C058" w14:textId="77777777" w:rsidR="00A61F7F" w:rsidRPr="00026276" w:rsidRDefault="00A61F7F" w:rsidP="00A61F7F">
            <w:pPr>
              <w:rPr>
                <w:sz w:val="22"/>
                <w:szCs w:val="22"/>
              </w:rPr>
            </w:pPr>
            <w:r w:rsidRPr="00026276">
              <w:rPr>
                <w:sz w:val="22"/>
                <w:szCs w:val="22"/>
              </w:rPr>
              <w:t>Hosam Hamuda Bayoumi Ph.D.</w:t>
            </w:r>
          </w:p>
        </w:tc>
        <w:tc>
          <w:tcPr>
            <w:tcW w:w="2525" w:type="dxa"/>
            <w:tcBorders>
              <w:top w:val="single" w:sz="4" w:space="0" w:color="auto"/>
              <w:left w:val="single" w:sz="4" w:space="0" w:color="auto"/>
              <w:bottom w:val="single" w:sz="4" w:space="0" w:color="auto"/>
              <w:right w:val="single" w:sz="4" w:space="0" w:color="auto"/>
            </w:tcBorders>
          </w:tcPr>
          <w:p w14:paraId="3CE4B547" w14:textId="77777777" w:rsidR="00A61F7F" w:rsidRPr="00026276" w:rsidRDefault="00A61F7F" w:rsidP="00A61F7F">
            <w:pPr>
              <w:rPr>
                <w:b/>
                <w:i/>
                <w:sz w:val="22"/>
                <w:szCs w:val="22"/>
                <w:lang w:val="en-GB"/>
              </w:rPr>
            </w:pPr>
            <w:r w:rsidRPr="00026276">
              <w:rPr>
                <w:b/>
                <w:i/>
                <w:sz w:val="22"/>
                <w:szCs w:val="22"/>
                <w:lang w:val="en-GB"/>
              </w:rPr>
              <w:t xml:space="preserve">Position: </w:t>
            </w:r>
          </w:p>
          <w:p w14:paraId="2D0B3F4F" w14:textId="77777777" w:rsidR="00A61F7F" w:rsidRPr="00026276" w:rsidRDefault="00A61F7F" w:rsidP="00A61F7F">
            <w:pPr>
              <w:rPr>
                <w:sz w:val="22"/>
                <w:szCs w:val="22"/>
                <w:lang w:val="en-GB"/>
              </w:rPr>
            </w:pPr>
            <w:r w:rsidRPr="00026276">
              <w:rPr>
                <w:sz w:val="22"/>
                <w:szCs w:val="22"/>
                <w:lang w:val="en-GB"/>
              </w:rPr>
              <w:t>associate professor</w:t>
            </w:r>
          </w:p>
        </w:tc>
        <w:tc>
          <w:tcPr>
            <w:tcW w:w="3474" w:type="dxa"/>
            <w:gridSpan w:val="2"/>
            <w:tcBorders>
              <w:top w:val="single" w:sz="4" w:space="0" w:color="auto"/>
              <w:left w:val="single" w:sz="4" w:space="0" w:color="auto"/>
              <w:bottom w:val="single" w:sz="4" w:space="0" w:color="auto"/>
              <w:right w:val="single" w:sz="4" w:space="0" w:color="auto"/>
            </w:tcBorders>
          </w:tcPr>
          <w:p w14:paraId="23887D5D" w14:textId="77777777" w:rsidR="00A61F7F" w:rsidRPr="00026276" w:rsidRDefault="00A61F7F" w:rsidP="00A61F7F">
            <w:pPr>
              <w:rPr>
                <w:b/>
                <w:i/>
                <w:sz w:val="22"/>
                <w:szCs w:val="22"/>
                <w:lang w:val="en-GB"/>
              </w:rPr>
            </w:pPr>
            <w:r w:rsidRPr="00026276">
              <w:rPr>
                <w:b/>
                <w:i/>
                <w:sz w:val="22"/>
                <w:szCs w:val="22"/>
                <w:lang w:val="en-GB"/>
              </w:rPr>
              <w:t xml:space="preserve">Required preliminary knowledge: </w:t>
            </w:r>
          </w:p>
          <w:p w14:paraId="463E0D16" w14:textId="77777777" w:rsidR="00A61F7F" w:rsidRPr="00026276" w:rsidRDefault="00A61F7F" w:rsidP="00A61F7F">
            <w:pPr>
              <w:rPr>
                <w:sz w:val="22"/>
                <w:szCs w:val="22"/>
                <w:lang w:val="en-GB"/>
              </w:rPr>
            </w:pPr>
            <w:r w:rsidRPr="00026276">
              <w:rPr>
                <w:sz w:val="22"/>
                <w:szCs w:val="22"/>
                <w:lang w:val="en-GB"/>
              </w:rPr>
              <w:t>-</w:t>
            </w:r>
          </w:p>
        </w:tc>
      </w:tr>
      <w:tr w:rsidR="00A61F7F" w:rsidRPr="00026276" w14:paraId="12784324" w14:textId="77777777" w:rsidTr="00A61F7F">
        <w:tc>
          <w:tcPr>
            <w:tcW w:w="8856" w:type="dxa"/>
            <w:gridSpan w:val="4"/>
            <w:tcBorders>
              <w:top w:val="single" w:sz="4" w:space="0" w:color="auto"/>
              <w:left w:val="single" w:sz="4" w:space="0" w:color="auto"/>
              <w:bottom w:val="single" w:sz="4" w:space="0" w:color="auto"/>
              <w:right w:val="single" w:sz="4" w:space="0" w:color="auto"/>
            </w:tcBorders>
          </w:tcPr>
          <w:p w14:paraId="7D9D3146" w14:textId="77777777" w:rsidR="00A61F7F" w:rsidRPr="00026276" w:rsidRDefault="00A61F7F" w:rsidP="00A61F7F">
            <w:pPr>
              <w:jc w:val="center"/>
              <w:rPr>
                <w:b/>
                <w:i/>
                <w:sz w:val="22"/>
                <w:szCs w:val="22"/>
                <w:lang w:val="en-GB"/>
              </w:rPr>
            </w:pPr>
            <w:r w:rsidRPr="00026276">
              <w:rPr>
                <w:b/>
                <w:i/>
                <w:sz w:val="22"/>
                <w:szCs w:val="22"/>
                <w:lang w:val="en-GB"/>
              </w:rPr>
              <w:t>Curriculum:</w:t>
            </w:r>
          </w:p>
        </w:tc>
      </w:tr>
      <w:tr w:rsidR="00A61F7F" w:rsidRPr="00026276" w14:paraId="6AC042DF" w14:textId="77777777" w:rsidTr="00A61F7F">
        <w:trPr>
          <w:trHeight w:val="2419"/>
        </w:trPr>
        <w:tc>
          <w:tcPr>
            <w:tcW w:w="8856" w:type="dxa"/>
            <w:gridSpan w:val="4"/>
            <w:tcBorders>
              <w:top w:val="single" w:sz="4" w:space="0" w:color="auto"/>
              <w:left w:val="single" w:sz="4" w:space="0" w:color="auto"/>
              <w:bottom w:val="single" w:sz="4" w:space="0" w:color="auto"/>
              <w:right w:val="single" w:sz="4" w:space="0" w:color="auto"/>
            </w:tcBorders>
          </w:tcPr>
          <w:p w14:paraId="2AB48788" w14:textId="77777777" w:rsidR="00A61F7F" w:rsidRPr="00026276" w:rsidRDefault="00A61F7F" w:rsidP="00A61F7F">
            <w:pPr>
              <w:jc w:val="both"/>
              <w:rPr>
                <w:sz w:val="22"/>
                <w:szCs w:val="22"/>
                <w:lang w:val="en-GB"/>
              </w:rPr>
            </w:pPr>
            <w:r w:rsidRPr="00026276">
              <w:rPr>
                <w:rFonts w:eastAsia="Calibri"/>
                <w:sz w:val="22"/>
                <w:szCs w:val="22"/>
                <w:lang w:val="en-GB" w:eastAsia="en-US"/>
              </w:rPr>
              <w:t>The science of public health and environmental hygiene tasks and methods. The concept of health and disease. History and outstanding personalities of Public Health. Organizational structure and system of national and international public health. Demographic Fundamentals, demographic characteristics of Hungarian and international situation. Demography and epidemiology basics, risk assessment and testing methods. Domestic and international epidemiological situation report. The main tasks of our education and health sectors. The structure of public health, including health care. The levels of prevention and levels. The health care and public health systems in Hungary. Non-communicable disease epidemiology, prevention. The impact of globalization on health. Health care and health promotion. Mental Health. City health study. Air, soil and water hygiene. Infection Control. Ionizing and non-ionizing radiation. Structure of immune system functioning. Antibodies. Immunity and vaccines. Transplantation, transfusion. Antibiotics. Allergy, AIDS, autoimmune disease. The skin organ system, the respiratory system and the movement of the body and the metabolic processes of environmental health problems. Diet and Health Study. The Hungarian diet features. Nutrition environmental health aspects. Alternative forms of the nutrition. Environmental health: consequences of globalization. Epigenetics. Climate change. Occupational hygiene and health care. Non-infectious diseases: Heart vascular- and cancer epidemiology. Mental health promotion. Old- and new addictive diseases. Protection current tasks for mother, child and youth. The aging societies and public health challenges of old age. Wastes caused health problems. Pollution effects. The basic terms of toxicology. The presence of environmental toxicants in food. The metals and their compounds and toxicology of pesticides. Toxicological tests and their characteristics, measurement options. Genotoxicity and the expected effects. Epidemiology and epidemiological tasks of infectious disease and the environment. Hospital hygiene, prevention of nosocomial infections. Acquisition of Health and public health knowledge. Environmental and health-conscious lifestyle education. The weather and the human’s body adaptation. The recognition of the relationship between environment and health. The expected health effects due to climate change.</w:t>
            </w:r>
          </w:p>
        </w:tc>
      </w:tr>
      <w:tr w:rsidR="00A61F7F" w:rsidRPr="00026276" w14:paraId="5C489A42" w14:textId="77777777" w:rsidTr="00A61F7F">
        <w:tc>
          <w:tcPr>
            <w:tcW w:w="8856" w:type="dxa"/>
            <w:gridSpan w:val="4"/>
            <w:tcBorders>
              <w:top w:val="single" w:sz="4" w:space="0" w:color="auto"/>
              <w:left w:val="single" w:sz="4" w:space="0" w:color="auto"/>
              <w:bottom w:val="single" w:sz="4" w:space="0" w:color="auto"/>
              <w:right w:val="single" w:sz="4" w:space="0" w:color="auto"/>
            </w:tcBorders>
          </w:tcPr>
          <w:p w14:paraId="6CD25660" w14:textId="77777777" w:rsidR="00A61F7F" w:rsidRPr="00026276" w:rsidRDefault="00A61F7F" w:rsidP="00A61F7F">
            <w:pPr>
              <w:jc w:val="center"/>
              <w:rPr>
                <w:b/>
                <w:i/>
                <w:sz w:val="22"/>
                <w:szCs w:val="22"/>
                <w:lang w:val="en-GB"/>
              </w:rPr>
            </w:pPr>
            <w:r w:rsidRPr="00026276">
              <w:rPr>
                <w:b/>
                <w:i/>
                <w:sz w:val="22"/>
                <w:szCs w:val="22"/>
                <w:lang w:val="en-GB"/>
              </w:rPr>
              <w:t>Professional competencies:</w:t>
            </w:r>
          </w:p>
        </w:tc>
      </w:tr>
      <w:tr w:rsidR="00A61F7F" w:rsidRPr="00026276" w14:paraId="2E8B54E4" w14:textId="77777777" w:rsidTr="00A61F7F">
        <w:tc>
          <w:tcPr>
            <w:tcW w:w="8856" w:type="dxa"/>
            <w:gridSpan w:val="4"/>
            <w:tcBorders>
              <w:top w:val="single" w:sz="4" w:space="0" w:color="auto"/>
              <w:left w:val="single" w:sz="4" w:space="0" w:color="auto"/>
              <w:bottom w:val="single" w:sz="4" w:space="0" w:color="auto"/>
              <w:right w:val="single" w:sz="4" w:space="0" w:color="auto"/>
            </w:tcBorders>
          </w:tcPr>
          <w:p w14:paraId="6852B9B4" w14:textId="77777777" w:rsidR="00A61F7F" w:rsidRPr="00026276" w:rsidRDefault="00A61F7F" w:rsidP="00A61F7F">
            <w:pPr>
              <w:jc w:val="both"/>
              <w:rPr>
                <w:sz w:val="22"/>
                <w:szCs w:val="22"/>
                <w:lang w:val="en-GB"/>
              </w:rPr>
            </w:pPr>
            <w:r w:rsidRPr="00026276">
              <w:rPr>
                <w:sz w:val="22"/>
                <w:szCs w:val="22"/>
                <w:lang w:val="en-GB"/>
              </w:rPr>
              <w:t xml:space="preserve">Knowledge of general and specific mathematical, natural and social scientific principles, rules, relations, and procedures as required to pursue activities in the special field of environment protection. </w:t>
            </w:r>
          </w:p>
          <w:p w14:paraId="48AB2587" w14:textId="77777777" w:rsidR="00A61F7F" w:rsidRPr="00026276" w:rsidRDefault="00A61F7F" w:rsidP="00A61F7F">
            <w:pPr>
              <w:jc w:val="both"/>
              <w:rPr>
                <w:sz w:val="22"/>
                <w:szCs w:val="22"/>
                <w:lang w:val="en-GB"/>
              </w:rPr>
            </w:pPr>
            <w:r w:rsidRPr="00026276">
              <w:rPr>
                <w:sz w:val="22"/>
                <w:szCs w:val="22"/>
                <w:lang w:val="en-GB"/>
              </w:rPr>
              <w:t xml:space="preserve">Knowledge of the learning, knowledge acquisition, and data collection methods of the special fields of environment protection, their ethical limitations and problem solving techniques. </w:t>
            </w:r>
          </w:p>
          <w:p w14:paraId="68CB7E89" w14:textId="77777777" w:rsidR="00A61F7F" w:rsidRPr="00026276" w:rsidRDefault="00A61F7F" w:rsidP="00A61F7F">
            <w:pPr>
              <w:jc w:val="both"/>
              <w:rPr>
                <w:sz w:val="22"/>
                <w:szCs w:val="22"/>
                <w:lang w:val="en-GB"/>
              </w:rPr>
            </w:pPr>
            <w:r w:rsidRPr="00026276">
              <w:rPr>
                <w:sz w:val="22"/>
                <w:szCs w:val="22"/>
                <w:lang w:val="en-GB"/>
              </w:rPr>
              <w:t xml:space="preserve">Comprehensive knowledge of the basic features and interrelations of environmental elements and systems, as well as of the environmentally harmful substances affecting them. </w:t>
            </w:r>
          </w:p>
          <w:p w14:paraId="61C24D72" w14:textId="77777777" w:rsidR="00A61F7F" w:rsidRPr="00026276" w:rsidRDefault="00A61F7F" w:rsidP="00A61F7F">
            <w:pPr>
              <w:jc w:val="both"/>
              <w:rPr>
                <w:sz w:val="22"/>
                <w:szCs w:val="22"/>
                <w:lang w:val="en-GB"/>
              </w:rPr>
            </w:pPr>
            <w:r w:rsidRPr="00026276">
              <w:rPr>
                <w:sz w:val="22"/>
                <w:szCs w:val="22"/>
                <w:lang w:val="en-GB"/>
              </w:rPr>
              <w:t xml:space="preserve">Able to cooperate with engineers involved in the development and application of production and other technologies to develop the given technology in terms of environment protection. </w:t>
            </w:r>
          </w:p>
          <w:p w14:paraId="7621FC08" w14:textId="77777777" w:rsidR="00A61F7F" w:rsidRPr="00026276" w:rsidRDefault="00A61F7F" w:rsidP="00A61F7F">
            <w:pPr>
              <w:jc w:val="both"/>
              <w:rPr>
                <w:sz w:val="22"/>
                <w:szCs w:val="22"/>
                <w:lang w:val="en-GB"/>
              </w:rPr>
            </w:pPr>
            <w:r w:rsidRPr="00026276">
              <w:rPr>
                <w:sz w:val="22"/>
                <w:szCs w:val="22"/>
                <w:lang w:val="en-GB"/>
              </w:rPr>
              <w:t xml:space="preserve">Able to participate creatively in engineering work based on their multidisciplinary skills, as well as to adapt to continuously changing circumstances. </w:t>
            </w:r>
          </w:p>
          <w:p w14:paraId="10CEB525" w14:textId="77777777" w:rsidR="00A61F7F" w:rsidRPr="00026276" w:rsidRDefault="00A61F7F" w:rsidP="00A61F7F">
            <w:pPr>
              <w:jc w:val="both"/>
              <w:rPr>
                <w:sz w:val="22"/>
                <w:szCs w:val="22"/>
                <w:lang w:val="en-GB"/>
              </w:rPr>
            </w:pPr>
            <w:r w:rsidRPr="00026276">
              <w:rPr>
                <w:sz w:val="22"/>
                <w:szCs w:val="22"/>
                <w:lang w:val="en-GB"/>
              </w:rPr>
              <w:t xml:space="preserve">Collaboration with civil organizations engaged in environment protection, but willing to argue in order to develop optimal solutions. </w:t>
            </w:r>
          </w:p>
          <w:p w14:paraId="65081831" w14:textId="77777777" w:rsidR="00A61F7F" w:rsidRPr="00026276" w:rsidRDefault="00A61F7F" w:rsidP="00A61F7F">
            <w:pPr>
              <w:jc w:val="both"/>
              <w:rPr>
                <w:sz w:val="22"/>
                <w:szCs w:val="22"/>
                <w:lang w:val="en-GB"/>
              </w:rPr>
            </w:pPr>
            <w:r w:rsidRPr="00026276">
              <w:rPr>
                <w:sz w:val="22"/>
                <w:szCs w:val="22"/>
                <w:lang w:val="en-GB"/>
              </w:rPr>
              <w:t xml:space="preserve">Constantly upgrading their knowledge of environment protection by attending organized professional development training courses. </w:t>
            </w:r>
          </w:p>
          <w:p w14:paraId="02950225" w14:textId="77777777" w:rsidR="00A61F7F" w:rsidRPr="00026276" w:rsidRDefault="00A61F7F" w:rsidP="00A61F7F">
            <w:pPr>
              <w:jc w:val="both"/>
              <w:rPr>
                <w:sz w:val="22"/>
                <w:szCs w:val="22"/>
                <w:lang w:val="en-GB"/>
              </w:rPr>
            </w:pPr>
            <w:r w:rsidRPr="00026276">
              <w:rPr>
                <w:sz w:val="22"/>
                <w:szCs w:val="22"/>
                <w:lang w:val="en-GB"/>
              </w:rPr>
              <w:t xml:space="preserve">Sharing experiences with colleagues, thus promoting their development. </w:t>
            </w:r>
          </w:p>
          <w:p w14:paraId="297FFFF6" w14:textId="77777777" w:rsidR="00A61F7F" w:rsidRPr="00026276" w:rsidRDefault="00A61F7F" w:rsidP="00A61F7F">
            <w:pPr>
              <w:jc w:val="both"/>
              <w:rPr>
                <w:b/>
                <w:i/>
                <w:sz w:val="22"/>
                <w:szCs w:val="22"/>
                <w:lang w:val="en-GB"/>
              </w:rPr>
            </w:pPr>
            <w:r w:rsidRPr="00026276">
              <w:rPr>
                <w:sz w:val="22"/>
                <w:szCs w:val="22"/>
                <w:lang w:val="en-GB"/>
              </w:rPr>
              <w:t>Taking responsibility towards society for their decisions made in the scope of environment protection.</w:t>
            </w:r>
          </w:p>
        </w:tc>
      </w:tr>
      <w:tr w:rsidR="00A61F7F" w:rsidRPr="00026276" w14:paraId="074D9B8D" w14:textId="77777777" w:rsidTr="00A61F7F">
        <w:tc>
          <w:tcPr>
            <w:tcW w:w="8856" w:type="dxa"/>
            <w:gridSpan w:val="4"/>
            <w:tcBorders>
              <w:top w:val="single" w:sz="4" w:space="0" w:color="auto"/>
              <w:left w:val="single" w:sz="4" w:space="0" w:color="auto"/>
              <w:bottom w:val="single" w:sz="4" w:space="0" w:color="auto"/>
              <w:right w:val="single" w:sz="4" w:space="0" w:color="auto"/>
            </w:tcBorders>
          </w:tcPr>
          <w:p w14:paraId="3244751D" w14:textId="77777777" w:rsidR="00A61F7F" w:rsidRPr="00026276" w:rsidRDefault="00A61F7F" w:rsidP="00A61F7F">
            <w:pPr>
              <w:jc w:val="center"/>
              <w:rPr>
                <w:b/>
                <w:i/>
                <w:sz w:val="22"/>
                <w:szCs w:val="22"/>
                <w:lang w:val="en-GB"/>
              </w:rPr>
            </w:pPr>
            <w:r w:rsidRPr="00026276">
              <w:rPr>
                <w:b/>
                <w:i/>
                <w:sz w:val="22"/>
                <w:szCs w:val="22"/>
                <w:lang w:val="en-GB"/>
              </w:rPr>
              <w:t>Literature:</w:t>
            </w:r>
          </w:p>
        </w:tc>
      </w:tr>
      <w:tr w:rsidR="00A61F7F" w:rsidRPr="00026276" w14:paraId="7A48C2BC" w14:textId="77777777" w:rsidTr="00A61F7F">
        <w:trPr>
          <w:trHeight w:val="3247"/>
        </w:trPr>
        <w:tc>
          <w:tcPr>
            <w:tcW w:w="8856" w:type="dxa"/>
            <w:gridSpan w:val="4"/>
            <w:tcBorders>
              <w:top w:val="single" w:sz="4" w:space="0" w:color="auto"/>
              <w:left w:val="single" w:sz="4" w:space="0" w:color="auto"/>
              <w:right w:val="single" w:sz="4" w:space="0" w:color="auto"/>
            </w:tcBorders>
          </w:tcPr>
          <w:p w14:paraId="475524AC" w14:textId="77777777" w:rsidR="00A61F7F" w:rsidRPr="00026276" w:rsidRDefault="00213CB7" w:rsidP="00A61F7F">
            <w:pPr>
              <w:jc w:val="both"/>
              <w:rPr>
                <w:sz w:val="22"/>
                <w:szCs w:val="22"/>
                <w:lang w:val="en-GB"/>
              </w:rPr>
            </w:pPr>
            <w:hyperlink r:id="rId21" w:tooltip="Vsevolod Rozanov" w:history="1">
              <w:r w:rsidR="00A61F7F" w:rsidRPr="00026276">
                <w:rPr>
                  <w:sz w:val="22"/>
                  <w:szCs w:val="22"/>
                  <w:lang w:val="en-GB" w:eastAsia="en-US"/>
                </w:rPr>
                <w:t>V. Rozanov</w:t>
              </w:r>
            </w:hyperlink>
            <w:r w:rsidR="00A61F7F" w:rsidRPr="00026276">
              <w:rPr>
                <w:sz w:val="22"/>
                <w:szCs w:val="22"/>
                <w:lang w:val="en-GB" w:eastAsia="en-US"/>
              </w:rPr>
              <w:t xml:space="preserve"> (2016): Stress and Epigenetics in Suicide, 1st Edition, Academic Press, Print Book ISBN: 9780128051993</w:t>
            </w:r>
          </w:p>
          <w:p w14:paraId="286CBA05" w14:textId="77777777" w:rsidR="00A61F7F" w:rsidRPr="00026276" w:rsidRDefault="00A61F7F" w:rsidP="00A61F7F">
            <w:pPr>
              <w:jc w:val="both"/>
              <w:rPr>
                <w:sz w:val="22"/>
                <w:szCs w:val="22"/>
                <w:lang w:val="en-GB" w:eastAsia="en-US"/>
              </w:rPr>
            </w:pPr>
            <w:r w:rsidRPr="00026276">
              <w:rPr>
                <w:sz w:val="22"/>
                <w:szCs w:val="22"/>
                <w:lang w:val="en-GB" w:eastAsia="en-US"/>
              </w:rPr>
              <w:t>Emerging Infectious Diseases www.cdc.gov/eid Vol. 22, No.10, October 2016</w:t>
            </w:r>
          </w:p>
          <w:p w14:paraId="6E291BFE" w14:textId="77777777" w:rsidR="00A61F7F" w:rsidRPr="00026276" w:rsidRDefault="00213CB7" w:rsidP="00A61F7F">
            <w:pPr>
              <w:jc w:val="both"/>
              <w:rPr>
                <w:sz w:val="22"/>
                <w:szCs w:val="22"/>
                <w:lang w:val="en-GB" w:eastAsia="en-US"/>
              </w:rPr>
            </w:pPr>
            <w:hyperlink r:id="rId22" w:tgtFrame="1304" w:history="1">
              <w:r w:rsidR="00A61F7F" w:rsidRPr="00026276">
                <w:rPr>
                  <w:sz w:val="22"/>
                  <w:szCs w:val="22"/>
                  <w:lang w:val="en-GB" w:eastAsia="en-US"/>
                </w:rPr>
                <w:t>International travel and health (2013</w:t>
              </w:r>
            </w:hyperlink>
            <w:r w:rsidR="00A61F7F" w:rsidRPr="00026276">
              <w:rPr>
                <w:sz w:val="22"/>
                <w:szCs w:val="22"/>
                <w:lang w:val="en-GB" w:eastAsia="en-US"/>
              </w:rPr>
              <w:t>): Information on health risks for travellers. IBSN: 9789240686434</w:t>
            </w:r>
          </w:p>
          <w:p w14:paraId="3A23D8BC" w14:textId="77777777" w:rsidR="00A61F7F" w:rsidRPr="00026276" w:rsidRDefault="00A61F7F" w:rsidP="00A61F7F">
            <w:pPr>
              <w:jc w:val="both"/>
              <w:rPr>
                <w:sz w:val="22"/>
                <w:szCs w:val="22"/>
                <w:lang w:val="en-GB" w:eastAsia="en-US"/>
              </w:rPr>
            </w:pPr>
            <w:r w:rsidRPr="00026276">
              <w:rPr>
                <w:sz w:val="22"/>
                <w:szCs w:val="22"/>
                <w:lang w:val="en-GB" w:eastAsia="en-US"/>
              </w:rPr>
              <w:t xml:space="preserve">Merck and the Merck Manuals (2011): </w:t>
            </w:r>
            <w:hyperlink r:id="rId23" w:tgtFrame="1124" w:history="1">
              <w:r w:rsidRPr="00026276">
                <w:rPr>
                  <w:sz w:val="22"/>
                  <w:szCs w:val="22"/>
                  <w:lang w:val="en-GB" w:eastAsia="en-US"/>
                </w:rPr>
                <w:t>Infectious Diseases, in: Merck Manual</w:t>
              </w:r>
            </w:hyperlink>
            <w:r w:rsidRPr="00026276">
              <w:rPr>
                <w:sz w:val="22"/>
                <w:szCs w:val="22"/>
                <w:lang w:val="en-GB" w:eastAsia="en-US"/>
              </w:rPr>
              <w:t xml:space="preserve"> Merck Sharp &amp; Dohme Corp.</w:t>
            </w:r>
          </w:p>
          <w:p w14:paraId="0C3E68B6" w14:textId="77777777" w:rsidR="00A61F7F" w:rsidRPr="00026276" w:rsidRDefault="00A61F7F" w:rsidP="00A61F7F">
            <w:pPr>
              <w:jc w:val="both"/>
              <w:rPr>
                <w:sz w:val="22"/>
                <w:szCs w:val="22"/>
                <w:lang w:val="en-GB" w:eastAsia="en-US"/>
              </w:rPr>
            </w:pPr>
            <w:r w:rsidRPr="00026276">
              <w:rPr>
                <w:sz w:val="22"/>
                <w:szCs w:val="22"/>
                <w:lang w:val="en-GB" w:eastAsia="en-US"/>
              </w:rPr>
              <w:t xml:space="preserve">Michael Stuart Bronze, Burke A Cunha, Ronald A Greenfield, et al. (2011): </w:t>
            </w:r>
            <w:hyperlink r:id="rId24" w:tgtFrame="1041" w:history="1">
              <w:r w:rsidRPr="00026276">
                <w:rPr>
                  <w:sz w:val="22"/>
                  <w:szCs w:val="22"/>
                  <w:lang w:val="en-GB" w:eastAsia="en-US"/>
                </w:rPr>
                <w:t>Infectious Diseases</w:t>
              </w:r>
            </w:hyperlink>
            <w:r w:rsidRPr="00026276">
              <w:rPr>
                <w:sz w:val="22"/>
                <w:szCs w:val="22"/>
                <w:lang w:val="en-GB" w:eastAsia="en-US"/>
              </w:rPr>
              <w:t xml:space="preserve"> Medscape Reference WebMD</w:t>
            </w:r>
          </w:p>
          <w:p w14:paraId="5143BB60" w14:textId="77777777" w:rsidR="00A61F7F" w:rsidRPr="00026276" w:rsidRDefault="00A61F7F" w:rsidP="00A61F7F">
            <w:pPr>
              <w:spacing w:line="276" w:lineRule="auto"/>
              <w:jc w:val="both"/>
              <w:rPr>
                <w:sz w:val="22"/>
                <w:szCs w:val="22"/>
                <w:lang w:val="en-GB" w:eastAsia="en-US"/>
              </w:rPr>
            </w:pPr>
            <w:r w:rsidRPr="00026276">
              <w:rPr>
                <w:sz w:val="22"/>
                <w:szCs w:val="22"/>
                <w:lang w:val="en-GB" w:eastAsia="en-US"/>
              </w:rPr>
              <w:t xml:space="preserve">Victorian State Government, Australia (2009): </w:t>
            </w:r>
            <w:hyperlink r:id="rId25" w:tgtFrame="1283" w:history="1">
              <w:r w:rsidRPr="00026276">
                <w:rPr>
                  <w:sz w:val="22"/>
                  <w:szCs w:val="22"/>
                  <w:lang w:val="en-GB" w:eastAsia="en-US"/>
                </w:rPr>
                <w:t>Blue Book</w:t>
              </w:r>
            </w:hyperlink>
            <w:r w:rsidRPr="00026276">
              <w:rPr>
                <w:sz w:val="22"/>
                <w:szCs w:val="22"/>
                <w:lang w:val="en-GB" w:eastAsia="en-US"/>
              </w:rPr>
              <w:t>. Guidelines for the control of infectious diseases Victorian State Government</w:t>
            </w:r>
          </w:p>
          <w:p w14:paraId="2E7820A0" w14:textId="77777777" w:rsidR="00A61F7F" w:rsidRPr="00026276" w:rsidRDefault="00A61F7F" w:rsidP="00A61F7F">
            <w:pPr>
              <w:spacing w:line="276" w:lineRule="auto"/>
              <w:jc w:val="both"/>
              <w:rPr>
                <w:sz w:val="22"/>
                <w:szCs w:val="22"/>
                <w:lang w:val="en-GB" w:eastAsia="en-US"/>
              </w:rPr>
            </w:pPr>
            <w:r w:rsidRPr="00026276">
              <w:rPr>
                <w:sz w:val="22"/>
                <w:szCs w:val="22"/>
                <w:lang w:val="en-GB" w:eastAsia="en-US"/>
              </w:rPr>
              <w:t xml:space="preserve">Paget Stanfield et al. (2008): </w:t>
            </w:r>
            <w:hyperlink r:id="rId26" w:tgtFrame="1373" w:history="1">
              <w:r w:rsidRPr="00026276">
                <w:rPr>
                  <w:sz w:val="22"/>
                  <w:szCs w:val="22"/>
                  <w:lang w:val="en-GB" w:eastAsia="en-US"/>
                </w:rPr>
                <w:t>Diseases of Children in the Subtropics and Tropics</w:t>
              </w:r>
            </w:hyperlink>
            <w:r w:rsidRPr="00026276">
              <w:rPr>
                <w:sz w:val="22"/>
                <w:szCs w:val="22"/>
                <w:lang w:val="en-GB" w:eastAsia="en-US"/>
              </w:rPr>
              <w:t>. 4th edition ISBN: 9780340506332</w:t>
            </w:r>
          </w:p>
          <w:p w14:paraId="5188704B" w14:textId="77777777" w:rsidR="00A61F7F" w:rsidRPr="00026276" w:rsidRDefault="00A61F7F" w:rsidP="00A61F7F">
            <w:pPr>
              <w:jc w:val="both"/>
              <w:rPr>
                <w:sz w:val="22"/>
                <w:szCs w:val="22"/>
                <w:lang w:val="en-GB" w:eastAsia="en-US"/>
              </w:rPr>
            </w:pPr>
            <w:r w:rsidRPr="00026276">
              <w:rPr>
                <w:sz w:val="22"/>
                <w:szCs w:val="22"/>
                <w:lang w:val="en-GB" w:eastAsia="en-US"/>
              </w:rPr>
              <w:t xml:space="preserve">David Coggon, David Barker, Geoffrey Rose (2008): </w:t>
            </w:r>
            <w:hyperlink r:id="rId27" w:tgtFrame="1421" w:history="1">
              <w:r w:rsidRPr="00026276">
                <w:rPr>
                  <w:sz w:val="22"/>
                  <w:szCs w:val="22"/>
                  <w:lang w:val="en-GB" w:eastAsia="en-US"/>
                </w:rPr>
                <w:t>Epidemiology for the Uninitiated</w:t>
              </w:r>
            </w:hyperlink>
            <w:r w:rsidRPr="00026276">
              <w:rPr>
                <w:sz w:val="22"/>
                <w:szCs w:val="22"/>
                <w:lang w:val="en-GB" w:eastAsia="en-US"/>
              </w:rPr>
              <w:t>. BMJ Publishing Group</w:t>
            </w:r>
          </w:p>
        </w:tc>
      </w:tr>
    </w:tbl>
    <w:p w14:paraId="74FA2344" w14:textId="77777777" w:rsidR="00A61F7F" w:rsidRDefault="00A61F7F" w:rsidP="00A61F7F">
      <w:pPr>
        <w:spacing w:after="200" w:line="276" w:lineRule="auto"/>
        <w:rPr>
          <w:rFonts w:eastAsia="Calibri"/>
          <w:b/>
          <w:sz w:val="24"/>
          <w:szCs w:val="24"/>
          <w:lang w:val="en-GB" w:eastAsia="en-US"/>
        </w:rPr>
      </w:pPr>
      <w:r w:rsidRPr="00FB73D3">
        <w:rPr>
          <w:rFonts w:eastAsia="Calibri"/>
          <w:b/>
          <w:sz w:val="24"/>
          <w:szCs w:val="24"/>
          <w:lang w:val="en-GB" w:eastAsia="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7"/>
        <w:gridCol w:w="2100"/>
        <w:gridCol w:w="2114"/>
        <w:gridCol w:w="1785"/>
      </w:tblGrid>
      <w:tr w:rsidR="00A61F7F" w:rsidRPr="00210E63" w14:paraId="52C0842A" w14:textId="77777777" w:rsidTr="00A61F7F">
        <w:tc>
          <w:tcPr>
            <w:tcW w:w="2857" w:type="dxa"/>
            <w:tcBorders>
              <w:top w:val="single" w:sz="4" w:space="0" w:color="auto"/>
              <w:left w:val="single" w:sz="4" w:space="0" w:color="auto"/>
              <w:bottom w:val="single" w:sz="4" w:space="0" w:color="auto"/>
              <w:right w:val="single" w:sz="4" w:space="0" w:color="auto"/>
            </w:tcBorders>
          </w:tcPr>
          <w:p w14:paraId="3B27E642" w14:textId="77777777" w:rsidR="00A61F7F" w:rsidRPr="00210E63" w:rsidRDefault="00A61F7F" w:rsidP="00A61F7F">
            <w:pPr>
              <w:jc w:val="both"/>
              <w:rPr>
                <w:b/>
                <w:i/>
                <w:sz w:val="22"/>
                <w:szCs w:val="22"/>
                <w:lang w:val="en-GB"/>
              </w:rPr>
            </w:pPr>
            <w:r w:rsidRPr="00210E63">
              <w:rPr>
                <w:b/>
                <w:i/>
                <w:sz w:val="22"/>
                <w:szCs w:val="22"/>
                <w:lang w:val="en-GB"/>
              </w:rPr>
              <w:lastRenderedPageBreak/>
              <w:t>Title of the course:</w:t>
            </w:r>
          </w:p>
          <w:p w14:paraId="04B943E1" w14:textId="77777777" w:rsidR="00A61F7F" w:rsidRPr="00210E63" w:rsidRDefault="00A61F7F" w:rsidP="00A61F7F">
            <w:pPr>
              <w:jc w:val="both"/>
              <w:rPr>
                <w:b/>
                <w:sz w:val="22"/>
                <w:szCs w:val="22"/>
                <w:lang w:val="en-GB"/>
              </w:rPr>
            </w:pPr>
            <w:r w:rsidRPr="00210E63">
              <w:rPr>
                <w:b/>
                <w:sz w:val="22"/>
                <w:szCs w:val="22"/>
                <w:lang w:val="en-GB"/>
              </w:rPr>
              <w:t>Environmental analytics-Analytical chemistry</w:t>
            </w:r>
          </w:p>
        </w:tc>
        <w:tc>
          <w:tcPr>
            <w:tcW w:w="2100" w:type="dxa"/>
            <w:tcBorders>
              <w:top w:val="single" w:sz="4" w:space="0" w:color="auto"/>
              <w:left w:val="single" w:sz="4" w:space="0" w:color="auto"/>
              <w:bottom w:val="single" w:sz="4" w:space="0" w:color="auto"/>
              <w:right w:val="single" w:sz="4" w:space="0" w:color="auto"/>
            </w:tcBorders>
          </w:tcPr>
          <w:p w14:paraId="526DB04E" w14:textId="77777777" w:rsidR="00A61F7F" w:rsidRPr="00210E63" w:rsidRDefault="00A61F7F" w:rsidP="00A61F7F">
            <w:pPr>
              <w:jc w:val="both"/>
              <w:rPr>
                <w:b/>
                <w:i/>
                <w:sz w:val="22"/>
                <w:szCs w:val="22"/>
                <w:lang w:val="en-GB"/>
              </w:rPr>
            </w:pPr>
            <w:r w:rsidRPr="00210E63">
              <w:rPr>
                <w:b/>
                <w:i/>
                <w:sz w:val="22"/>
                <w:szCs w:val="22"/>
                <w:lang w:val="en-GB"/>
              </w:rPr>
              <w:t>NEPTUN-code:</w:t>
            </w:r>
          </w:p>
          <w:p w14:paraId="5511888F" w14:textId="77777777" w:rsidR="00A61F7F" w:rsidRPr="00210E63" w:rsidRDefault="00A61F7F" w:rsidP="00A61F7F">
            <w:pPr>
              <w:jc w:val="both"/>
              <w:rPr>
                <w:sz w:val="22"/>
                <w:szCs w:val="22"/>
                <w:lang w:val="en-GB"/>
              </w:rPr>
            </w:pPr>
            <w:r w:rsidRPr="00210E63">
              <w:rPr>
                <w:sz w:val="22"/>
                <w:szCs w:val="22"/>
                <w:lang w:val="en-GB"/>
              </w:rPr>
              <w:t>RKXKA1EBNF</w:t>
            </w:r>
          </w:p>
        </w:tc>
        <w:tc>
          <w:tcPr>
            <w:tcW w:w="2114" w:type="dxa"/>
            <w:tcBorders>
              <w:top w:val="single" w:sz="4" w:space="0" w:color="auto"/>
              <w:left w:val="single" w:sz="4" w:space="0" w:color="auto"/>
              <w:bottom w:val="single" w:sz="4" w:space="0" w:color="auto"/>
              <w:right w:val="single" w:sz="4" w:space="0" w:color="auto"/>
            </w:tcBorders>
          </w:tcPr>
          <w:p w14:paraId="1CB0C931" w14:textId="77777777" w:rsidR="00A61F7F" w:rsidRPr="00210E63" w:rsidRDefault="00A61F7F" w:rsidP="00A61F7F">
            <w:pPr>
              <w:jc w:val="both"/>
              <w:rPr>
                <w:i/>
                <w:sz w:val="22"/>
                <w:szCs w:val="22"/>
                <w:lang w:val="en-GB"/>
              </w:rPr>
            </w:pPr>
            <w:r w:rsidRPr="00210E63">
              <w:rPr>
                <w:b/>
                <w:i/>
                <w:sz w:val="22"/>
                <w:szCs w:val="22"/>
                <w:lang w:val="en-GB"/>
              </w:rPr>
              <w:t>Weekly teaching hours:</w:t>
            </w:r>
            <w:r w:rsidRPr="00210E63">
              <w:rPr>
                <w:i/>
                <w:sz w:val="22"/>
                <w:szCs w:val="22"/>
                <w:lang w:val="en-GB"/>
              </w:rPr>
              <w:t xml:space="preserve"> l+cw+l</w:t>
            </w:r>
            <w:r>
              <w:rPr>
                <w:i/>
                <w:sz w:val="22"/>
                <w:szCs w:val="22"/>
                <w:lang w:val="en-GB"/>
              </w:rPr>
              <w:t>w</w:t>
            </w:r>
          </w:p>
          <w:p w14:paraId="45231E37" w14:textId="77777777" w:rsidR="00A61F7F" w:rsidRPr="00210E63" w:rsidRDefault="00A61F7F" w:rsidP="00A61F7F">
            <w:pPr>
              <w:jc w:val="both"/>
              <w:rPr>
                <w:sz w:val="22"/>
                <w:szCs w:val="22"/>
                <w:lang w:val="en-GB"/>
              </w:rPr>
            </w:pPr>
            <w:r w:rsidRPr="00210E63">
              <w:rPr>
                <w:sz w:val="22"/>
                <w:szCs w:val="22"/>
                <w:lang w:val="en-GB"/>
              </w:rPr>
              <w:t>2+0+3</w:t>
            </w:r>
          </w:p>
        </w:tc>
        <w:tc>
          <w:tcPr>
            <w:tcW w:w="1785" w:type="dxa"/>
            <w:tcBorders>
              <w:top w:val="single" w:sz="4" w:space="0" w:color="auto"/>
              <w:left w:val="single" w:sz="4" w:space="0" w:color="auto"/>
              <w:bottom w:val="single" w:sz="4" w:space="0" w:color="auto"/>
              <w:right w:val="single" w:sz="4" w:space="0" w:color="auto"/>
            </w:tcBorders>
          </w:tcPr>
          <w:p w14:paraId="6F4AED68" w14:textId="77777777" w:rsidR="00A61F7F" w:rsidRPr="00210E63" w:rsidRDefault="00A61F7F" w:rsidP="00A61F7F">
            <w:pPr>
              <w:jc w:val="both"/>
              <w:rPr>
                <w:sz w:val="22"/>
                <w:szCs w:val="22"/>
                <w:lang w:val="en-GB"/>
              </w:rPr>
            </w:pPr>
            <w:r w:rsidRPr="00210E63">
              <w:rPr>
                <w:b/>
                <w:i/>
                <w:sz w:val="22"/>
                <w:szCs w:val="22"/>
                <w:lang w:val="en-GB"/>
              </w:rPr>
              <w:t>Credit</w:t>
            </w:r>
            <w:r w:rsidRPr="00210E63">
              <w:rPr>
                <w:b/>
                <w:iCs/>
                <w:sz w:val="22"/>
                <w:szCs w:val="22"/>
                <w:lang w:val="en-GB"/>
              </w:rPr>
              <w:t>:</w:t>
            </w:r>
            <w:r w:rsidRPr="00210E63">
              <w:rPr>
                <w:iCs/>
                <w:sz w:val="22"/>
                <w:szCs w:val="22"/>
                <w:lang w:val="en-GB"/>
              </w:rPr>
              <w:t xml:space="preserve"> 5</w:t>
            </w:r>
          </w:p>
          <w:p w14:paraId="2882AF49" w14:textId="77777777" w:rsidR="00A61F7F" w:rsidRPr="00210E63" w:rsidRDefault="00A61F7F" w:rsidP="00A61F7F">
            <w:pPr>
              <w:jc w:val="both"/>
              <w:rPr>
                <w:sz w:val="22"/>
                <w:szCs w:val="22"/>
                <w:lang w:val="en-GB"/>
              </w:rPr>
            </w:pPr>
            <w:r w:rsidRPr="00210E63">
              <w:rPr>
                <w:b/>
                <w:i/>
                <w:sz w:val="22"/>
                <w:szCs w:val="22"/>
                <w:lang w:val="en-GB"/>
              </w:rPr>
              <w:t>Exam type</w:t>
            </w:r>
            <w:r w:rsidRPr="00210E63">
              <w:rPr>
                <w:i/>
                <w:sz w:val="22"/>
                <w:szCs w:val="22"/>
                <w:lang w:val="en-GB"/>
              </w:rPr>
              <w:t>:</w:t>
            </w:r>
            <w:r w:rsidRPr="00210E63">
              <w:rPr>
                <w:sz w:val="22"/>
                <w:szCs w:val="22"/>
                <w:lang w:val="en-GB"/>
              </w:rPr>
              <w:t xml:space="preserve"> e</w:t>
            </w:r>
          </w:p>
          <w:p w14:paraId="388B4AC7" w14:textId="77777777" w:rsidR="00A61F7F" w:rsidRPr="00210E63" w:rsidRDefault="00A61F7F" w:rsidP="00A61F7F">
            <w:pPr>
              <w:jc w:val="both"/>
              <w:rPr>
                <w:sz w:val="22"/>
                <w:szCs w:val="22"/>
                <w:lang w:val="en-GB"/>
              </w:rPr>
            </w:pPr>
          </w:p>
        </w:tc>
      </w:tr>
      <w:tr w:rsidR="00A61F7F" w:rsidRPr="00210E63" w14:paraId="13737D6D" w14:textId="77777777" w:rsidTr="00A61F7F">
        <w:tc>
          <w:tcPr>
            <w:tcW w:w="2857" w:type="dxa"/>
            <w:tcBorders>
              <w:top w:val="single" w:sz="4" w:space="0" w:color="auto"/>
              <w:left w:val="single" w:sz="4" w:space="0" w:color="auto"/>
              <w:bottom w:val="single" w:sz="4" w:space="0" w:color="auto"/>
              <w:right w:val="single" w:sz="4" w:space="0" w:color="auto"/>
            </w:tcBorders>
          </w:tcPr>
          <w:p w14:paraId="3E9B3139" w14:textId="77777777" w:rsidR="00A61F7F" w:rsidRPr="00210E63" w:rsidRDefault="00A61F7F" w:rsidP="00A61F7F">
            <w:pPr>
              <w:jc w:val="both"/>
              <w:rPr>
                <w:b/>
                <w:i/>
                <w:sz w:val="22"/>
                <w:szCs w:val="22"/>
                <w:lang w:val="en-GB"/>
              </w:rPr>
            </w:pPr>
            <w:r w:rsidRPr="00210E63">
              <w:rPr>
                <w:b/>
                <w:i/>
                <w:sz w:val="22"/>
                <w:szCs w:val="22"/>
                <w:lang w:val="en-GB"/>
              </w:rPr>
              <w:t>Course leader:</w:t>
            </w:r>
          </w:p>
          <w:p w14:paraId="62BC3C1C" w14:textId="77777777" w:rsidR="00A61F7F" w:rsidRPr="00210E63" w:rsidRDefault="00A61F7F" w:rsidP="00A61F7F">
            <w:pPr>
              <w:rPr>
                <w:sz w:val="22"/>
                <w:szCs w:val="22"/>
                <w:lang w:val="en-GB"/>
              </w:rPr>
            </w:pPr>
            <w:r w:rsidRPr="00210E63">
              <w:rPr>
                <w:sz w:val="22"/>
                <w:szCs w:val="22"/>
                <w:lang w:val="en-GB"/>
              </w:rPr>
              <w:t>Ágnes Bálint-Mészáros, Ph.D.</w:t>
            </w:r>
          </w:p>
        </w:tc>
        <w:tc>
          <w:tcPr>
            <w:tcW w:w="2100" w:type="dxa"/>
            <w:tcBorders>
              <w:top w:val="single" w:sz="4" w:space="0" w:color="auto"/>
              <w:left w:val="single" w:sz="4" w:space="0" w:color="auto"/>
              <w:bottom w:val="single" w:sz="4" w:space="0" w:color="auto"/>
              <w:right w:val="single" w:sz="4" w:space="0" w:color="auto"/>
            </w:tcBorders>
          </w:tcPr>
          <w:p w14:paraId="6A5AE74B" w14:textId="77777777" w:rsidR="00A61F7F" w:rsidRPr="00210E63" w:rsidRDefault="00A61F7F" w:rsidP="00A61F7F">
            <w:pPr>
              <w:jc w:val="both"/>
              <w:rPr>
                <w:b/>
                <w:i/>
                <w:sz w:val="22"/>
                <w:szCs w:val="22"/>
                <w:lang w:val="en-GB"/>
              </w:rPr>
            </w:pPr>
            <w:r w:rsidRPr="00210E63">
              <w:rPr>
                <w:b/>
                <w:i/>
                <w:sz w:val="22"/>
                <w:szCs w:val="22"/>
                <w:lang w:val="en-GB"/>
              </w:rPr>
              <w:t xml:space="preserve">Position: </w:t>
            </w:r>
          </w:p>
          <w:p w14:paraId="3C682261" w14:textId="77777777" w:rsidR="00A61F7F" w:rsidRPr="00210E63" w:rsidRDefault="00A61F7F" w:rsidP="00A61F7F">
            <w:pPr>
              <w:jc w:val="both"/>
              <w:rPr>
                <w:sz w:val="22"/>
                <w:szCs w:val="22"/>
                <w:lang w:val="en-GB"/>
              </w:rPr>
            </w:pPr>
            <w:r w:rsidRPr="00210E63">
              <w:rPr>
                <w:sz w:val="22"/>
                <w:szCs w:val="22"/>
                <w:lang w:val="en-GB"/>
              </w:rPr>
              <w:t>associate professor</w:t>
            </w:r>
          </w:p>
        </w:tc>
        <w:tc>
          <w:tcPr>
            <w:tcW w:w="3899" w:type="dxa"/>
            <w:gridSpan w:val="2"/>
            <w:tcBorders>
              <w:top w:val="single" w:sz="4" w:space="0" w:color="auto"/>
              <w:left w:val="single" w:sz="4" w:space="0" w:color="auto"/>
              <w:bottom w:val="single" w:sz="4" w:space="0" w:color="auto"/>
              <w:right w:val="single" w:sz="4" w:space="0" w:color="auto"/>
            </w:tcBorders>
          </w:tcPr>
          <w:p w14:paraId="01FBBFEE" w14:textId="77777777" w:rsidR="00A61F7F" w:rsidRPr="00210E63" w:rsidRDefault="00A61F7F" w:rsidP="00A61F7F">
            <w:pPr>
              <w:rPr>
                <w:b/>
                <w:i/>
                <w:sz w:val="22"/>
                <w:szCs w:val="22"/>
                <w:lang w:val="en-GB"/>
              </w:rPr>
            </w:pPr>
            <w:r w:rsidRPr="00210E63">
              <w:rPr>
                <w:b/>
                <w:i/>
                <w:sz w:val="22"/>
                <w:szCs w:val="22"/>
                <w:lang w:val="en-GB"/>
              </w:rPr>
              <w:t xml:space="preserve">Required preliminary knowledge: </w:t>
            </w:r>
          </w:p>
          <w:p w14:paraId="31FEB506" w14:textId="77777777" w:rsidR="00A61F7F" w:rsidRPr="00210E63" w:rsidRDefault="00A61F7F" w:rsidP="00A61F7F">
            <w:pPr>
              <w:jc w:val="both"/>
              <w:rPr>
                <w:sz w:val="22"/>
                <w:szCs w:val="22"/>
                <w:lang w:val="en-GB"/>
              </w:rPr>
            </w:pPr>
            <w:r w:rsidRPr="00210E63">
              <w:rPr>
                <w:sz w:val="22"/>
                <w:szCs w:val="22"/>
                <w:lang w:val="en-GB"/>
              </w:rPr>
              <w:t>RMXCA2KBNF, RKXFI1ABNF</w:t>
            </w:r>
          </w:p>
        </w:tc>
      </w:tr>
      <w:tr w:rsidR="00A61F7F" w:rsidRPr="00210E63" w14:paraId="13BF2859" w14:textId="77777777" w:rsidTr="00A61F7F">
        <w:tc>
          <w:tcPr>
            <w:tcW w:w="8856" w:type="dxa"/>
            <w:gridSpan w:val="4"/>
            <w:tcBorders>
              <w:top w:val="single" w:sz="4" w:space="0" w:color="auto"/>
              <w:left w:val="single" w:sz="4" w:space="0" w:color="auto"/>
              <w:bottom w:val="single" w:sz="4" w:space="0" w:color="auto"/>
              <w:right w:val="single" w:sz="4" w:space="0" w:color="auto"/>
            </w:tcBorders>
          </w:tcPr>
          <w:p w14:paraId="509F8BB3" w14:textId="77777777" w:rsidR="00A61F7F" w:rsidRPr="00210E63" w:rsidRDefault="00A61F7F" w:rsidP="00A61F7F">
            <w:pPr>
              <w:jc w:val="center"/>
              <w:rPr>
                <w:b/>
                <w:i/>
                <w:sz w:val="22"/>
                <w:szCs w:val="22"/>
                <w:lang w:val="en-GB"/>
              </w:rPr>
            </w:pPr>
            <w:r w:rsidRPr="00210E63">
              <w:rPr>
                <w:b/>
                <w:i/>
                <w:sz w:val="22"/>
                <w:szCs w:val="22"/>
                <w:lang w:val="en-GB"/>
              </w:rPr>
              <w:t>Curriculum:</w:t>
            </w:r>
          </w:p>
        </w:tc>
      </w:tr>
      <w:tr w:rsidR="00A61F7F" w:rsidRPr="00210E63" w14:paraId="4C057351" w14:textId="77777777" w:rsidTr="00A61F7F">
        <w:trPr>
          <w:trHeight w:val="2419"/>
        </w:trPr>
        <w:tc>
          <w:tcPr>
            <w:tcW w:w="8856" w:type="dxa"/>
            <w:gridSpan w:val="4"/>
            <w:tcBorders>
              <w:top w:val="single" w:sz="4" w:space="0" w:color="auto"/>
              <w:left w:val="single" w:sz="4" w:space="0" w:color="auto"/>
              <w:bottom w:val="single" w:sz="4" w:space="0" w:color="auto"/>
              <w:right w:val="single" w:sz="4" w:space="0" w:color="auto"/>
            </w:tcBorders>
          </w:tcPr>
          <w:p w14:paraId="277B9B67" w14:textId="77777777" w:rsidR="00A61F7F" w:rsidRPr="00210E63" w:rsidRDefault="00A61F7F" w:rsidP="00A61F7F">
            <w:pPr>
              <w:spacing w:after="200"/>
              <w:jc w:val="both"/>
              <w:rPr>
                <w:rFonts w:eastAsia="Arial,Bold"/>
                <w:bCs/>
                <w:sz w:val="22"/>
                <w:szCs w:val="22"/>
                <w:lang w:val="en-GB"/>
              </w:rPr>
            </w:pPr>
            <w:r w:rsidRPr="00210E63">
              <w:rPr>
                <w:rFonts w:eastAsia="Arial,Bold"/>
                <w:bCs/>
                <w:sz w:val="22"/>
                <w:szCs w:val="22"/>
                <w:lang w:val="en-GB"/>
              </w:rPr>
              <w:t>The aim of the course is to present the possibilities of testing and analytical methods for toxic pollutants released into the environment because of human activities. Environmental analytics uses analytical chemistry and other techniques to study our environment. The primary objective is to familiarise you with the possibilities of sampling different environmental elements (atmosphere, surface and subsurface water and soil) to assess whether they are contaminated with organic and inorganic toxic substances. The course introduces the physical and chemical principles of environmental analysis, presents the different validation methods, and highlights the importance of standardisation. Students will learn about different sampling and sample preparation procedures, review atomic and molecular spectroscopy techniques and the most important separation techniques.  In laboratory exercises, they will apply the methods learned in theory to environmental samples, from sampling to sample preparation, using appropriate analytical instrumentation to measure the possible presence of inorganic or organic toxicants.</w:t>
            </w:r>
          </w:p>
        </w:tc>
      </w:tr>
      <w:tr w:rsidR="00A61F7F" w:rsidRPr="00210E63" w14:paraId="2D45E699" w14:textId="77777777" w:rsidTr="00A61F7F">
        <w:tc>
          <w:tcPr>
            <w:tcW w:w="8856" w:type="dxa"/>
            <w:gridSpan w:val="4"/>
            <w:tcBorders>
              <w:top w:val="single" w:sz="4" w:space="0" w:color="auto"/>
              <w:left w:val="single" w:sz="4" w:space="0" w:color="auto"/>
              <w:bottom w:val="single" w:sz="4" w:space="0" w:color="auto"/>
              <w:right w:val="single" w:sz="4" w:space="0" w:color="auto"/>
            </w:tcBorders>
          </w:tcPr>
          <w:p w14:paraId="0825CD69" w14:textId="77777777" w:rsidR="00A61F7F" w:rsidRPr="00210E63" w:rsidRDefault="00A61F7F" w:rsidP="00A61F7F">
            <w:pPr>
              <w:jc w:val="center"/>
              <w:rPr>
                <w:b/>
                <w:i/>
                <w:sz w:val="22"/>
                <w:szCs w:val="22"/>
                <w:lang w:val="en-GB"/>
              </w:rPr>
            </w:pPr>
            <w:r w:rsidRPr="00210E63">
              <w:rPr>
                <w:b/>
                <w:i/>
                <w:sz w:val="22"/>
                <w:szCs w:val="22"/>
                <w:lang w:val="en-GB"/>
              </w:rPr>
              <w:t>Professional competencies:</w:t>
            </w:r>
          </w:p>
        </w:tc>
      </w:tr>
      <w:tr w:rsidR="00A61F7F" w:rsidRPr="00210E63" w14:paraId="7382019F" w14:textId="77777777" w:rsidTr="00A61F7F">
        <w:tc>
          <w:tcPr>
            <w:tcW w:w="8856" w:type="dxa"/>
            <w:gridSpan w:val="4"/>
            <w:tcBorders>
              <w:top w:val="single" w:sz="4" w:space="0" w:color="auto"/>
              <w:left w:val="single" w:sz="4" w:space="0" w:color="auto"/>
              <w:bottom w:val="single" w:sz="4" w:space="0" w:color="auto"/>
              <w:right w:val="single" w:sz="4" w:space="0" w:color="auto"/>
            </w:tcBorders>
          </w:tcPr>
          <w:p w14:paraId="6DAC50EC" w14:textId="77777777" w:rsidR="00A61F7F" w:rsidRPr="00210E63" w:rsidRDefault="00A61F7F" w:rsidP="00A61F7F">
            <w:pPr>
              <w:jc w:val="both"/>
              <w:rPr>
                <w:sz w:val="22"/>
                <w:szCs w:val="22"/>
                <w:lang w:val="en-GB"/>
              </w:rPr>
            </w:pPr>
            <w:r w:rsidRPr="00210E63">
              <w:rPr>
                <w:sz w:val="22"/>
                <w:szCs w:val="22"/>
                <w:lang w:val="en-GB"/>
              </w:rPr>
              <w:t xml:space="preserve">Knowledge of general and specific mathematical, natural, and social scientific principles, rules, relations, and procedures as required to pursue activities in the special field of environment protection. </w:t>
            </w:r>
          </w:p>
          <w:p w14:paraId="06A969AB" w14:textId="77777777" w:rsidR="00A61F7F" w:rsidRPr="00210E63" w:rsidRDefault="00A61F7F" w:rsidP="00A61F7F">
            <w:pPr>
              <w:jc w:val="both"/>
              <w:rPr>
                <w:sz w:val="22"/>
                <w:szCs w:val="22"/>
                <w:lang w:val="en-GB"/>
              </w:rPr>
            </w:pPr>
            <w:r w:rsidRPr="00210E63">
              <w:rPr>
                <w:sz w:val="22"/>
                <w:szCs w:val="22"/>
                <w:lang w:val="en-GB"/>
              </w:rPr>
              <w:t xml:space="preserve">In possession of state-of-the-art IT skills, being able to use professional databases and certain design, modelling, and simulation software depending on their specialty. </w:t>
            </w:r>
          </w:p>
          <w:p w14:paraId="2C478962" w14:textId="77777777" w:rsidR="00A61F7F" w:rsidRPr="00210E63" w:rsidRDefault="00A61F7F" w:rsidP="00A61F7F">
            <w:pPr>
              <w:jc w:val="both"/>
              <w:rPr>
                <w:sz w:val="22"/>
                <w:szCs w:val="22"/>
                <w:lang w:val="en-GB"/>
              </w:rPr>
            </w:pPr>
            <w:r w:rsidRPr="00210E63">
              <w:rPr>
                <w:sz w:val="22"/>
                <w:szCs w:val="22"/>
                <w:lang w:val="en-GB"/>
              </w:rPr>
              <w:t xml:space="preserve">Knowledge of the learning, knowledge acquisition, and data collection methods of the special fields of environment protection, their ethical limitations, and problem-solving techniques. </w:t>
            </w:r>
          </w:p>
          <w:p w14:paraId="4F6E3A49" w14:textId="77777777" w:rsidR="00A61F7F" w:rsidRPr="00210E63" w:rsidRDefault="00A61F7F" w:rsidP="00A61F7F">
            <w:pPr>
              <w:jc w:val="both"/>
              <w:rPr>
                <w:sz w:val="22"/>
                <w:szCs w:val="22"/>
                <w:lang w:val="en-GB"/>
              </w:rPr>
            </w:pPr>
            <w:r w:rsidRPr="00210E63">
              <w:rPr>
                <w:sz w:val="22"/>
                <w:szCs w:val="22"/>
                <w:lang w:val="en-GB"/>
              </w:rPr>
              <w:t xml:space="preserve">Comprehensive knowledge of the basic features and interrelations of environmental elements and systems, as well as of the environmentally harmful substances affecting them. </w:t>
            </w:r>
          </w:p>
          <w:p w14:paraId="52BED983" w14:textId="77777777" w:rsidR="00A61F7F" w:rsidRPr="00210E63" w:rsidRDefault="00A61F7F" w:rsidP="00A61F7F">
            <w:pPr>
              <w:jc w:val="both"/>
              <w:rPr>
                <w:sz w:val="22"/>
                <w:szCs w:val="22"/>
                <w:lang w:val="en-GB"/>
              </w:rPr>
            </w:pPr>
            <w:r w:rsidRPr="00210E63">
              <w:rPr>
                <w:sz w:val="22"/>
                <w:szCs w:val="22"/>
                <w:lang w:val="en-GB"/>
              </w:rPr>
              <w:t xml:space="preserve">Knowledge of the methodology and legal regulations for performing environmental impact assessments and for compiling impact studies. </w:t>
            </w:r>
          </w:p>
          <w:p w14:paraId="7EAB4C01" w14:textId="77777777" w:rsidR="00A61F7F" w:rsidRPr="00210E63" w:rsidRDefault="00A61F7F" w:rsidP="00A61F7F">
            <w:pPr>
              <w:jc w:val="both"/>
              <w:rPr>
                <w:sz w:val="22"/>
                <w:szCs w:val="22"/>
                <w:lang w:val="en-GB"/>
              </w:rPr>
            </w:pPr>
            <w:r w:rsidRPr="00210E63">
              <w:rPr>
                <w:sz w:val="22"/>
                <w:szCs w:val="22"/>
                <w:lang w:val="en-GB"/>
              </w:rPr>
              <w:t xml:space="preserve">Able to perform basic tests of the quantity and quality characteristics of environmental elements and systems by state-of-the-art measuring instruments; to draw up and implement measurement plans; and to evaluate data. </w:t>
            </w:r>
          </w:p>
          <w:p w14:paraId="0C8FC544" w14:textId="77777777" w:rsidR="00A61F7F" w:rsidRPr="00210E63" w:rsidRDefault="00A61F7F" w:rsidP="00A61F7F">
            <w:pPr>
              <w:jc w:val="both"/>
              <w:rPr>
                <w:sz w:val="22"/>
                <w:szCs w:val="22"/>
                <w:lang w:val="en-GB"/>
              </w:rPr>
            </w:pPr>
            <w:r w:rsidRPr="00210E63">
              <w:rPr>
                <w:sz w:val="22"/>
                <w:szCs w:val="22"/>
                <w:lang w:val="en-GB"/>
              </w:rPr>
              <w:t xml:space="preserve">Able to solve tasks of water, soil, air, radiation, and noise protection, as well as of waste treatment and processing at proposal level; to participate in preparing decisions; to perform authority audits; and to take part in the operation of these technologies. </w:t>
            </w:r>
          </w:p>
          <w:p w14:paraId="028F81C5" w14:textId="77777777" w:rsidR="00A61F7F" w:rsidRPr="00210E63" w:rsidRDefault="00A61F7F" w:rsidP="00A61F7F">
            <w:pPr>
              <w:jc w:val="both"/>
              <w:rPr>
                <w:sz w:val="22"/>
                <w:szCs w:val="22"/>
                <w:lang w:val="en-GB"/>
              </w:rPr>
            </w:pPr>
            <w:r w:rsidRPr="00210E63">
              <w:rPr>
                <w:sz w:val="22"/>
                <w:szCs w:val="22"/>
                <w:lang w:val="en-GB"/>
              </w:rPr>
              <w:t xml:space="preserve">Able to perform environmental impact assessments and to participate in compiling impact studies. </w:t>
            </w:r>
          </w:p>
          <w:p w14:paraId="567221A8" w14:textId="77777777" w:rsidR="00A61F7F" w:rsidRPr="00210E63" w:rsidRDefault="00A61F7F" w:rsidP="00A61F7F">
            <w:pPr>
              <w:jc w:val="both"/>
              <w:rPr>
                <w:b/>
                <w:i/>
                <w:sz w:val="22"/>
                <w:szCs w:val="22"/>
                <w:lang w:val="en-GB"/>
              </w:rPr>
            </w:pPr>
            <w:r w:rsidRPr="00210E63">
              <w:rPr>
                <w:sz w:val="22"/>
                <w:szCs w:val="22"/>
                <w:lang w:val="en-GB"/>
              </w:rPr>
              <w:t>Able to apply in practice as well the regulations and requirements of health and safety, fire protection, and safety engineering as related to their special field.</w:t>
            </w:r>
          </w:p>
        </w:tc>
      </w:tr>
      <w:tr w:rsidR="00A61F7F" w:rsidRPr="00210E63" w14:paraId="5958499D" w14:textId="77777777" w:rsidTr="00A61F7F">
        <w:tc>
          <w:tcPr>
            <w:tcW w:w="8856" w:type="dxa"/>
            <w:gridSpan w:val="4"/>
            <w:tcBorders>
              <w:top w:val="single" w:sz="4" w:space="0" w:color="auto"/>
              <w:left w:val="single" w:sz="4" w:space="0" w:color="auto"/>
              <w:bottom w:val="single" w:sz="4" w:space="0" w:color="auto"/>
              <w:right w:val="single" w:sz="4" w:space="0" w:color="auto"/>
            </w:tcBorders>
          </w:tcPr>
          <w:p w14:paraId="5D852E91" w14:textId="77777777" w:rsidR="00A61F7F" w:rsidRPr="00210E63" w:rsidRDefault="00A61F7F" w:rsidP="00A61F7F">
            <w:pPr>
              <w:jc w:val="center"/>
              <w:rPr>
                <w:b/>
                <w:i/>
                <w:sz w:val="22"/>
                <w:szCs w:val="22"/>
                <w:lang w:val="en-GB"/>
              </w:rPr>
            </w:pPr>
            <w:r w:rsidRPr="00210E63">
              <w:rPr>
                <w:b/>
                <w:i/>
                <w:sz w:val="22"/>
                <w:szCs w:val="22"/>
                <w:lang w:val="en-GB"/>
              </w:rPr>
              <w:t>Literature:</w:t>
            </w:r>
          </w:p>
        </w:tc>
      </w:tr>
      <w:tr w:rsidR="00A61F7F" w:rsidRPr="00210E63" w14:paraId="4398A449" w14:textId="77777777" w:rsidTr="00A61F7F">
        <w:trPr>
          <w:trHeight w:val="1022"/>
        </w:trPr>
        <w:tc>
          <w:tcPr>
            <w:tcW w:w="8856" w:type="dxa"/>
            <w:gridSpan w:val="4"/>
            <w:tcBorders>
              <w:top w:val="single" w:sz="4" w:space="0" w:color="auto"/>
              <w:left w:val="single" w:sz="4" w:space="0" w:color="auto"/>
              <w:right w:val="single" w:sz="4" w:space="0" w:color="auto"/>
            </w:tcBorders>
          </w:tcPr>
          <w:p w14:paraId="2B0CFD2E" w14:textId="77777777" w:rsidR="00A61F7F" w:rsidRPr="00210E63" w:rsidRDefault="00A61F7F" w:rsidP="00A61F7F">
            <w:pPr>
              <w:jc w:val="both"/>
              <w:rPr>
                <w:sz w:val="22"/>
                <w:szCs w:val="22"/>
                <w:lang w:val="en-GB" w:eastAsia="en-US"/>
              </w:rPr>
            </w:pPr>
            <w:r w:rsidRPr="00210E63">
              <w:rPr>
                <w:sz w:val="22"/>
                <w:szCs w:val="22"/>
                <w:lang w:val="en-GB"/>
              </w:rPr>
              <w:t xml:space="preserve">David Harvey: Modern Analytical Chemistry, McGraw Hill, Boston Burr Ridge, IL Dubuque, IA Madison, WI New York, San Francisco, St. Louis, Bangkok, Bogotá Caracas, Lisbon, London, Madrid, Mexico City, Milan, New Delhi, Seoul, Singapore, Sydney, Taipei, Toronto, 2000 </w:t>
            </w:r>
          </w:p>
          <w:p w14:paraId="2C598BD4" w14:textId="77777777" w:rsidR="00A61F7F" w:rsidRDefault="00A61F7F" w:rsidP="00A61F7F">
            <w:pPr>
              <w:rPr>
                <w:rFonts w:eastAsia="Calibri"/>
                <w:sz w:val="22"/>
                <w:szCs w:val="22"/>
                <w:lang w:val="en-GB"/>
              </w:rPr>
            </w:pPr>
            <w:r w:rsidRPr="00210E63">
              <w:rPr>
                <w:rFonts w:eastAsia="Calibri"/>
                <w:sz w:val="22"/>
                <w:szCs w:val="22"/>
                <w:lang w:val="en-GB"/>
              </w:rPr>
              <w:t>Gary D. Christian: Analytical Chemistry, John Wiley and Sons Inc., 2004</w:t>
            </w:r>
          </w:p>
          <w:p w14:paraId="02560DC0" w14:textId="77777777" w:rsidR="00A61F7F" w:rsidRPr="00210E63" w:rsidRDefault="00A61F7F" w:rsidP="00A61F7F">
            <w:pPr>
              <w:rPr>
                <w:sz w:val="22"/>
                <w:szCs w:val="22"/>
                <w:lang w:val="en-GB" w:eastAsia="en-US"/>
              </w:rPr>
            </w:pPr>
            <w:r w:rsidRPr="00210E63">
              <w:rPr>
                <w:sz w:val="22"/>
                <w:szCs w:val="22"/>
                <w:lang w:val="en-GB" w:eastAsia="en-US"/>
              </w:rPr>
              <w:t>Roger N. Reeve: Introduction to Environmental Analysis, Wiley, 2002, ISBN 0-471-49295-7</w:t>
            </w:r>
          </w:p>
          <w:p w14:paraId="3A5A2809" w14:textId="77777777" w:rsidR="00A61F7F" w:rsidRPr="00210E63" w:rsidRDefault="00A61F7F" w:rsidP="00A61F7F">
            <w:pPr>
              <w:rPr>
                <w:sz w:val="22"/>
                <w:szCs w:val="22"/>
                <w:lang w:val="en-GB" w:eastAsia="en-US"/>
              </w:rPr>
            </w:pPr>
            <w:r w:rsidRPr="00210E63">
              <w:rPr>
                <w:sz w:val="22"/>
                <w:szCs w:val="22"/>
                <w:lang w:val="en-GB" w:eastAsia="en-US"/>
              </w:rPr>
              <w:t>Chunlong Zhang: Fundamentals of Environmental Sampling and Analysis, Wiley, ISBN: 978-0-471-71097-4, 456 pages April 2007</w:t>
            </w:r>
          </w:p>
          <w:p w14:paraId="2FBEBE56" w14:textId="77777777" w:rsidR="00A61F7F" w:rsidRPr="00210E63" w:rsidRDefault="00A61F7F" w:rsidP="00A61F7F">
            <w:pPr>
              <w:rPr>
                <w:sz w:val="22"/>
                <w:szCs w:val="22"/>
                <w:lang w:val="en-GB" w:eastAsia="en-US"/>
              </w:rPr>
            </w:pPr>
            <w:r w:rsidRPr="00210E63">
              <w:rPr>
                <w:sz w:val="22"/>
                <w:szCs w:val="22"/>
                <w:lang w:val="en-GB" w:eastAsia="en-US"/>
              </w:rPr>
              <w:t>Baranowska, Irena (Ed.): Handbook of Trace Analysis, Fundamentals and Applications, Springer International Publishing Schwitzerland, 2016, ISBN 978-3-319-19614-5</w:t>
            </w:r>
          </w:p>
        </w:tc>
      </w:tr>
    </w:tbl>
    <w:p w14:paraId="51E36374" w14:textId="77777777" w:rsidR="00A61F7F" w:rsidRDefault="00A61F7F" w:rsidP="00A61F7F">
      <w:pPr>
        <w:spacing w:after="200" w:line="276" w:lineRule="auto"/>
        <w:rPr>
          <w:rFonts w:eastAsia="Calibri"/>
          <w:b/>
          <w:sz w:val="24"/>
          <w:szCs w:val="24"/>
          <w:lang w:val="en-GB" w:eastAsia="en-US"/>
        </w:rPr>
      </w:pPr>
    </w:p>
    <w:p w14:paraId="1B6B384D" w14:textId="77777777" w:rsidR="00A61F7F" w:rsidRPr="00FB73D3" w:rsidRDefault="00A61F7F" w:rsidP="00A61F7F">
      <w:pPr>
        <w:spacing w:after="200" w:line="276" w:lineRule="auto"/>
        <w:rPr>
          <w:rFonts w:eastAsia="Calibri"/>
          <w:b/>
          <w:sz w:val="24"/>
          <w:szCs w:val="24"/>
          <w:lang w:val="en-GB" w:eastAsia="en-US"/>
        </w:rPr>
        <w:sectPr w:rsidR="00A61F7F" w:rsidRPr="00FB73D3" w:rsidSect="00E32885">
          <w:footerReference w:type="default" r:id="rId28"/>
          <w:pgSz w:w="11906" w:h="16838" w:code="9"/>
          <w:pgMar w:top="1418" w:right="1418" w:bottom="1418" w:left="1418" w:header="709" w:footer="709" w:gutter="0"/>
          <w:cols w:space="708"/>
          <w:docGrid w:linePitch="360"/>
        </w:sectPr>
      </w:pPr>
      <w:r w:rsidRPr="00FB73D3">
        <w:rPr>
          <w:rFonts w:eastAsia="Calibri"/>
          <w:b/>
          <w:sz w:val="24"/>
          <w:szCs w:val="24"/>
          <w:lang w:val="en-GB" w:eastAsia="en-US"/>
        </w:rPr>
        <w:br w:type="page"/>
      </w:r>
    </w:p>
    <w:p w14:paraId="7B5BAFAC" w14:textId="77777777" w:rsidR="00A61F7F" w:rsidRPr="00FB73D3" w:rsidRDefault="00A61F7F" w:rsidP="00A61F7F">
      <w:pPr>
        <w:spacing w:after="200" w:line="276" w:lineRule="auto"/>
        <w:rPr>
          <w:rFonts w:eastAsia="Calibri"/>
          <w:b/>
          <w:sz w:val="24"/>
          <w:szCs w:val="24"/>
          <w:lang w:val="en-GB" w:eastAsia="en-US"/>
        </w:rPr>
      </w:pPr>
      <w:r>
        <w:rPr>
          <w:rFonts w:eastAsia="Calibri"/>
          <w:b/>
          <w:sz w:val="24"/>
          <w:szCs w:val="24"/>
          <w:lang w:val="en-GB" w:eastAsia="en-US"/>
        </w:rPr>
        <w:lastRenderedPageBreak/>
        <w:t>Technical engineering skills (20-50c</w:t>
      </w:r>
      <w:r w:rsidRPr="00FB73D3">
        <w:rPr>
          <w:rFonts w:eastAsia="Calibri"/>
          <w:b/>
          <w:sz w:val="24"/>
          <w:szCs w:val="24"/>
          <w:lang w:val="en-GB" w:eastAsia="en-US"/>
        </w:rPr>
        <w:t>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7"/>
        <w:gridCol w:w="1931"/>
        <w:gridCol w:w="2283"/>
        <w:gridCol w:w="1785"/>
      </w:tblGrid>
      <w:tr w:rsidR="00A61F7F" w:rsidRPr="0002455E" w14:paraId="2F90D515" w14:textId="77777777" w:rsidTr="00A61F7F">
        <w:tc>
          <w:tcPr>
            <w:tcW w:w="2857" w:type="dxa"/>
            <w:tcBorders>
              <w:top w:val="single" w:sz="4" w:space="0" w:color="auto"/>
              <w:left w:val="single" w:sz="4" w:space="0" w:color="auto"/>
              <w:bottom w:val="single" w:sz="4" w:space="0" w:color="auto"/>
              <w:right w:val="single" w:sz="4" w:space="0" w:color="auto"/>
            </w:tcBorders>
          </w:tcPr>
          <w:p w14:paraId="076F4130" w14:textId="77777777" w:rsidR="00A61F7F" w:rsidRPr="0002455E" w:rsidRDefault="00A61F7F" w:rsidP="00A61F7F">
            <w:pPr>
              <w:jc w:val="both"/>
              <w:rPr>
                <w:b/>
                <w:i/>
                <w:sz w:val="22"/>
                <w:szCs w:val="22"/>
                <w:lang w:val="en-GB"/>
              </w:rPr>
            </w:pPr>
            <w:r w:rsidRPr="0002455E">
              <w:rPr>
                <w:b/>
                <w:i/>
                <w:sz w:val="22"/>
                <w:szCs w:val="22"/>
                <w:lang w:val="en-GB"/>
              </w:rPr>
              <w:t>Title of the course:</w:t>
            </w:r>
          </w:p>
          <w:p w14:paraId="522490E6" w14:textId="77777777" w:rsidR="00A61F7F" w:rsidRPr="0002455E" w:rsidRDefault="00A61F7F" w:rsidP="00A61F7F">
            <w:pPr>
              <w:jc w:val="both"/>
              <w:rPr>
                <w:b/>
                <w:sz w:val="22"/>
                <w:szCs w:val="22"/>
                <w:lang w:val="en-GB"/>
              </w:rPr>
            </w:pPr>
            <w:r w:rsidRPr="0002455E">
              <w:rPr>
                <w:b/>
                <w:sz w:val="22"/>
                <w:szCs w:val="22"/>
                <w:lang w:val="en-GB"/>
              </w:rPr>
              <w:t>Technical mechanics</w:t>
            </w:r>
          </w:p>
        </w:tc>
        <w:tc>
          <w:tcPr>
            <w:tcW w:w="1931" w:type="dxa"/>
            <w:tcBorders>
              <w:top w:val="single" w:sz="4" w:space="0" w:color="auto"/>
              <w:left w:val="single" w:sz="4" w:space="0" w:color="auto"/>
              <w:bottom w:val="single" w:sz="4" w:space="0" w:color="auto"/>
              <w:right w:val="single" w:sz="4" w:space="0" w:color="auto"/>
            </w:tcBorders>
          </w:tcPr>
          <w:p w14:paraId="5FD7A5D0" w14:textId="77777777" w:rsidR="00A61F7F" w:rsidRPr="0002455E" w:rsidRDefault="00A61F7F" w:rsidP="00A61F7F">
            <w:pPr>
              <w:jc w:val="both"/>
              <w:rPr>
                <w:b/>
                <w:i/>
                <w:sz w:val="22"/>
                <w:szCs w:val="22"/>
                <w:lang w:val="en-GB"/>
              </w:rPr>
            </w:pPr>
            <w:r w:rsidRPr="0002455E">
              <w:rPr>
                <w:b/>
                <w:i/>
                <w:sz w:val="22"/>
                <w:szCs w:val="22"/>
                <w:lang w:val="en-GB"/>
              </w:rPr>
              <w:t>NEPTUN-code:</w:t>
            </w:r>
          </w:p>
          <w:p w14:paraId="6F0109BB" w14:textId="77777777" w:rsidR="00A61F7F" w:rsidRPr="0002455E" w:rsidRDefault="00A61F7F" w:rsidP="00A61F7F">
            <w:pPr>
              <w:jc w:val="both"/>
              <w:rPr>
                <w:sz w:val="22"/>
                <w:szCs w:val="22"/>
                <w:lang w:val="en-GB"/>
              </w:rPr>
            </w:pPr>
            <w:r w:rsidRPr="0002455E">
              <w:rPr>
                <w:sz w:val="22"/>
                <w:szCs w:val="22"/>
                <w:lang w:val="en-GB"/>
              </w:rPr>
              <w:t>RKXME1EBNF</w:t>
            </w:r>
          </w:p>
          <w:p w14:paraId="15DF3DBA" w14:textId="77777777" w:rsidR="00A61F7F" w:rsidRPr="0002455E" w:rsidRDefault="00A61F7F" w:rsidP="00A61F7F">
            <w:pPr>
              <w:jc w:val="both"/>
              <w:rPr>
                <w:sz w:val="22"/>
                <w:szCs w:val="22"/>
                <w:lang w:val="en-GB"/>
              </w:rPr>
            </w:pPr>
          </w:p>
        </w:tc>
        <w:tc>
          <w:tcPr>
            <w:tcW w:w="2283" w:type="dxa"/>
            <w:tcBorders>
              <w:top w:val="single" w:sz="4" w:space="0" w:color="auto"/>
              <w:left w:val="single" w:sz="4" w:space="0" w:color="auto"/>
              <w:bottom w:val="single" w:sz="4" w:space="0" w:color="auto"/>
              <w:right w:val="single" w:sz="4" w:space="0" w:color="auto"/>
            </w:tcBorders>
          </w:tcPr>
          <w:p w14:paraId="304FC68A" w14:textId="77777777" w:rsidR="00A61F7F" w:rsidRPr="0002455E" w:rsidRDefault="00A61F7F" w:rsidP="00A61F7F">
            <w:pPr>
              <w:jc w:val="both"/>
              <w:rPr>
                <w:i/>
                <w:sz w:val="22"/>
                <w:szCs w:val="22"/>
                <w:lang w:val="en-GB"/>
              </w:rPr>
            </w:pPr>
            <w:r w:rsidRPr="0002455E">
              <w:rPr>
                <w:b/>
                <w:i/>
                <w:sz w:val="22"/>
                <w:szCs w:val="22"/>
                <w:lang w:val="en-GB"/>
              </w:rPr>
              <w:t>Weekly teaching hours:</w:t>
            </w:r>
            <w:r w:rsidRPr="0002455E">
              <w:rPr>
                <w:i/>
                <w:sz w:val="22"/>
                <w:szCs w:val="22"/>
                <w:lang w:val="en-GB"/>
              </w:rPr>
              <w:t xml:space="preserve"> l+cw+l</w:t>
            </w:r>
            <w:r>
              <w:rPr>
                <w:i/>
                <w:sz w:val="22"/>
                <w:szCs w:val="22"/>
                <w:lang w:val="en-GB"/>
              </w:rPr>
              <w:t>w</w:t>
            </w:r>
          </w:p>
          <w:p w14:paraId="7F8057EC" w14:textId="77777777" w:rsidR="00A61F7F" w:rsidRPr="0002455E" w:rsidRDefault="00A61F7F" w:rsidP="00A61F7F">
            <w:pPr>
              <w:jc w:val="both"/>
              <w:rPr>
                <w:sz w:val="22"/>
                <w:szCs w:val="22"/>
                <w:lang w:val="en-GB"/>
              </w:rPr>
            </w:pPr>
            <w:r w:rsidRPr="0002455E">
              <w:rPr>
                <w:sz w:val="22"/>
                <w:szCs w:val="22"/>
                <w:lang w:val="en-GB"/>
              </w:rPr>
              <w:t>1+2+0</w:t>
            </w:r>
          </w:p>
          <w:p w14:paraId="79B9F6FC" w14:textId="77777777" w:rsidR="00A61F7F" w:rsidRPr="0002455E" w:rsidRDefault="00A61F7F" w:rsidP="00A61F7F">
            <w:pPr>
              <w:jc w:val="both"/>
              <w:rPr>
                <w:sz w:val="22"/>
                <w:szCs w:val="22"/>
                <w:lang w:val="en-GB"/>
              </w:rPr>
            </w:pPr>
          </w:p>
        </w:tc>
        <w:tc>
          <w:tcPr>
            <w:tcW w:w="1785" w:type="dxa"/>
            <w:tcBorders>
              <w:top w:val="single" w:sz="4" w:space="0" w:color="auto"/>
              <w:left w:val="single" w:sz="4" w:space="0" w:color="auto"/>
              <w:bottom w:val="single" w:sz="4" w:space="0" w:color="auto"/>
              <w:right w:val="single" w:sz="4" w:space="0" w:color="auto"/>
            </w:tcBorders>
          </w:tcPr>
          <w:p w14:paraId="6E45244B" w14:textId="77777777" w:rsidR="00A61F7F" w:rsidRPr="0002455E" w:rsidRDefault="00A61F7F" w:rsidP="00A61F7F">
            <w:pPr>
              <w:jc w:val="both"/>
              <w:rPr>
                <w:sz w:val="22"/>
                <w:szCs w:val="22"/>
                <w:lang w:val="en-GB"/>
              </w:rPr>
            </w:pPr>
            <w:r w:rsidRPr="0002455E">
              <w:rPr>
                <w:b/>
                <w:i/>
                <w:sz w:val="22"/>
                <w:szCs w:val="22"/>
                <w:lang w:val="en-GB"/>
              </w:rPr>
              <w:t>Credit</w:t>
            </w:r>
            <w:r w:rsidRPr="0002455E">
              <w:rPr>
                <w:b/>
                <w:iCs/>
                <w:sz w:val="22"/>
                <w:szCs w:val="22"/>
                <w:lang w:val="en-GB"/>
              </w:rPr>
              <w:t>:</w:t>
            </w:r>
            <w:r w:rsidRPr="0002455E">
              <w:rPr>
                <w:iCs/>
                <w:sz w:val="22"/>
                <w:szCs w:val="22"/>
                <w:lang w:val="en-GB"/>
              </w:rPr>
              <w:t xml:space="preserve"> 4</w:t>
            </w:r>
          </w:p>
          <w:p w14:paraId="6D8E5019" w14:textId="77777777" w:rsidR="00A61F7F" w:rsidRPr="0002455E" w:rsidRDefault="00A61F7F" w:rsidP="00A61F7F">
            <w:pPr>
              <w:jc w:val="both"/>
              <w:rPr>
                <w:sz w:val="22"/>
                <w:szCs w:val="22"/>
                <w:lang w:val="en-GB"/>
              </w:rPr>
            </w:pPr>
            <w:r w:rsidRPr="0002455E">
              <w:rPr>
                <w:b/>
                <w:i/>
                <w:sz w:val="22"/>
                <w:szCs w:val="22"/>
                <w:lang w:val="en-GB"/>
              </w:rPr>
              <w:t>Exam type</w:t>
            </w:r>
            <w:r w:rsidRPr="0002455E">
              <w:rPr>
                <w:i/>
                <w:sz w:val="22"/>
                <w:szCs w:val="22"/>
                <w:lang w:val="en-GB"/>
              </w:rPr>
              <w:t>:</w:t>
            </w:r>
            <w:r w:rsidRPr="0002455E">
              <w:rPr>
                <w:sz w:val="22"/>
                <w:szCs w:val="22"/>
                <w:lang w:val="en-GB"/>
              </w:rPr>
              <w:t xml:space="preserve"> tm</w:t>
            </w:r>
          </w:p>
          <w:p w14:paraId="07A3BCDB" w14:textId="77777777" w:rsidR="00A61F7F" w:rsidRPr="0002455E" w:rsidRDefault="00A61F7F" w:rsidP="00A61F7F">
            <w:pPr>
              <w:jc w:val="both"/>
              <w:rPr>
                <w:sz w:val="22"/>
                <w:szCs w:val="22"/>
                <w:lang w:val="en-GB"/>
              </w:rPr>
            </w:pPr>
          </w:p>
        </w:tc>
      </w:tr>
      <w:tr w:rsidR="00A61F7F" w:rsidRPr="0002455E" w14:paraId="42BA3466" w14:textId="77777777" w:rsidTr="00A61F7F">
        <w:tc>
          <w:tcPr>
            <w:tcW w:w="2857" w:type="dxa"/>
            <w:tcBorders>
              <w:top w:val="single" w:sz="4" w:space="0" w:color="auto"/>
              <w:left w:val="single" w:sz="4" w:space="0" w:color="auto"/>
              <w:bottom w:val="single" w:sz="4" w:space="0" w:color="auto"/>
              <w:right w:val="single" w:sz="4" w:space="0" w:color="auto"/>
            </w:tcBorders>
          </w:tcPr>
          <w:p w14:paraId="624B50F5" w14:textId="77777777" w:rsidR="00A61F7F" w:rsidRPr="0002455E" w:rsidRDefault="00A61F7F" w:rsidP="00A61F7F">
            <w:pPr>
              <w:jc w:val="both"/>
              <w:rPr>
                <w:b/>
                <w:i/>
                <w:sz w:val="22"/>
                <w:szCs w:val="22"/>
                <w:lang w:val="en-GB"/>
              </w:rPr>
            </w:pPr>
            <w:r w:rsidRPr="0002455E">
              <w:rPr>
                <w:b/>
                <w:i/>
                <w:sz w:val="22"/>
                <w:szCs w:val="22"/>
                <w:lang w:val="en-GB"/>
              </w:rPr>
              <w:t>Course leader:</w:t>
            </w:r>
          </w:p>
          <w:p w14:paraId="7E6DA808" w14:textId="77777777" w:rsidR="00A61F7F" w:rsidRPr="0002455E" w:rsidRDefault="00A61F7F" w:rsidP="00A61F7F">
            <w:pPr>
              <w:jc w:val="both"/>
              <w:rPr>
                <w:sz w:val="22"/>
                <w:szCs w:val="22"/>
                <w:lang w:val="en-GB"/>
              </w:rPr>
            </w:pPr>
            <w:r w:rsidRPr="0002455E">
              <w:rPr>
                <w:sz w:val="22"/>
                <w:szCs w:val="22"/>
                <w:lang w:val="en-GB"/>
              </w:rPr>
              <w:t xml:space="preserve">Lóránt Szabó, </w:t>
            </w:r>
            <w:r>
              <w:rPr>
                <w:sz w:val="22"/>
                <w:szCs w:val="22"/>
                <w:lang w:val="en-GB"/>
              </w:rPr>
              <w:t>Ph.D.</w:t>
            </w:r>
          </w:p>
        </w:tc>
        <w:tc>
          <w:tcPr>
            <w:tcW w:w="1931" w:type="dxa"/>
            <w:tcBorders>
              <w:top w:val="single" w:sz="4" w:space="0" w:color="auto"/>
              <w:left w:val="single" w:sz="4" w:space="0" w:color="auto"/>
              <w:bottom w:val="single" w:sz="4" w:space="0" w:color="auto"/>
              <w:right w:val="single" w:sz="4" w:space="0" w:color="auto"/>
            </w:tcBorders>
          </w:tcPr>
          <w:p w14:paraId="4FD443BA" w14:textId="77777777" w:rsidR="00A61F7F" w:rsidRPr="0002455E" w:rsidRDefault="00A61F7F" w:rsidP="00A61F7F">
            <w:pPr>
              <w:jc w:val="both"/>
              <w:rPr>
                <w:b/>
                <w:i/>
                <w:sz w:val="22"/>
                <w:szCs w:val="22"/>
                <w:lang w:val="en-GB"/>
              </w:rPr>
            </w:pPr>
            <w:r w:rsidRPr="0002455E">
              <w:rPr>
                <w:b/>
                <w:i/>
                <w:sz w:val="22"/>
                <w:szCs w:val="22"/>
                <w:lang w:val="en-GB"/>
              </w:rPr>
              <w:t xml:space="preserve">Position: </w:t>
            </w:r>
          </w:p>
          <w:p w14:paraId="1D370420" w14:textId="77777777" w:rsidR="00A61F7F" w:rsidRPr="0002455E" w:rsidRDefault="00A61F7F" w:rsidP="00A61F7F">
            <w:pPr>
              <w:jc w:val="both"/>
              <w:rPr>
                <w:sz w:val="22"/>
                <w:szCs w:val="22"/>
                <w:lang w:val="en-GB"/>
              </w:rPr>
            </w:pPr>
            <w:r w:rsidRPr="0002455E">
              <w:rPr>
                <w:sz w:val="22"/>
                <w:szCs w:val="22"/>
                <w:lang w:val="en-GB"/>
              </w:rPr>
              <w:t>senior lecturer</w:t>
            </w:r>
          </w:p>
        </w:tc>
        <w:tc>
          <w:tcPr>
            <w:tcW w:w="4068" w:type="dxa"/>
            <w:gridSpan w:val="2"/>
            <w:tcBorders>
              <w:top w:val="single" w:sz="4" w:space="0" w:color="auto"/>
              <w:left w:val="single" w:sz="4" w:space="0" w:color="auto"/>
              <w:bottom w:val="single" w:sz="4" w:space="0" w:color="auto"/>
              <w:right w:val="single" w:sz="4" w:space="0" w:color="auto"/>
            </w:tcBorders>
          </w:tcPr>
          <w:p w14:paraId="62A5F306" w14:textId="77777777" w:rsidR="00A61F7F" w:rsidRPr="0002455E" w:rsidRDefault="00A61F7F" w:rsidP="00A61F7F">
            <w:pPr>
              <w:rPr>
                <w:bCs/>
                <w:i/>
                <w:sz w:val="22"/>
                <w:szCs w:val="22"/>
                <w:lang w:val="en-GB"/>
              </w:rPr>
            </w:pPr>
            <w:r w:rsidRPr="0002455E">
              <w:rPr>
                <w:b/>
                <w:i/>
                <w:sz w:val="22"/>
                <w:szCs w:val="22"/>
                <w:lang w:val="en-GB"/>
              </w:rPr>
              <w:t>Required preliminary knowledge:</w:t>
            </w:r>
            <w:r>
              <w:rPr>
                <w:b/>
                <w:i/>
                <w:sz w:val="22"/>
                <w:szCs w:val="22"/>
                <w:lang w:val="en-GB"/>
              </w:rPr>
              <w:t xml:space="preserve"> </w:t>
            </w:r>
            <w:r w:rsidRPr="0002455E">
              <w:rPr>
                <w:bCs/>
                <w:i/>
                <w:sz w:val="22"/>
                <w:szCs w:val="22"/>
                <w:lang w:val="en-GB"/>
              </w:rPr>
              <w:t xml:space="preserve">- </w:t>
            </w:r>
          </w:p>
          <w:p w14:paraId="13691E40" w14:textId="77777777" w:rsidR="00A61F7F" w:rsidRPr="0002455E" w:rsidRDefault="00A61F7F" w:rsidP="00A61F7F">
            <w:pPr>
              <w:jc w:val="both"/>
              <w:rPr>
                <w:sz w:val="22"/>
                <w:szCs w:val="22"/>
                <w:lang w:val="en-GB"/>
              </w:rPr>
            </w:pPr>
          </w:p>
        </w:tc>
      </w:tr>
      <w:tr w:rsidR="00A61F7F" w:rsidRPr="0002455E" w14:paraId="483E658E" w14:textId="77777777" w:rsidTr="00A61F7F">
        <w:tc>
          <w:tcPr>
            <w:tcW w:w="8856" w:type="dxa"/>
            <w:gridSpan w:val="4"/>
            <w:tcBorders>
              <w:top w:val="single" w:sz="4" w:space="0" w:color="auto"/>
              <w:left w:val="single" w:sz="4" w:space="0" w:color="auto"/>
              <w:bottom w:val="single" w:sz="4" w:space="0" w:color="auto"/>
              <w:right w:val="single" w:sz="4" w:space="0" w:color="auto"/>
            </w:tcBorders>
          </w:tcPr>
          <w:p w14:paraId="7C78FAE7" w14:textId="77777777" w:rsidR="00A61F7F" w:rsidRPr="0002455E" w:rsidRDefault="00A61F7F" w:rsidP="00A61F7F">
            <w:pPr>
              <w:jc w:val="center"/>
              <w:rPr>
                <w:b/>
                <w:i/>
                <w:sz w:val="22"/>
                <w:szCs w:val="22"/>
                <w:lang w:val="en-GB"/>
              </w:rPr>
            </w:pPr>
            <w:r w:rsidRPr="0002455E">
              <w:rPr>
                <w:b/>
                <w:i/>
                <w:sz w:val="22"/>
                <w:szCs w:val="22"/>
                <w:lang w:val="en-GB"/>
              </w:rPr>
              <w:t>Curriculum:</w:t>
            </w:r>
          </w:p>
        </w:tc>
      </w:tr>
      <w:tr w:rsidR="00A61F7F" w:rsidRPr="0002455E" w14:paraId="5A815AA2" w14:textId="77777777" w:rsidTr="00A61F7F">
        <w:trPr>
          <w:trHeight w:val="2419"/>
        </w:trPr>
        <w:tc>
          <w:tcPr>
            <w:tcW w:w="8856" w:type="dxa"/>
            <w:gridSpan w:val="4"/>
            <w:tcBorders>
              <w:top w:val="single" w:sz="4" w:space="0" w:color="auto"/>
              <w:left w:val="single" w:sz="4" w:space="0" w:color="auto"/>
              <w:bottom w:val="single" w:sz="4" w:space="0" w:color="auto"/>
              <w:right w:val="single" w:sz="4" w:space="0" w:color="auto"/>
            </w:tcBorders>
          </w:tcPr>
          <w:p w14:paraId="1CCAD952" w14:textId="77777777" w:rsidR="00A61F7F" w:rsidRPr="0002455E" w:rsidRDefault="00A61F7F" w:rsidP="00A61F7F">
            <w:pPr>
              <w:jc w:val="both"/>
              <w:rPr>
                <w:rFonts w:eastAsia="Calibri"/>
                <w:sz w:val="22"/>
                <w:szCs w:val="22"/>
                <w:lang w:val="en-GB" w:eastAsia="en-US"/>
              </w:rPr>
            </w:pPr>
            <w:r w:rsidRPr="0002455E">
              <w:rPr>
                <w:rFonts w:eastAsia="Calibri"/>
                <w:iCs/>
                <w:sz w:val="22"/>
                <w:szCs w:val="22"/>
                <w:lang w:val="en-GB" w:eastAsia="en-US"/>
              </w:rPr>
              <w:t>Engineering mechanics</w:t>
            </w:r>
            <w:r w:rsidRPr="0002455E">
              <w:rPr>
                <w:rFonts w:eastAsia="Calibri"/>
                <w:sz w:val="22"/>
                <w:szCs w:val="22"/>
                <w:lang w:val="en-GB" w:eastAsia="en-US"/>
              </w:rPr>
              <w:t xml:space="preserve"> is the application of mechanics to solve problems involving common engineering elements. The goal of this Engineering Mechanics course is to expose students to problems in mechanics as applied to plausibly real-world scenarios. Dividing of Engineering mechanics. Physical quantities.</w:t>
            </w:r>
          </w:p>
          <w:p w14:paraId="2CFFE55F" w14:textId="77777777" w:rsidR="00A61F7F" w:rsidRPr="0002455E" w:rsidRDefault="00A61F7F" w:rsidP="00A61F7F">
            <w:pPr>
              <w:jc w:val="both"/>
              <w:rPr>
                <w:rFonts w:eastAsia="Arial,Bold"/>
                <w:b/>
                <w:bCs/>
                <w:sz w:val="22"/>
                <w:szCs w:val="22"/>
                <w:lang w:val="en-GB"/>
              </w:rPr>
            </w:pPr>
            <w:r w:rsidRPr="0002455E">
              <w:rPr>
                <w:rFonts w:eastAsia="Arial,Bold"/>
                <w:b/>
                <w:bCs/>
                <w:sz w:val="22"/>
                <w:szCs w:val="22"/>
                <w:lang w:val="en-GB"/>
              </w:rPr>
              <w:t xml:space="preserve">Statics </w:t>
            </w:r>
            <w:r w:rsidRPr="0002455E">
              <w:rPr>
                <w:rFonts w:eastAsia="Arial,Bold"/>
                <w:bCs/>
                <w:sz w:val="22"/>
                <w:szCs w:val="22"/>
                <w:lang w:val="en-GB"/>
              </w:rPr>
              <w:t>(part of dynamics). Basic concepts, fundamentals. Planar forces, force systems. Power system bound to tractrix action on the rigid body.</w:t>
            </w:r>
            <w:r w:rsidRPr="0002455E">
              <w:rPr>
                <w:rFonts w:ascii="Calibri" w:eastAsia="Calibri" w:hAnsi="Calibri"/>
                <w:sz w:val="22"/>
                <w:szCs w:val="22"/>
                <w:lang w:val="en-GB" w:eastAsia="en-US"/>
              </w:rPr>
              <w:t xml:space="preserve"> </w:t>
            </w:r>
            <w:r w:rsidRPr="0002455E">
              <w:rPr>
                <w:rFonts w:eastAsia="Arial,Bold"/>
                <w:bCs/>
                <w:sz w:val="22"/>
                <w:szCs w:val="22"/>
                <w:lang w:val="en-GB"/>
              </w:rPr>
              <w:t>Planar forces, force systems. Centre of gravity, bearing force. Holders and articulated mechanisms. Friction. Strength of Materials. Basic concepts, stress and stress states. Material Laws. Simple strain of prismatic bars. Stress theories.</w:t>
            </w:r>
            <w:r w:rsidRPr="0002455E">
              <w:rPr>
                <w:rFonts w:eastAsia="Arial,Bold"/>
                <w:b/>
                <w:bCs/>
                <w:sz w:val="22"/>
                <w:szCs w:val="22"/>
                <w:lang w:val="en-GB"/>
              </w:rPr>
              <w:t xml:space="preserve"> </w:t>
            </w:r>
          </w:p>
          <w:p w14:paraId="700F4B65" w14:textId="77777777" w:rsidR="00A61F7F" w:rsidRPr="0002455E" w:rsidRDefault="00A61F7F" w:rsidP="00A61F7F">
            <w:pPr>
              <w:jc w:val="both"/>
              <w:rPr>
                <w:rFonts w:eastAsia="Arial,Bold"/>
                <w:bCs/>
                <w:sz w:val="22"/>
                <w:szCs w:val="22"/>
                <w:lang w:val="en-GB"/>
              </w:rPr>
            </w:pPr>
            <w:r w:rsidRPr="0002455E">
              <w:rPr>
                <w:rFonts w:eastAsia="Arial,Bold"/>
                <w:b/>
                <w:bCs/>
                <w:sz w:val="22"/>
                <w:szCs w:val="22"/>
                <w:lang w:val="en-GB"/>
              </w:rPr>
              <w:t>Kinematics.</w:t>
            </w:r>
            <w:r w:rsidRPr="0002455E">
              <w:rPr>
                <w:rFonts w:eastAsia="Arial,Bold"/>
                <w:bCs/>
                <w:sz w:val="22"/>
                <w:szCs w:val="22"/>
                <w:lang w:val="en-GB"/>
              </w:rPr>
              <w:t xml:space="preserve"> The kinematics of a point. Basic concepts, uniform and uniformly changing motion. Projectile motions, circular motion, harmonic motion, swinging motion. Kinematics of the rigid body. Basic concepts, velocity and acceleration states, elemental and finite motions. The kinematics of relative motions. </w:t>
            </w:r>
          </w:p>
          <w:p w14:paraId="15CC5263" w14:textId="77777777" w:rsidR="00A61F7F" w:rsidRPr="0002455E" w:rsidRDefault="00A61F7F" w:rsidP="00A61F7F">
            <w:pPr>
              <w:jc w:val="both"/>
              <w:rPr>
                <w:rFonts w:eastAsia="Arial,Bold"/>
                <w:bCs/>
                <w:sz w:val="22"/>
                <w:szCs w:val="22"/>
                <w:lang w:val="en-GB"/>
              </w:rPr>
            </w:pPr>
            <w:r w:rsidRPr="0002455E">
              <w:rPr>
                <w:rFonts w:eastAsia="Arial,Bold"/>
                <w:b/>
                <w:bCs/>
                <w:sz w:val="22"/>
                <w:szCs w:val="22"/>
                <w:lang w:val="en-GB"/>
              </w:rPr>
              <w:t xml:space="preserve">Kinetics </w:t>
            </w:r>
            <w:r w:rsidRPr="0002455E">
              <w:rPr>
                <w:rFonts w:eastAsia="Arial,Bold"/>
                <w:bCs/>
                <w:sz w:val="22"/>
                <w:szCs w:val="22"/>
                <w:lang w:val="en-GB"/>
              </w:rPr>
              <w:t>(part of dynamics). Kinetics of the material point, axioms, general theorems. The free, forced and relative motion of the material-point. The kinetics of a rigid body. The moment of inertia, and general theorems and principles. The rotation of a rigid body around an axis, translational and plane motion of a rigid body.</w:t>
            </w:r>
          </w:p>
        </w:tc>
      </w:tr>
      <w:tr w:rsidR="00A61F7F" w:rsidRPr="0002455E" w14:paraId="30B0331A" w14:textId="77777777" w:rsidTr="00A61F7F">
        <w:tc>
          <w:tcPr>
            <w:tcW w:w="8856" w:type="dxa"/>
            <w:gridSpan w:val="4"/>
            <w:tcBorders>
              <w:top w:val="single" w:sz="4" w:space="0" w:color="auto"/>
              <w:left w:val="single" w:sz="4" w:space="0" w:color="auto"/>
              <w:bottom w:val="single" w:sz="4" w:space="0" w:color="auto"/>
              <w:right w:val="single" w:sz="4" w:space="0" w:color="auto"/>
            </w:tcBorders>
          </w:tcPr>
          <w:p w14:paraId="2F7EDB4F" w14:textId="77777777" w:rsidR="00A61F7F" w:rsidRPr="0002455E" w:rsidRDefault="00A61F7F" w:rsidP="00A61F7F">
            <w:pPr>
              <w:jc w:val="center"/>
              <w:rPr>
                <w:b/>
                <w:i/>
                <w:sz w:val="22"/>
                <w:szCs w:val="22"/>
                <w:lang w:val="en-GB"/>
              </w:rPr>
            </w:pPr>
            <w:r w:rsidRPr="0002455E">
              <w:rPr>
                <w:b/>
                <w:i/>
                <w:sz w:val="22"/>
                <w:szCs w:val="22"/>
                <w:lang w:val="en-GB"/>
              </w:rPr>
              <w:t>Professional competencies:</w:t>
            </w:r>
          </w:p>
        </w:tc>
      </w:tr>
      <w:tr w:rsidR="00A61F7F" w:rsidRPr="0002455E" w14:paraId="7577AFDB" w14:textId="77777777" w:rsidTr="00A61F7F">
        <w:tc>
          <w:tcPr>
            <w:tcW w:w="8856" w:type="dxa"/>
            <w:gridSpan w:val="4"/>
            <w:tcBorders>
              <w:top w:val="single" w:sz="4" w:space="0" w:color="auto"/>
              <w:left w:val="single" w:sz="4" w:space="0" w:color="auto"/>
              <w:bottom w:val="single" w:sz="4" w:space="0" w:color="auto"/>
              <w:right w:val="single" w:sz="4" w:space="0" w:color="auto"/>
            </w:tcBorders>
          </w:tcPr>
          <w:p w14:paraId="72A53845" w14:textId="77777777" w:rsidR="00A61F7F" w:rsidRPr="0002455E" w:rsidRDefault="00A61F7F" w:rsidP="00A61F7F">
            <w:pPr>
              <w:jc w:val="both"/>
              <w:rPr>
                <w:sz w:val="22"/>
                <w:szCs w:val="22"/>
                <w:lang w:val="en-GB"/>
              </w:rPr>
            </w:pPr>
          </w:p>
          <w:p w14:paraId="476CA860" w14:textId="77777777" w:rsidR="00A61F7F" w:rsidRPr="0002455E" w:rsidRDefault="00A61F7F" w:rsidP="00A61F7F">
            <w:pPr>
              <w:jc w:val="both"/>
              <w:rPr>
                <w:sz w:val="22"/>
                <w:szCs w:val="22"/>
                <w:lang w:val="en-GB"/>
              </w:rPr>
            </w:pPr>
            <w:r w:rsidRPr="0002455E">
              <w:rPr>
                <w:sz w:val="22"/>
                <w:szCs w:val="22"/>
                <w:lang w:val="en-GB"/>
              </w:rPr>
              <w:t xml:space="preserve">Knowledge of general and specific mathematical, natural and social scientific principles, rules, relations, and procedures as required to pursue activities in the special field of environment protection. </w:t>
            </w:r>
          </w:p>
          <w:p w14:paraId="2E8447B6" w14:textId="77777777" w:rsidR="00A61F7F" w:rsidRPr="0002455E" w:rsidRDefault="00A61F7F" w:rsidP="00A61F7F">
            <w:pPr>
              <w:jc w:val="both"/>
              <w:rPr>
                <w:sz w:val="22"/>
                <w:szCs w:val="22"/>
                <w:lang w:val="en-GB"/>
              </w:rPr>
            </w:pPr>
            <w:r w:rsidRPr="0002455E">
              <w:rPr>
                <w:sz w:val="22"/>
                <w:szCs w:val="22"/>
                <w:lang w:val="en-GB"/>
              </w:rPr>
              <w:t xml:space="preserve">Adequate perseverance and endurance of monotony to perform practical operations. </w:t>
            </w:r>
          </w:p>
          <w:p w14:paraId="23BFECFB" w14:textId="77777777" w:rsidR="00A61F7F" w:rsidRPr="0002455E" w:rsidRDefault="00A61F7F" w:rsidP="00A61F7F">
            <w:pPr>
              <w:jc w:val="both"/>
              <w:rPr>
                <w:sz w:val="22"/>
                <w:szCs w:val="22"/>
                <w:lang w:val="en-GB"/>
              </w:rPr>
            </w:pPr>
            <w:r w:rsidRPr="0002455E">
              <w:rPr>
                <w:sz w:val="22"/>
                <w:szCs w:val="22"/>
                <w:lang w:val="en-GB"/>
              </w:rPr>
              <w:t xml:space="preserve">Open to professional cooperation with specialists related to their profession but involved in other areas. </w:t>
            </w:r>
          </w:p>
          <w:p w14:paraId="14F32730" w14:textId="77777777" w:rsidR="00A61F7F" w:rsidRPr="0002455E" w:rsidRDefault="00A61F7F" w:rsidP="00A61F7F">
            <w:pPr>
              <w:jc w:val="both"/>
              <w:rPr>
                <w:sz w:val="22"/>
                <w:szCs w:val="22"/>
                <w:lang w:val="en-GB"/>
              </w:rPr>
            </w:pPr>
            <w:r w:rsidRPr="0002455E">
              <w:rPr>
                <w:sz w:val="22"/>
                <w:szCs w:val="22"/>
                <w:lang w:val="en-GB"/>
              </w:rPr>
              <w:t xml:space="preserve">Efforts to improve knowledge by on-going self-education and continuously update their knowledge of the world. </w:t>
            </w:r>
          </w:p>
          <w:p w14:paraId="4F331349" w14:textId="77777777" w:rsidR="00A61F7F" w:rsidRPr="0002455E" w:rsidRDefault="00A61F7F" w:rsidP="00A61F7F">
            <w:pPr>
              <w:jc w:val="both"/>
              <w:rPr>
                <w:b/>
                <w:i/>
                <w:sz w:val="22"/>
                <w:szCs w:val="22"/>
                <w:lang w:val="en-GB"/>
              </w:rPr>
            </w:pPr>
            <w:r w:rsidRPr="0002455E">
              <w:rPr>
                <w:sz w:val="22"/>
                <w:szCs w:val="22"/>
                <w:lang w:val="en-GB"/>
              </w:rPr>
              <w:t>Responsible proclamation and representation of the value system of the engineering profession; openness to professionally well-founded critical remarks.</w:t>
            </w:r>
          </w:p>
        </w:tc>
      </w:tr>
      <w:tr w:rsidR="00A61F7F" w:rsidRPr="0002455E" w14:paraId="70E37471" w14:textId="77777777" w:rsidTr="00A61F7F">
        <w:tc>
          <w:tcPr>
            <w:tcW w:w="8856" w:type="dxa"/>
            <w:gridSpan w:val="4"/>
            <w:tcBorders>
              <w:top w:val="single" w:sz="4" w:space="0" w:color="auto"/>
              <w:left w:val="single" w:sz="4" w:space="0" w:color="auto"/>
              <w:bottom w:val="single" w:sz="4" w:space="0" w:color="auto"/>
              <w:right w:val="single" w:sz="4" w:space="0" w:color="auto"/>
            </w:tcBorders>
          </w:tcPr>
          <w:p w14:paraId="0BA26AAF" w14:textId="77777777" w:rsidR="00A61F7F" w:rsidRPr="0002455E" w:rsidRDefault="00A61F7F" w:rsidP="00A61F7F">
            <w:pPr>
              <w:jc w:val="center"/>
              <w:rPr>
                <w:b/>
                <w:i/>
                <w:sz w:val="22"/>
                <w:szCs w:val="22"/>
                <w:lang w:val="en-GB"/>
              </w:rPr>
            </w:pPr>
            <w:r w:rsidRPr="0002455E">
              <w:rPr>
                <w:b/>
                <w:i/>
                <w:sz w:val="22"/>
                <w:szCs w:val="22"/>
                <w:lang w:val="en-GB"/>
              </w:rPr>
              <w:t>Literature:</w:t>
            </w:r>
          </w:p>
        </w:tc>
      </w:tr>
      <w:tr w:rsidR="00A61F7F" w:rsidRPr="0002455E" w14:paraId="259999AA" w14:textId="77777777" w:rsidTr="00A61F7F">
        <w:trPr>
          <w:trHeight w:val="1032"/>
        </w:trPr>
        <w:tc>
          <w:tcPr>
            <w:tcW w:w="8856" w:type="dxa"/>
            <w:gridSpan w:val="4"/>
            <w:tcBorders>
              <w:top w:val="single" w:sz="4" w:space="0" w:color="auto"/>
              <w:left w:val="single" w:sz="4" w:space="0" w:color="auto"/>
              <w:right w:val="single" w:sz="4" w:space="0" w:color="auto"/>
            </w:tcBorders>
          </w:tcPr>
          <w:p w14:paraId="60F70E15" w14:textId="77777777" w:rsidR="00A61F7F" w:rsidRPr="0002455E" w:rsidRDefault="00A61F7F" w:rsidP="00A61F7F">
            <w:pPr>
              <w:jc w:val="both"/>
              <w:rPr>
                <w:sz w:val="22"/>
                <w:szCs w:val="22"/>
                <w:lang w:val="en-GB" w:eastAsia="en-US"/>
              </w:rPr>
            </w:pPr>
            <w:r w:rsidRPr="0002455E">
              <w:rPr>
                <w:sz w:val="22"/>
                <w:szCs w:val="22"/>
                <w:lang w:val="en-GB" w:eastAsia="en-US"/>
              </w:rPr>
              <w:t>Serway Jewett: Physics for Scientist and Engineers</w:t>
            </w:r>
          </w:p>
          <w:p w14:paraId="00E41F5D" w14:textId="77777777" w:rsidR="00A61F7F" w:rsidRPr="0002455E" w:rsidRDefault="00A61F7F" w:rsidP="00A61F7F">
            <w:pPr>
              <w:rPr>
                <w:sz w:val="22"/>
                <w:szCs w:val="22"/>
                <w:lang w:val="en-GB"/>
              </w:rPr>
            </w:pPr>
            <w:r w:rsidRPr="0002455E">
              <w:rPr>
                <w:rFonts w:eastAsia="Calibri"/>
                <w:sz w:val="22"/>
                <w:szCs w:val="22"/>
                <w:lang w:val="en-GB"/>
              </w:rPr>
              <w:t>(</w:t>
            </w:r>
            <w:r w:rsidRPr="0002455E">
              <w:rPr>
                <w:rFonts w:eastAsia="Calibri"/>
                <w:b/>
                <w:sz w:val="22"/>
                <w:szCs w:val="22"/>
                <w:lang w:val="en-GB"/>
              </w:rPr>
              <w:t>Statics</w:t>
            </w:r>
            <w:r w:rsidRPr="0002455E">
              <w:rPr>
                <w:rFonts w:eastAsia="Calibri"/>
                <w:sz w:val="22"/>
                <w:szCs w:val="22"/>
                <w:lang w:val="en-GB"/>
              </w:rPr>
              <w:t xml:space="preserve">) </w:t>
            </w:r>
            <w:hyperlink r:id="rId29" w:history="1">
              <w:r w:rsidRPr="0002455E">
                <w:rPr>
                  <w:rFonts w:eastAsia="Calibri"/>
                  <w:color w:val="0000FF"/>
                  <w:sz w:val="22"/>
                  <w:szCs w:val="22"/>
                  <w:u w:val="single"/>
                  <w:lang w:val="en-GB"/>
                </w:rPr>
                <w:t>http://www.icivil-hu.com/Civil</w:t>
              </w:r>
            </w:hyperlink>
            <w:r w:rsidRPr="0002455E">
              <w:rPr>
                <w:rFonts w:eastAsia="Calibri"/>
                <w:sz w:val="22"/>
                <w:szCs w:val="22"/>
                <w:lang w:val="en-GB"/>
              </w:rPr>
              <w:t xml:space="preserve"> team/2nd/Statics/Statics,%20R.C.%20Hibbeler,%2012th%20book.pdf</w:t>
            </w:r>
          </w:p>
          <w:p w14:paraId="4A93DD32" w14:textId="77777777" w:rsidR="00A61F7F" w:rsidRPr="0002455E" w:rsidRDefault="00A61F7F" w:rsidP="00A61F7F">
            <w:pPr>
              <w:rPr>
                <w:sz w:val="22"/>
                <w:szCs w:val="22"/>
                <w:lang w:val="en-GB" w:eastAsia="en-US"/>
              </w:rPr>
            </w:pPr>
            <w:r w:rsidRPr="0002455E">
              <w:rPr>
                <w:sz w:val="22"/>
                <w:szCs w:val="22"/>
                <w:lang w:val="en-GB"/>
              </w:rPr>
              <w:t>(</w:t>
            </w:r>
            <w:r w:rsidRPr="0002455E">
              <w:rPr>
                <w:b/>
                <w:sz w:val="22"/>
                <w:szCs w:val="22"/>
                <w:lang w:val="en-GB"/>
              </w:rPr>
              <w:t>Dynamics</w:t>
            </w:r>
            <w:r w:rsidRPr="0002455E">
              <w:rPr>
                <w:sz w:val="22"/>
                <w:szCs w:val="22"/>
                <w:lang w:val="en-GB"/>
              </w:rPr>
              <w:t>) https://docs.google.com/file/d/0Bw8MfqmgWLS4V0NFR2dVUWpuYzg/edit</w:t>
            </w:r>
          </w:p>
        </w:tc>
      </w:tr>
    </w:tbl>
    <w:p w14:paraId="7CA7BE04" w14:textId="77777777" w:rsidR="00A61F7F" w:rsidRPr="00FB73D3" w:rsidRDefault="00A61F7F" w:rsidP="00A61F7F">
      <w:pPr>
        <w:spacing w:after="200" w:line="276" w:lineRule="auto"/>
        <w:rPr>
          <w:rFonts w:ascii="Calibri" w:eastAsia="Calibri" w:hAnsi="Calibri"/>
          <w:sz w:val="22"/>
          <w:szCs w:val="22"/>
          <w:lang w:val="en-GB" w:eastAsia="en-US"/>
        </w:rPr>
      </w:pPr>
      <w:r w:rsidRPr="00FB73D3">
        <w:rPr>
          <w:rFonts w:ascii="Calibri" w:eastAsia="Calibri" w:hAnsi="Calibri"/>
          <w:sz w:val="22"/>
          <w:szCs w:val="22"/>
          <w:lang w:val="en-GB" w:eastAsia="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7"/>
        <w:gridCol w:w="1931"/>
        <w:gridCol w:w="2283"/>
        <w:gridCol w:w="1785"/>
      </w:tblGrid>
      <w:tr w:rsidR="00A61F7F" w:rsidRPr="0002455E" w14:paraId="5B5A8782" w14:textId="77777777" w:rsidTr="00A61F7F">
        <w:tc>
          <w:tcPr>
            <w:tcW w:w="2857" w:type="dxa"/>
            <w:tcBorders>
              <w:top w:val="single" w:sz="4" w:space="0" w:color="auto"/>
              <w:left w:val="single" w:sz="4" w:space="0" w:color="auto"/>
              <w:bottom w:val="single" w:sz="4" w:space="0" w:color="auto"/>
              <w:right w:val="single" w:sz="4" w:space="0" w:color="auto"/>
            </w:tcBorders>
          </w:tcPr>
          <w:p w14:paraId="4A31A460" w14:textId="77777777" w:rsidR="00A61F7F" w:rsidRPr="0002455E" w:rsidRDefault="00A61F7F" w:rsidP="00A61F7F">
            <w:pPr>
              <w:jc w:val="both"/>
              <w:rPr>
                <w:b/>
                <w:i/>
                <w:sz w:val="22"/>
                <w:szCs w:val="22"/>
                <w:lang w:val="en-GB"/>
              </w:rPr>
            </w:pPr>
            <w:r w:rsidRPr="0002455E">
              <w:rPr>
                <w:b/>
                <w:i/>
                <w:sz w:val="22"/>
                <w:szCs w:val="22"/>
                <w:lang w:val="en-GB"/>
              </w:rPr>
              <w:lastRenderedPageBreak/>
              <w:t>Title of the course:</w:t>
            </w:r>
          </w:p>
          <w:p w14:paraId="6D7BD9B4" w14:textId="77777777" w:rsidR="00A61F7F" w:rsidRPr="0002455E" w:rsidRDefault="00A61F7F" w:rsidP="00A61F7F">
            <w:pPr>
              <w:jc w:val="both"/>
              <w:rPr>
                <w:b/>
                <w:sz w:val="22"/>
                <w:szCs w:val="22"/>
                <w:lang w:val="en-GB"/>
              </w:rPr>
            </w:pPr>
            <w:r w:rsidRPr="0002455E">
              <w:rPr>
                <w:b/>
                <w:sz w:val="22"/>
                <w:szCs w:val="22"/>
                <w:lang w:val="en-GB"/>
              </w:rPr>
              <w:t>Technical drawing and documentation</w:t>
            </w:r>
          </w:p>
        </w:tc>
        <w:tc>
          <w:tcPr>
            <w:tcW w:w="1931" w:type="dxa"/>
            <w:tcBorders>
              <w:top w:val="single" w:sz="4" w:space="0" w:color="auto"/>
              <w:left w:val="single" w:sz="4" w:space="0" w:color="auto"/>
              <w:bottom w:val="single" w:sz="4" w:space="0" w:color="auto"/>
              <w:right w:val="single" w:sz="4" w:space="0" w:color="auto"/>
            </w:tcBorders>
          </w:tcPr>
          <w:p w14:paraId="435BBEA2" w14:textId="77777777" w:rsidR="00A61F7F" w:rsidRPr="0002455E" w:rsidRDefault="00A61F7F" w:rsidP="00A61F7F">
            <w:pPr>
              <w:jc w:val="both"/>
              <w:rPr>
                <w:b/>
                <w:i/>
                <w:sz w:val="22"/>
                <w:szCs w:val="22"/>
                <w:lang w:val="en-GB"/>
              </w:rPr>
            </w:pPr>
            <w:r w:rsidRPr="0002455E">
              <w:rPr>
                <w:b/>
                <w:i/>
                <w:sz w:val="22"/>
                <w:szCs w:val="22"/>
                <w:lang w:val="en-GB"/>
              </w:rPr>
              <w:t>NEPTUN-code:</w:t>
            </w:r>
          </w:p>
          <w:p w14:paraId="31AD2A97" w14:textId="77777777" w:rsidR="00A61F7F" w:rsidRPr="0002455E" w:rsidRDefault="00A61F7F" w:rsidP="00A61F7F">
            <w:pPr>
              <w:jc w:val="both"/>
              <w:rPr>
                <w:sz w:val="22"/>
                <w:szCs w:val="22"/>
              </w:rPr>
            </w:pPr>
            <w:r w:rsidRPr="0002455E">
              <w:rPr>
                <w:sz w:val="22"/>
                <w:szCs w:val="22"/>
              </w:rPr>
              <w:t>RK</w:t>
            </w:r>
            <w:r>
              <w:rPr>
                <w:sz w:val="22"/>
                <w:szCs w:val="22"/>
              </w:rPr>
              <w:t>E</w:t>
            </w:r>
            <w:r w:rsidRPr="0002455E">
              <w:rPr>
                <w:sz w:val="22"/>
                <w:szCs w:val="22"/>
              </w:rPr>
              <w:t>MR1EBNF</w:t>
            </w:r>
          </w:p>
          <w:p w14:paraId="5B479F3F" w14:textId="77777777" w:rsidR="00A61F7F" w:rsidRPr="0002455E" w:rsidRDefault="00A61F7F" w:rsidP="00A61F7F">
            <w:pPr>
              <w:jc w:val="both"/>
              <w:rPr>
                <w:sz w:val="22"/>
                <w:szCs w:val="22"/>
                <w:lang w:val="en-GB"/>
              </w:rPr>
            </w:pPr>
          </w:p>
        </w:tc>
        <w:tc>
          <w:tcPr>
            <w:tcW w:w="2283" w:type="dxa"/>
            <w:tcBorders>
              <w:top w:val="single" w:sz="4" w:space="0" w:color="auto"/>
              <w:left w:val="single" w:sz="4" w:space="0" w:color="auto"/>
              <w:bottom w:val="single" w:sz="4" w:space="0" w:color="auto"/>
              <w:right w:val="single" w:sz="4" w:space="0" w:color="auto"/>
            </w:tcBorders>
          </w:tcPr>
          <w:p w14:paraId="65B51D29" w14:textId="77777777" w:rsidR="00A61F7F" w:rsidRPr="0002455E" w:rsidRDefault="00A61F7F" w:rsidP="00A61F7F">
            <w:pPr>
              <w:jc w:val="both"/>
              <w:rPr>
                <w:i/>
                <w:sz w:val="22"/>
                <w:szCs w:val="22"/>
                <w:lang w:val="en-GB"/>
              </w:rPr>
            </w:pPr>
            <w:r w:rsidRPr="0002455E">
              <w:rPr>
                <w:b/>
                <w:i/>
                <w:sz w:val="22"/>
                <w:szCs w:val="22"/>
                <w:lang w:val="en-GB"/>
              </w:rPr>
              <w:t>Weekly teaching hours:</w:t>
            </w:r>
            <w:r w:rsidRPr="0002455E">
              <w:rPr>
                <w:i/>
                <w:sz w:val="22"/>
                <w:szCs w:val="22"/>
                <w:lang w:val="en-GB"/>
              </w:rPr>
              <w:t xml:space="preserve"> l+cw+lw</w:t>
            </w:r>
          </w:p>
          <w:p w14:paraId="702C8F99" w14:textId="77777777" w:rsidR="00A61F7F" w:rsidRPr="0002455E" w:rsidRDefault="00A61F7F" w:rsidP="00A61F7F">
            <w:pPr>
              <w:jc w:val="both"/>
              <w:rPr>
                <w:sz w:val="22"/>
                <w:szCs w:val="22"/>
                <w:lang w:val="en-GB"/>
              </w:rPr>
            </w:pPr>
            <w:r w:rsidRPr="0002455E">
              <w:rPr>
                <w:sz w:val="22"/>
                <w:szCs w:val="22"/>
                <w:lang w:val="en-GB"/>
              </w:rPr>
              <w:t>1+0+2</w:t>
            </w:r>
          </w:p>
        </w:tc>
        <w:tc>
          <w:tcPr>
            <w:tcW w:w="1785" w:type="dxa"/>
            <w:tcBorders>
              <w:top w:val="single" w:sz="4" w:space="0" w:color="auto"/>
              <w:left w:val="single" w:sz="4" w:space="0" w:color="auto"/>
              <w:bottom w:val="single" w:sz="4" w:space="0" w:color="auto"/>
              <w:right w:val="single" w:sz="4" w:space="0" w:color="auto"/>
            </w:tcBorders>
          </w:tcPr>
          <w:p w14:paraId="788DDB63" w14:textId="77777777" w:rsidR="00A61F7F" w:rsidRPr="0002455E" w:rsidRDefault="00A61F7F" w:rsidP="00A61F7F">
            <w:pPr>
              <w:jc w:val="both"/>
              <w:rPr>
                <w:sz w:val="22"/>
                <w:szCs w:val="22"/>
                <w:lang w:val="en-GB"/>
              </w:rPr>
            </w:pPr>
            <w:r w:rsidRPr="0002455E">
              <w:rPr>
                <w:b/>
                <w:i/>
                <w:iCs/>
                <w:sz w:val="22"/>
                <w:szCs w:val="22"/>
                <w:lang w:val="en-GB"/>
              </w:rPr>
              <w:t>Credit:</w:t>
            </w:r>
            <w:r w:rsidRPr="0002455E">
              <w:rPr>
                <w:iCs/>
                <w:sz w:val="22"/>
                <w:szCs w:val="22"/>
                <w:lang w:val="en-GB"/>
              </w:rPr>
              <w:t xml:space="preserve"> 4</w:t>
            </w:r>
          </w:p>
          <w:p w14:paraId="75265A13" w14:textId="77777777" w:rsidR="00A61F7F" w:rsidRPr="0002455E" w:rsidRDefault="00A61F7F" w:rsidP="00A61F7F">
            <w:pPr>
              <w:jc w:val="both"/>
              <w:rPr>
                <w:sz w:val="22"/>
                <w:szCs w:val="22"/>
                <w:lang w:val="en-GB"/>
              </w:rPr>
            </w:pPr>
            <w:r w:rsidRPr="0002455E">
              <w:rPr>
                <w:b/>
                <w:i/>
                <w:sz w:val="22"/>
                <w:szCs w:val="22"/>
                <w:lang w:val="en-GB"/>
              </w:rPr>
              <w:t>Exam type</w:t>
            </w:r>
            <w:r w:rsidRPr="0002455E">
              <w:rPr>
                <w:i/>
                <w:sz w:val="22"/>
                <w:szCs w:val="22"/>
                <w:lang w:val="en-GB"/>
              </w:rPr>
              <w:t>:</w:t>
            </w:r>
            <w:r w:rsidRPr="0002455E">
              <w:rPr>
                <w:sz w:val="22"/>
                <w:szCs w:val="22"/>
                <w:lang w:val="en-GB"/>
              </w:rPr>
              <w:t xml:space="preserve"> tm             </w:t>
            </w:r>
          </w:p>
        </w:tc>
      </w:tr>
      <w:tr w:rsidR="00A61F7F" w:rsidRPr="0002455E" w14:paraId="11EF3F78" w14:textId="77777777" w:rsidTr="00A61F7F">
        <w:tc>
          <w:tcPr>
            <w:tcW w:w="2857" w:type="dxa"/>
            <w:tcBorders>
              <w:top w:val="single" w:sz="4" w:space="0" w:color="auto"/>
              <w:left w:val="single" w:sz="4" w:space="0" w:color="auto"/>
              <w:bottom w:val="single" w:sz="4" w:space="0" w:color="auto"/>
              <w:right w:val="single" w:sz="4" w:space="0" w:color="auto"/>
            </w:tcBorders>
          </w:tcPr>
          <w:p w14:paraId="3B0D62C3" w14:textId="77777777" w:rsidR="00A61F7F" w:rsidRPr="0002455E" w:rsidRDefault="00A61F7F" w:rsidP="00A61F7F">
            <w:pPr>
              <w:jc w:val="both"/>
              <w:rPr>
                <w:b/>
                <w:i/>
                <w:sz w:val="22"/>
                <w:szCs w:val="22"/>
                <w:lang w:val="en-GB"/>
              </w:rPr>
            </w:pPr>
            <w:r w:rsidRPr="0002455E">
              <w:rPr>
                <w:b/>
                <w:i/>
                <w:sz w:val="22"/>
                <w:szCs w:val="22"/>
                <w:lang w:val="en-GB"/>
              </w:rPr>
              <w:t>Course leader:</w:t>
            </w:r>
          </w:p>
          <w:p w14:paraId="0B92B932" w14:textId="77777777" w:rsidR="00A61F7F" w:rsidRPr="0002455E" w:rsidRDefault="00A61F7F" w:rsidP="00A61F7F">
            <w:pPr>
              <w:jc w:val="both"/>
              <w:rPr>
                <w:sz w:val="22"/>
                <w:szCs w:val="22"/>
                <w:lang w:val="en-GB"/>
              </w:rPr>
            </w:pPr>
            <w:r w:rsidRPr="0002455E">
              <w:rPr>
                <w:sz w:val="22"/>
                <w:szCs w:val="22"/>
                <w:lang w:val="en-GB"/>
              </w:rPr>
              <w:t>Rita Kendrovics-Boda,</w:t>
            </w:r>
            <w:r>
              <w:rPr>
                <w:sz w:val="22"/>
                <w:szCs w:val="22"/>
                <w:lang w:val="en-GB"/>
              </w:rPr>
              <w:t xml:space="preserve"> Ph.D.</w:t>
            </w:r>
          </w:p>
        </w:tc>
        <w:tc>
          <w:tcPr>
            <w:tcW w:w="1931" w:type="dxa"/>
            <w:tcBorders>
              <w:top w:val="single" w:sz="4" w:space="0" w:color="auto"/>
              <w:left w:val="single" w:sz="4" w:space="0" w:color="auto"/>
              <w:bottom w:val="single" w:sz="4" w:space="0" w:color="auto"/>
              <w:right w:val="single" w:sz="4" w:space="0" w:color="auto"/>
            </w:tcBorders>
          </w:tcPr>
          <w:p w14:paraId="16D76B4A" w14:textId="77777777" w:rsidR="00A61F7F" w:rsidRPr="0002455E" w:rsidRDefault="00A61F7F" w:rsidP="00A61F7F">
            <w:pPr>
              <w:jc w:val="both"/>
              <w:rPr>
                <w:b/>
                <w:i/>
                <w:sz w:val="22"/>
                <w:szCs w:val="22"/>
                <w:lang w:val="en-GB"/>
              </w:rPr>
            </w:pPr>
            <w:r w:rsidRPr="0002455E">
              <w:rPr>
                <w:b/>
                <w:i/>
                <w:sz w:val="22"/>
                <w:szCs w:val="22"/>
                <w:lang w:val="en-GB"/>
              </w:rPr>
              <w:t xml:space="preserve">Position: </w:t>
            </w:r>
          </w:p>
          <w:p w14:paraId="613BAB3B" w14:textId="77777777" w:rsidR="00A61F7F" w:rsidRPr="0002455E" w:rsidRDefault="00A61F7F" w:rsidP="00A61F7F">
            <w:pPr>
              <w:jc w:val="both"/>
              <w:rPr>
                <w:sz w:val="22"/>
                <w:szCs w:val="22"/>
                <w:lang w:val="en-GB"/>
              </w:rPr>
            </w:pPr>
            <w:r w:rsidRPr="0002455E">
              <w:rPr>
                <w:sz w:val="22"/>
                <w:szCs w:val="22"/>
                <w:lang w:val="en-GB"/>
              </w:rPr>
              <w:t>associate professor</w:t>
            </w:r>
          </w:p>
        </w:tc>
        <w:tc>
          <w:tcPr>
            <w:tcW w:w="4068" w:type="dxa"/>
            <w:gridSpan w:val="2"/>
            <w:tcBorders>
              <w:top w:val="single" w:sz="4" w:space="0" w:color="auto"/>
              <w:left w:val="single" w:sz="4" w:space="0" w:color="auto"/>
              <w:bottom w:val="single" w:sz="4" w:space="0" w:color="auto"/>
              <w:right w:val="single" w:sz="4" w:space="0" w:color="auto"/>
            </w:tcBorders>
          </w:tcPr>
          <w:p w14:paraId="4924DCDC" w14:textId="77777777" w:rsidR="00A61F7F" w:rsidRPr="0002455E" w:rsidRDefault="00A61F7F" w:rsidP="00A61F7F">
            <w:pPr>
              <w:rPr>
                <w:bCs/>
                <w:i/>
                <w:sz w:val="22"/>
                <w:szCs w:val="22"/>
                <w:lang w:val="en-GB"/>
              </w:rPr>
            </w:pPr>
            <w:r w:rsidRPr="0002455E">
              <w:rPr>
                <w:b/>
                <w:i/>
                <w:sz w:val="22"/>
                <w:szCs w:val="22"/>
                <w:lang w:val="en-GB"/>
              </w:rPr>
              <w:t xml:space="preserve">Required preliminary knowledge: </w:t>
            </w:r>
            <w:r w:rsidRPr="0002455E">
              <w:rPr>
                <w:bCs/>
                <w:i/>
                <w:sz w:val="22"/>
                <w:szCs w:val="22"/>
                <w:lang w:val="en-GB"/>
              </w:rPr>
              <w:t>-</w:t>
            </w:r>
          </w:p>
          <w:p w14:paraId="2639C960" w14:textId="77777777" w:rsidR="00A61F7F" w:rsidRPr="0002455E" w:rsidRDefault="00A61F7F" w:rsidP="00A61F7F">
            <w:pPr>
              <w:rPr>
                <w:sz w:val="22"/>
                <w:szCs w:val="22"/>
                <w:lang w:val="en-GB"/>
              </w:rPr>
            </w:pPr>
          </w:p>
        </w:tc>
      </w:tr>
      <w:tr w:rsidR="00A61F7F" w:rsidRPr="0002455E" w14:paraId="3C7BD7D7" w14:textId="77777777" w:rsidTr="00A61F7F">
        <w:tc>
          <w:tcPr>
            <w:tcW w:w="8856" w:type="dxa"/>
            <w:gridSpan w:val="4"/>
            <w:tcBorders>
              <w:top w:val="single" w:sz="4" w:space="0" w:color="auto"/>
              <w:left w:val="single" w:sz="4" w:space="0" w:color="auto"/>
              <w:bottom w:val="single" w:sz="4" w:space="0" w:color="auto"/>
              <w:right w:val="single" w:sz="4" w:space="0" w:color="auto"/>
            </w:tcBorders>
          </w:tcPr>
          <w:p w14:paraId="22629F09" w14:textId="77777777" w:rsidR="00A61F7F" w:rsidRPr="0002455E" w:rsidRDefault="00A61F7F" w:rsidP="00A61F7F">
            <w:pPr>
              <w:jc w:val="center"/>
              <w:rPr>
                <w:b/>
                <w:i/>
                <w:sz w:val="22"/>
                <w:szCs w:val="22"/>
                <w:lang w:val="en-GB"/>
              </w:rPr>
            </w:pPr>
            <w:r w:rsidRPr="0002455E">
              <w:rPr>
                <w:b/>
                <w:i/>
                <w:sz w:val="22"/>
                <w:szCs w:val="22"/>
                <w:lang w:val="en-GB"/>
              </w:rPr>
              <w:t>Curriculum:</w:t>
            </w:r>
          </w:p>
        </w:tc>
      </w:tr>
      <w:tr w:rsidR="00A61F7F" w:rsidRPr="0002455E" w14:paraId="7BA05907" w14:textId="77777777" w:rsidTr="00A61F7F">
        <w:trPr>
          <w:trHeight w:val="1849"/>
        </w:trPr>
        <w:tc>
          <w:tcPr>
            <w:tcW w:w="8856" w:type="dxa"/>
            <w:gridSpan w:val="4"/>
            <w:tcBorders>
              <w:top w:val="single" w:sz="4" w:space="0" w:color="auto"/>
              <w:left w:val="single" w:sz="4" w:space="0" w:color="auto"/>
              <w:bottom w:val="single" w:sz="4" w:space="0" w:color="auto"/>
              <w:right w:val="single" w:sz="4" w:space="0" w:color="auto"/>
            </w:tcBorders>
          </w:tcPr>
          <w:p w14:paraId="76141617" w14:textId="77777777" w:rsidR="00A61F7F" w:rsidRPr="0002455E" w:rsidRDefault="00A61F7F" w:rsidP="00A61F7F">
            <w:pPr>
              <w:jc w:val="both"/>
              <w:rPr>
                <w:color w:val="000000" w:themeColor="text1"/>
                <w:sz w:val="22"/>
                <w:szCs w:val="22"/>
                <w:lang w:val="en-GB"/>
              </w:rPr>
            </w:pPr>
            <w:r w:rsidRPr="0002455E">
              <w:rPr>
                <w:color w:val="000000" w:themeColor="text1"/>
                <w:sz w:val="22"/>
                <w:szCs w:val="22"/>
                <w:lang w:val="en-GB"/>
              </w:rPr>
              <w:t>The aim of this course is to introduce drawing fundamentals and to develop drawing skills of students. The first part of the course covers such topics as layout of Technical Drawings, line styles, lettering, scale, geometric construction, transformation, projection (orthographic projection, central or perspective projection, oblique projection), axonometric view (isometric, diametric, Cavalier etc.). The second part of the course focuses on topics as follows: sketching, dimensioning, sectioning, fits and tolerances, surfaces roughness, symbolical representation, detail and assembly drawing.</w:t>
            </w:r>
          </w:p>
        </w:tc>
      </w:tr>
      <w:tr w:rsidR="00A61F7F" w:rsidRPr="0002455E" w14:paraId="5D3C7E6D" w14:textId="77777777" w:rsidTr="00A61F7F">
        <w:tc>
          <w:tcPr>
            <w:tcW w:w="8856" w:type="dxa"/>
            <w:gridSpan w:val="4"/>
            <w:tcBorders>
              <w:top w:val="single" w:sz="4" w:space="0" w:color="auto"/>
              <w:left w:val="single" w:sz="4" w:space="0" w:color="auto"/>
              <w:bottom w:val="single" w:sz="4" w:space="0" w:color="auto"/>
              <w:right w:val="single" w:sz="4" w:space="0" w:color="auto"/>
            </w:tcBorders>
          </w:tcPr>
          <w:p w14:paraId="5184584E" w14:textId="77777777" w:rsidR="00A61F7F" w:rsidRPr="0002455E" w:rsidRDefault="00A61F7F" w:rsidP="00A61F7F">
            <w:pPr>
              <w:jc w:val="center"/>
              <w:rPr>
                <w:b/>
                <w:i/>
                <w:color w:val="000000" w:themeColor="text1"/>
                <w:sz w:val="22"/>
                <w:szCs w:val="22"/>
                <w:lang w:val="en-GB"/>
              </w:rPr>
            </w:pPr>
            <w:r w:rsidRPr="0002455E">
              <w:rPr>
                <w:b/>
                <w:i/>
                <w:color w:val="000000" w:themeColor="text1"/>
                <w:sz w:val="22"/>
                <w:szCs w:val="22"/>
                <w:lang w:val="en-GB"/>
              </w:rPr>
              <w:t>Professional competencies:</w:t>
            </w:r>
          </w:p>
        </w:tc>
      </w:tr>
      <w:tr w:rsidR="00A61F7F" w:rsidRPr="0002455E" w14:paraId="4FDCDD3C" w14:textId="77777777" w:rsidTr="00A61F7F">
        <w:tc>
          <w:tcPr>
            <w:tcW w:w="8856" w:type="dxa"/>
            <w:gridSpan w:val="4"/>
            <w:tcBorders>
              <w:top w:val="single" w:sz="4" w:space="0" w:color="auto"/>
              <w:left w:val="single" w:sz="4" w:space="0" w:color="auto"/>
              <w:bottom w:val="single" w:sz="4" w:space="0" w:color="auto"/>
              <w:right w:val="single" w:sz="4" w:space="0" w:color="auto"/>
            </w:tcBorders>
          </w:tcPr>
          <w:p w14:paraId="74CB107C" w14:textId="77777777" w:rsidR="00A61F7F" w:rsidRPr="0002455E" w:rsidRDefault="00A61F7F" w:rsidP="00A61F7F">
            <w:pPr>
              <w:jc w:val="both"/>
              <w:rPr>
                <w:color w:val="000000" w:themeColor="text1"/>
                <w:sz w:val="22"/>
                <w:szCs w:val="22"/>
                <w:lang w:val="en-GB"/>
              </w:rPr>
            </w:pPr>
            <w:r w:rsidRPr="0002455E">
              <w:rPr>
                <w:color w:val="000000" w:themeColor="text1"/>
                <w:sz w:val="22"/>
                <w:szCs w:val="22"/>
                <w:lang w:val="en-GB"/>
              </w:rPr>
              <w:t xml:space="preserve">In possession of state-of-the-art IT skills, being able to use professional databases and certain design, modelling, and simulation software depending on their specialty. </w:t>
            </w:r>
          </w:p>
          <w:p w14:paraId="2D444CAD" w14:textId="77777777" w:rsidR="00A61F7F" w:rsidRPr="0002455E" w:rsidRDefault="00A61F7F" w:rsidP="00A61F7F">
            <w:pPr>
              <w:jc w:val="both"/>
              <w:rPr>
                <w:color w:val="000000" w:themeColor="text1"/>
                <w:sz w:val="22"/>
                <w:szCs w:val="22"/>
                <w:lang w:val="en-GB"/>
              </w:rPr>
            </w:pPr>
            <w:r w:rsidRPr="0002455E">
              <w:rPr>
                <w:color w:val="000000" w:themeColor="text1"/>
                <w:sz w:val="22"/>
                <w:szCs w:val="22"/>
                <w:lang w:val="en-GB"/>
              </w:rPr>
              <w:t xml:space="preserve">Adequate perseverance and endurance of monotony to perform practical operations. </w:t>
            </w:r>
          </w:p>
          <w:p w14:paraId="303E446B" w14:textId="77777777" w:rsidR="00A61F7F" w:rsidRPr="0002455E" w:rsidRDefault="00A61F7F" w:rsidP="00A61F7F">
            <w:pPr>
              <w:jc w:val="both"/>
              <w:rPr>
                <w:color w:val="000000" w:themeColor="text1"/>
                <w:sz w:val="22"/>
                <w:szCs w:val="22"/>
                <w:lang w:val="en-GB"/>
              </w:rPr>
            </w:pPr>
            <w:r w:rsidRPr="0002455E">
              <w:rPr>
                <w:color w:val="000000" w:themeColor="text1"/>
                <w:sz w:val="22"/>
                <w:szCs w:val="22"/>
                <w:lang w:val="en-GB"/>
              </w:rPr>
              <w:t xml:space="preserve">Able to cooperate with engineers involved in the development and application of production and other technologies to develop the given technology in terms of environment protection. </w:t>
            </w:r>
          </w:p>
          <w:p w14:paraId="5FD37FDB" w14:textId="77777777" w:rsidR="00A61F7F" w:rsidRPr="0002455E" w:rsidRDefault="00A61F7F" w:rsidP="00A61F7F">
            <w:pPr>
              <w:jc w:val="both"/>
              <w:rPr>
                <w:b/>
                <w:i/>
                <w:color w:val="000000" w:themeColor="text1"/>
                <w:sz w:val="22"/>
                <w:szCs w:val="22"/>
                <w:lang w:val="en-GB"/>
              </w:rPr>
            </w:pPr>
            <w:r w:rsidRPr="0002455E">
              <w:rPr>
                <w:color w:val="000000" w:themeColor="text1"/>
                <w:sz w:val="22"/>
                <w:szCs w:val="22"/>
                <w:lang w:val="en-GB"/>
              </w:rPr>
              <w:t>Able to participate creatively in engineering work based on their multidisciplinary skills, as well as to adapt to continuously changing circumstances.</w:t>
            </w:r>
          </w:p>
        </w:tc>
      </w:tr>
      <w:tr w:rsidR="00A61F7F" w:rsidRPr="0002455E" w14:paraId="5523CF4F" w14:textId="77777777" w:rsidTr="00A61F7F">
        <w:tc>
          <w:tcPr>
            <w:tcW w:w="8856" w:type="dxa"/>
            <w:gridSpan w:val="4"/>
            <w:tcBorders>
              <w:top w:val="single" w:sz="4" w:space="0" w:color="auto"/>
              <w:left w:val="single" w:sz="4" w:space="0" w:color="auto"/>
              <w:bottom w:val="single" w:sz="4" w:space="0" w:color="auto"/>
              <w:right w:val="single" w:sz="4" w:space="0" w:color="auto"/>
            </w:tcBorders>
          </w:tcPr>
          <w:p w14:paraId="6720171E" w14:textId="77777777" w:rsidR="00A61F7F" w:rsidRPr="0002455E" w:rsidRDefault="00A61F7F" w:rsidP="00A61F7F">
            <w:pPr>
              <w:jc w:val="center"/>
              <w:rPr>
                <w:b/>
                <w:i/>
                <w:sz w:val="22"/>
                <w:szCs w:val="22"/>
                <w:lang w:val="en-GB"/>
              </w:rPr>
            </w:pPr>
            <w:r w:rsidRPr="0002455E">
              <w:rPr>
                <w:b/>
                <w:i/>
                <w:sz w:val="22"/>
                <w:szCs w:val="22"/>
                <w:lang w:val="en-GB"/>
              </w:rPr>
              <w:t>Literature</w:t>
            </w:r>
          </w:p>
        </w:tc>
      </w:tr>
      <w:tr w:rsidR="00A61F7F" w:rsidRPr="0002455E" w14:paraId="21DE548D" w14:textId="77777777" w:rsidTr="00A61F7F">
        <w:trPr>
          <w:trHeight w:val="516"/>
        </w:trPr>
        <w:tc>
          <w:tcPr>
            <w:tcW w:w="8856" w:type="dxa"/>
            <w:gridSpan w:val="4"/>
            <w:tcBorders>
              <w:top w:val="single" w:sz="4" w:space="0" w:color="auto"/>
              <w:left w:val="single" w:sz="4" w:space="0" w:color="auto"/>
              <w:right w:val="single" w:sz="4" w:space="0" w:color="auto"/>
            </w:tcBorders>
          </w:tcPr>
          <w:p w14:paraId="59D4FBBD" w14:textId="77777777" w:rsidR="00A61F7F" w:rsidRDefault="00A61F7F" w:rsidP="00A61F7F">
            <w:pPr>
              <w:rPr>
                <w:sz w:val="22"/>
                <w:szCs w:val="22"/>
                <w:lang w:val="en-GB"/>
              </w:rPr>
            </w:pPr>
            <w:r w:rsidRPr="0002455E">
              <w:rPr>
                <w:sz w:val="22"/>
                <w:szCs w:val="22"/>
                <w:lang w:val="en-GB"/>
              </w:rPr>
              <w:t>Addisu Dagne Zegeye</w:t>
            </w:r>
            <w:r>
              <w:rPr>
                <w:sz w:val="22"/>
                <w:szCs w:val="22"/>
                <w:lang w:val="en-GB"/>
              </w:rPr>
              <w:t xml:space="preserve">: </w:t>
            </w:r>
            <w:r w:rsidRPr="0002455E">
              <w:rPr>
                <w:sz w:val="22"/>
                <w:szCs w:val="22"/>
                <w:lang w:val="en-GB"/>
              </w:rPr>
              <w:t>A Textbook of Engineering Drawing: for Undergraduate Engineering Students</w:t>
            </w:r>
            <w:r>
              <w:rPr>
                <w:sz w:val="22"/>
                <w:szCs w:val="22"/>
                <w:lang w:val="en-GB"/>
              </w:rPr>
              <w:t xml:space="preserve">, </w:t>
            </w:r>
            <w:r w:rsidRPr="0002455E">
              <w:rPr>
                <w:sz w:val="22"/>
                <w:szCs w:val="22"/>
                <w:lang w:val="en-GB"/>
              </w:rPr>
              <w:t>Independently Published</w:t>
            </w:r>
            <w:r>
              <w:rPr>
                <w:sz w:val="22"/>
                <w:szCs w:val="22"/>
                <w:lang w:val="en-GB"/>
              </w:rPr>
              <w:t xml:space="preserve">, 2020, </w:t>
            </w:r>
            <w:r w:rsidRPr="0002455E">
              <w:rPr>
                <w:sz w:val="22"/>
                <w:szCs w:val="22"/>
                <w:lang w:val="en-GB"/>
              </w:rPr>
              <w:t>ISBN: 9798656430043</w:t>
            </w:r>
          </w:p>
          <w:p w14:paraId="5ACA6D08" w14:textId="77777777" w:rsidR="00A61F7F" w:rsidRPr="0002455E" w:rsidRDefault="00A61F7F" w:rsidP="00A61F7F">
            <w:pPr>
              <w:rPr>
                <w:sz w:val="22"/>
                <w:szCs w:val="22"/>
                <w:lang w:val="en-GB"/>
              </w:rPr>
            </w:pPr>
            <w:r w:rsidRPr="0002455E">
              <w:rPr>
                <w:sz w:val="22"/>
                <w:szCs w:val="22"/>
                <w:lang w:val="en-GB"/>
              </w:rPr>
              <w:t>Coli H.Simmons, Dennis E. Maguire: Manual of Engineering drawing in e-learning system</w:t>
            </w:r>
          </w:p>
          <w:p w14:paraId="22C5B0E9" w14:textId="77777777" w:rsidR="00A61F7F" w:rsidRDefault="00A61F7F" w:rsidP="00A61F7F">
            <w:pPr>
              <w:rPr>
                <w:sz w:val="22"/>
                <w:szCs w:val="22"/>
                <w:lang w:val="en-GB"/>
              </w:rPr>
            </w:pPr>
            <w:r w:rsidRPr="0002455E">
              <w:rPr>
                <w:sz w:val="22"/>
                <w:szCs w:val="22"/>
                <w:lang w:val="en-GB"/>
              </w:rPr>
              <w:t>David Anderson: Technical drawing, Spring, 2006</w:t>
            </w:r>
          </w:p>
          <w:p w14:paraId="1520AECB" w14:textId="77777777" w:rsidR="00A61F7F" w:rsidRPr="0002455E" w:rsidRDefault="00A61F7F" w:rsidP="00A61F7F">
            <w:pPr>
              <w:rPr>
                <w:sz w:val="22"/>
                <w:szCs w:val="22"/>
                <w:lang w:val="en-GB"/>
              </w:rPr>
            </w:pPr>
            <w:r w:rsidRPr="0002455E">
              <w:rPr>
                <w:sz w:val="22"/>
                <w:szCs w:val="22"/>
                <w:lang w:val="en-GB"/>
              </w:rPr>
              <w:t>Sachidanand Jha</w:t>
            </w:r>
            <w:r>
              <w:rPr>
                <w:sz w:val="22"/>
                <w:szCs w:val="22"/>
                <w:lang w:val="en-GB"/>
              </w:rPr>
              <w:t xml:space="preserve">: </w:t>
            </w:r>
            <w:r w:rsidRPr="0002455E">
              <w:rPr>
                <w:sz w:val="22"/>
                <w:szCs w:val="22"/>
                <w:lang w:val="en-GB"/>
              </w:rPr>
              <w:t>AutoCAD Mechanical: 400 Practice Drawings For AUTOCAD MECHANICAL and Other Feature-Based 3D Modeling Software</w:t>
            </w:r>
            <w:r>
              <w:rPr>
                <w:sz w:val="22"/>
                <w:szCs w:val="22"/>
                <w:lang w:val="en-GB"/>
              </w:rPr>
              <w:t xml:space="preserve">, </w:t>
            </w:r>
            <w:r w:rsidRPr="0002455E">
              <w:rPr>
                <w:sz w:val="22"/>
                <w:szCs w:val="22"/>
                <w:lang w:val="en-GB"/>
              </w:rPr>
              <w:t>Independently Published</w:t>
            </w:r>
            <w:r>
              <w:rPr>
                <w:sz w:val="22"/>
                <w:szCs w:val="22"/>
                <w:lang w:val="en-GB"/>
              </w:rPr>
              <w:t xml:space="preserve">, 2019, </w:t>
            </w:r>
            <w:r w:rsidRPr="0002455E">
              <w:rPr>
                <w:sz w:val="22"/>
                <w:szCs w:val="22"/>
                <w:lang w:val="en-GB"/>
              </w:rPr>
              <w:t>ISBN: 1070883298</w:t>
            </w:r>
          </w:p>
        </w:tc>
      </w:tr>
    </w:tbl>
    <w:p w14:paraId="695E5E8A" w14:textId="77777777" w:rsidR="00A61F7F" w:rsidRPr="00FB73D3" w:rsidRDefault="00A61F7F" w:rsidP="00A61F7F">
      <w:pPr>
        <w:spacing w:after="200" w:line="276" w:lineRule="auto"/>
        <w:rPr>
          <w:rFonts w:ascii="Calibri" w:eastAsia="Calibri" w:hAnsi="Calibri"/>
          <w:sz w:val="22"/>
          <w:szCs w:val="22"/>
          <w:lang w:val="en-GB" w:eastAsia="en-US"/>
        </w:rPr>
      </w:pPr>
      <w:r>
        <w:rPr>
          <w:rFonts w:ascii="Calibri" w:eastAsia="Calibri" w:hAnsi="Calibri"/>
          <w:sz w:val="22"/>
          <w:szCs w:val="22"/>
          <w:lang w:val="en-GB" w:eastAsia="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7"/>
        <w:gridCol w:w="1931"/>
        <w:gridCol w:w="2283"/>
        <w:gridCol w:w="1785"/>
      </w:tblGrid>
      <w:tr w:rsidR="00A61F7F" w:rsidRPr="00782DEF" w14:paraId="2CEA843F" w14:textId="77777777" w:rsidTr="00A61F7F">
        <w:tc>
          <w:tcPr>
            <w:tcW w:w="2857" w:type="dxa"/>
            <w:tcBorders>
              <w:top w:val="single" w:sz="4" w:space="0" w:color="auto"/>
              <w:left w:val="single" w:sz="4" w:space="0" w:color="auto"/>
              <w:bottom w:val="single" w:sz="4" w:space="0" w:color="auto"/>
              <w:right w:val="single" w:sz="4" w:space="0" w:color="auto"/>
            </w:tcBorders>
          </w:tcPr>
          <w:p w14:paraId="645DD29C" w14:textId="77777777" w:rsidR="00A61F7F" w:rsidRPr="00782DEF" w:rsidRDefault="00A61F7F" w:rsidP="00A61F7F">
            <w:pPr>
              <w:jc w:val="both"/>
              <w:rPr>
                <w:b/>
                <w:i/>
                <w:sz w:val="22"/>
                <w:szCs w:val="22"/>
                <w:lang w:val="en-GB"/>
              </w:rPr>
            </w:pPr>
            <w:r w:rsidRPr="00782DEF">
              <w:rPr>
                <w:rFonts w:eastAsia="Calibri"/>
                <w:sz w:val="22"/>
                <w:szCs w:val="22"/>
                <w:lang w:val="en-GB" w:eastAsia="en-US"/>
              </w:rPr>
              <w:lastRenderedPageBreak/>
              <w:br w:type="page"/>
            </w:r>
            <w:r w:rsidRPr="00782DEF">
              <w:rPr>
                <w:b/>
                <w:i/>
                <w:sz w:val="22"/>
                <w:szCs w:val="22"/>
                <w:lang w:val="en-GB"/>
              </w:rPr>
              <w:t>Title of the course:</w:t>
            </w:r>
          </w:p>
          <w:p w14:paraId="7E659BE3" w14:textId="77777777" w:rsidR="00A61F7F" w:rsidRPr="00782DEF" w:rsidRDefault="00A61F7F" w:rsidP="00A61F7F">
            <w:pPr>
              <w:jc w:val="both"/>
              <w:rPr>
                <w:b/>
                <w:sz w:val="22"/>
                <w:szCs w:val="22"/>
                <w:lang w:val="en-GB"/>
              </w:rPr>
            </w:pPr>
            <w:r w:rsidRPr="00782DEF">
              <w:rPr>
                <w:b/>
                <w:sz w:val="22"/>
                <w:szCs w:val="22"/>
                <w:lang w:val="en-GB"/>
              </w:rPr>
              <w:t>Machine elements</w:t>
            </w:r>
          </w:p>
        </w:tc>
        <w:tc>
          <w:tcPr>
            <w:tcW w:w="1931" w:type="dxa"/>
            <w:tcBorders>
              <w:top w:val="single" w:sz="4" w:space="0" w:color="auto"/>
              <w:left w:val="single" w:sz="4" w:space="0" w:color="auto"/>
              <w:bottom w:val="single" w:sz="4" w:space="0" w:color="auto"/>
              <w:right w:val="single" w:sz="4" w:space="0" w:color="auto"/>
            </w:tcBorders>
          </w:tcPr>
          <w:p w14:paraId="1B1A3EEA" w14:textId="77777777" w:rsidR="00A61F7F" w:rsidRPr="00782DEF" w:rsidRDefault="00A61F7F" w:rsidP="00A61F7F">
            <w:pPr>
              <w:jc w:val="both"/>
              <w:rPr>
                <w:b/>
                <w:i/>
                <w:sz w:val="22"/>
                <w:szCs w:val="22"/>
                <w:lang w:val="en-GB"/>
              </w:rPr>
            </w:pPr>
            <w:r w:rsidRPr="00782DEF">
              <w:rPr>
                <w:b/>
                <w:i/>
                <w:sz w:val="22"/>
                <w:szCs w:val="22"/>
                <w:lang w:val="en-GB"/>
              </w:rPr>
              <w:t>NEPTUN-code:</w:t>
            </w:r>
          </w:p>
          <w:p w14:paraId="58EC5CC4" w14:textId="77777777" w:rsidR="00A61F7F" w:rsidRPr="00782DEF" w:rsidRDefault="00A61F7F" w:rsidP="00A61F7F">
            <w:pPr>
              <w:jc w:val="both"/>
              <w:rPr>
                <w:sz w:val="22"/>
                <w:szCs w:val="22"/>
              </w:rPr>
            </w:pPr>
            <w:r w:rsidRPr="00782DEF">
              <w:rPr>
                <w:sz w:val="22"/>
                <w:szCs w:val="22"/>
              </w:rPr>
              <w:t>RK</w:t>
            </w:r>
            <w:r>
              <w:rPr>
                <w:sz w:val="22"/>
                <w:szCs w:val="22"/>
              </w:rPr>
              <w:t>X</w:t>
            </w:r>
            <w:r w:rsidRPr="00782DEF">
              <w:rPr>
                <w:sz w:val="22"/>
                <w:szCs w:val="22"/>
              </w:rPr>
              <w:t>GZ1ABNF</w:t>
            </w:r>
          </w:p>
        </w:tc>
        <w:tc>
          <w:tcPr>
            <w:tcW w:w="2283" w:type="dxa"/>
            <w:tcBorders>
              <w:top w:val="single" w:sz="4" w:space="0" w:color="auto"/>
              <w:left w:val="single" w:sz="4" w:space="0" w:color="auto"/>
              <w:bottom w:val="single" w:sz="4" w:space="0" w:color="auto"/>
              <w:right w:val="single" w:sz="4" w:space="0" w:color="auto"/>
            </w:tcBorders>
          </w:tcPr>
          <w:p w14:paraId="7EAFA929" w14:textId="77777777" w:rsidR="00A61F7F" w:rsidRPr="00782DEF" w:rsidRDefault="00A61F7F" w:rsidP="00A61F7F">
            <w:pPr>
              <w:jc w:val="both"/>
              <w:rPr>
                <w:i/>
                <w:sz w:val="22"/>
                <w:szCs w:val="22"/>
                <w:lang w:val="en-GB"/>
              </w:rPr>
            </w:pPr>
            <w:r w:rsidRPr="00782DEF">
              <w:rPr>
                <w:b/>
                <w:i/>
                <w:sz w:val="22"/>
                <w:szCs w:val="22"/>
                <w:lang w:val="en-GB"/>
              </w:rPr>
              <w:t>Weekly teaching hours:</w:t>
            </w:r>
            <w:r w:rsidRPr="00782DEF">
              <w:rPr>
                <w:i/>
                <w:sz w:val="22"/>
                <w:szCs w:val="22"/>
                <w:lang w:val="en-GB"/>
              </w:rPr>
              <w:t xml:space="preserve"> l+cw+lw</w:t>
            </w:r>
          </w:p>
          <w:p w14:paraId="33F9818E" w14:textId="77777777" w:rsidR="00A61F7F" w:rsidRPr="00782DEF" w:rsidRDefault="00A61F7F" w:rsidP="00A61F7F">
            <w:pPr>
              <w:jc w:val="both"/>
              <w:rPr>
                <w:sz w:val="22"/>
                <w:szCs w:val="22"/>
                <w:lang w:val="en-GB"/>
              </w:rPr>
            </w:pPr>
            <w:r w:rsidRPr="00782DEF">
              <w:rPr>
                <w:sz w:val="22"/>
                <w:szCs w:val="22"/>
                <w:lang w:val="en-GB"/>
              </w:rPr>
              <w:t>1+2+0</w:t>
            </w:r>
          </w:p>
        </w:tc>
        <w:tc>
          <w:tcPr>
            <w:tcW w:w="1785" w:type="dxa"/>
            <w:tcBorders>
              <w:top w:val="single" w:sz="4" w:space="0" w:color="auto"/>
              <w:left w:val="single" w:sz="4" w:space="0" w:color="auto"/>
              <w:bottom w:val="single" w:sz="4" w:space="0" w:color="auto"/>
              <w:right w:val="single" w:sz="4" w:space="0" w:color="auto"/>
            </w:tcBorders>
          </w:tcPr>
          <w:p w14:paraId="05EC0193" w14:textId="77777777" w:rsidR="00A61F7F" w:rsidRPr="00782DEF" w:rsidRDefault="00A61F7F" w:rsidP="00A61F7F">
            <w:pPr>
              <w:jc w:val="both"/>
              <w:rPr>
                <w:sz w:val="22"/>
                <w:szCs w:val="22"/>
                <w:lang w:val="en-GB"/>
              </w:rPr>
            </w:pPr>
            <w:r w:rsidRPr="00782DEF">
              <w:rPr>
                <w:b/>
                <w:i/>
                <w:iCs/>
                <w:sz w:val="22"/>
                <w:szCs w:val="22"/>
                <w:lang w:val="en-GB"/>
              </w:rPr>
              <w:t>Credit:</w:t>
            </w:r>
            <w:r w:rsidRPr="00782DEF">
              <w:rPr>
                <w:iCs/>
                <w:sz w:val="22"/>
                <w:szCs w:val="22"/>
                <w:lang w:val="en-GB"/>
              </w:rPr>
              <w:t xml:space="preserve"> 4</w:t>
            </w:r>
          </w:p>
          <w:p w14:paraId="4A0527D6" w14:textId="77777777" w:rsidR="00A61F7F" w:rsidRPr="00782DEF" w:rsidRDefault="00A61F7F" w:rsidP="00A61F7F">
            <w:pPr>
              <w:jc w:val="both"/>
              <w:rPr>
                <w:sz w:val="22"/>
                <w:szCs w:val="22"/>
                <w:lang w:val="en-GB"/>
              </w:rPr>
            </w:pPr>
            <w:r w:rsidRPr="00782DEF">
              <w:rPr>
                <w:b/>
                <w:i/>
                <w:sz w:val="22"/>
                <w:szCs w:val="22"/>
                <w:lang w:val="en-GB"/>
              </w:rPr>
              <w:t>Exam type</w:t>
            </w:r>
            <w:r w:rsidRPr="00782DEF">
              <w:rPr>
                <w:i/>
                <w:sz w:val="22"/>
                <w:szCs w:val="22"/>
                <w:lang w:val="en-GB"/>
              </w:rPr>
              <w:t>:</w:t>
            </w:r>
            <w:r w:rsidRPr="00782DEF">
              <w:rPr>
                <w:sz w:val="22"/>
                <w:szCs w:val="22"/>
                <w:lang w:val="en-GB"/>
              </w:rPr>
              <w:t xml:space="preserve"> tm</w:t>
            </w:r>
          </w:p>
          <w:p w14:paraId="42D628DD" w14:textId="77777777" w:rsidR="00A61F7F" w:rsidRPr="00782DEF" w:rsidRDefault="00A61F7F" w:rsidP="00A61F7F">
            <w:pPr>
              <w:jc w:val="both"/>
              <w:rPr>
                <w:sz w:val="22"/>
                <w:szCs w:val="22"/>
                <w:lang w:val="en-GB"/>
              </w:rPr>
            </w:pPr>
            <w:r w:rsidRPr="00782DEF">
              <w:rPr>
                <w:sz w:val="22"/>
                <w:szCs w:val="22"/>
                <w:lang w:val="en-GB"/>
              </w:rPr>
              <w:t xml:space="preserve">             </w:t>
            </w:r>
          </w:p>
        </w:tc>
      </w:tr>
      <w:tr w:rsidR="00A61F7F" w:rsidRPr="00782DEF" w14:paraId="18E8D3DE" w14:textId="77777777" w:rsidTr="00A61F7F">
        <w:tc>
          <w:tcPr>
            <w:tcW w:w="2857" w:type="dxa"/>
            <w:tcBorders>
              <w:top w:val="single" w:sz="4" w:space="0" w:color="auto"/>
              <w:left w:val="single" w:sz="4" w:space="0" w:color="auto"/>
              <w:bottom w:val="single" w:sz="4" w:space="0" w:color="auto"/>
              <w:right w:val="single" w:sz="4" w:space="0" w:color="auto"/>
            </w:tcBorders>
          </w:tcPr>
          <w:p w14:paraId="3BE0362F" w14:textId="77777777" w:rsidR="00A61F7F" w:rsidRPr="00782DEF" w:rsidRDefault="00A61F7F" w:rsidP="00A61F7F">
            <w:pPr>
              <w:jc w:val="both"/>
              <w:rPr>
                <w:b/>
                <w:i/>
                <w:sz w:val="22"/>
                <w:szCs w:val="22"/>
                <w:lang w:val="en-GB"/>
              </w:rPr>
            </w:pPr>
            <w:r w:rsidRPr="00782DEF">
              <w:rPr>
                <w:b/>
                <w:i/>
                <w:sz w:val="22"/>
                <w:szCs w:val="22"/>
                <w:lang w:val="en-GB"/>
              </w:rPr>
              <w:t>Course leader:</w:t>
            </w:r>
          </w:p>
          <w:p w14:paraId="238B85FD" w14:textId="77777777" w:rsidR="00A61F7F" w:rsidRPr="00782DEF" w:rsidRDefault="00A61F7F" w:rsidP="00A61F7F">
            <w:pPr>
              <w:jc w:val="both"/>
              <w:rPr>
                <w:sz w:val="22"/>
                <w:szCs w:val="22"/>
                <w:lang w:val="en-GB"/>
              </w:rPr>
            </w:pPr>
            <w:r w:rsidRPr="00782DEF">
              <w:rPr>
                <w:sz w:val="22"/>
                <w:szCs w:val="22"/>
                <w:lang w:val="en-GB"/>
              </w:rPr>
              <w:t xml:space="preserve">Andrea Paukó, </w:t>
            </w:r>
            <w:r>
              <w:rPr>
                <w:sz w:val="22"/>
                <w:szCs w:val="22"/>
                <w:lang w:val="en-GB"/>
              </w:rPr>
              <w:t>Ph.D.</w:t>
            </w:r>
          </w:p>
        </w:tc>
        <w:tc>
          <w:tcPr>
            <w:tcW w:w="1931" w:type="dxa"/>
            <w:tcBorders>
              <w:top w:val="single" w:sz="4" w:space="0" w:color="auto"/>
              <w:left w:val="single" w:sz="4" w:space="0" w:color="auto"/>
              <w:bottom w:val="single" w:sz="4" w:space="0" w:color="auto"/>
              <w:right w:val="single" w:sz="4" w:space="0" w:color="auto"/>
            </w:tcBorders>
          </w:tcPr>
          <w:p w14:paraId="3A9FF761" w14:textId="77777777" w:rsidR="00A61F7F" w:rsidRPr="00782DEF" w:rsidRDefault="00A61F7F" w:rsidP="00A61F7F">
            <w:pPr>
              <w:jc w:val="both"/>
              <w:rPr>
                <w:b/>
                <w:i/>
                <w:sz w:val="22"/>
                <w:szCs w:val="22"/>
                <w:lang w:val="en-GB"/>
              </w:rPr>
            </w:pPr>
            <w:r w:rsidRPr="00782DEF">
              <w:rPr>
                <w:b/>
                <w:i/>
                <w:sz w:val="22"/>
                <w:szCs w:val="22"/>
                <w:lang w:val="en-GB"/>
              </w:rPr>
              <w:t xml:space="preserve">Position: </w:t>
            </w:r>
          </w:p>
          <w:p w14:paraId="25E20E1F" w14:textId="77777777" w:rsidR="00A61F7F" w:rsidRPr="00782DEF" w:rsidRDefault="00A61F7F" w:rsidP="00A61F7F">
            <w:pPr>
              <w:jc w:val="both"/>
              <w:rPr>
                <w:sz w:val="22"/>
                <w:szCs w:val="22"/>
                <w:lang w:val="en-GB"/>
              </w:rPr>
            </w:pPr>
            <w:r w:rsidRPr="00782DEF">
              <w:rPr>
                <w:sz w:val="22"/>
                <w:szCs w:val="22"/>
                <w:lang w:val="en-GB"/>
              </w:rPr>
              <w:t>associate professor</w:t>
            </w:r>
          </w:p>
        </w:tc>
        <w:tc>
          <w:tcPr>
            <w:tcW w:w="4068" w:type="dxa"/>
            <w:gridSpan w:val="2"/>
            <w:tcBorders>
              <w:top w:val="single" w:sz="4" w:space="0" w:color="auto"/>
              <w:left w:val="single" w:sz="4" w:space="0" w:color="auto"/>
              <w:bottom w:val="single" w:sz="4" w:space="0" w:color="auto"/>
              <w:right w:val="single" w:sz="4" w:space="0" w:color="auto"/>
            </w:tcBorders>
          </w:tcPr>
          <w:p w14:paraId="6C44727B" w14:textId="77777777" w:rsidR="00A61F7F" w:rsidRPr="00782DEF" w:rsidRDefault="00A61F7F" w:rsidP="00A61F7F">
            <w:pPr>
              <w:rPr>
                <w:sz w:val="22"/>
                <w:szCs w:val="22"/>
                <w:lang w:val="en-GB"/>
              </w:rPr>
            </w:pPr>
            <w:r w:rsidRPr="00782DEF">
              <w:rPr>
                <w:b/>
                <w:i/>
                <w:sz w:val="22"/>
                <w:szCs w:val="22"/>
                <w:lang w:val="en-GB"/>
              </w:rPr>
              <w:t xml:space="preserve">Required preliminary knowledge (with code too): </w:t>
            </w:r>
            <w:r w:rsidRPr="00782DEF">
              <w:rPr>
                <w:sz w:val="22"/>
                <w:szCs w:val="22"/>
                <w:lang w:val="en-GB"/>
              </w:rPr>
              <w:t>RKXMR1EBNF</w:t>
            </w:r>
          </w:p>
        </w:tc>
      </w:tr>
      <w:tr w:rsidR="00A61F7F" w:rsidRPr="00782DEF" w14:paraId="30B5B76E" w14:textId="77777777" w:rsidTr="00A61F7F">
        <w:tc>
          <w:tcPr>
            <w:tcW w:w="8856" w:type="dxa"/>
            <w:gridSpan w:val="4"/>
            <w:tcBorders>
              <w:top w:val="single" w:sz="4" w:space="0" w:color="auto"/>
              <w:left w:val="single" w:sz="4" w:space="0" w:color="auto"/>
              <w:bottom w:val="single" w:sz="4" w:space="0" w:color="auto"/>
              <w:right w:val="single" w:sz="4" w:space="0" w:color="auto"/>
            </w:tcBorders>
          </w:tcPr>
          <w:p w14:paraId="3714B6CD" w14:textId="77777777" w:rsidR="00A61F7F" w:rsidRPr="00782DEF" w:rsidRDefault="00A61F7F" w:rsidP="00A61F7F">
            <w:pPr>
              <w:jc w:val="center"/>
              <w:rPr>
                <w:b/>
                <w:i/>
                <w:sz w:val="22"/>
                <w:szCs w:val="22"/>
                <w:lang w:val="en-GB"/>
              </w:rPr>
            </w:pPr>
            <w:r w:rsidRPr="00782DEF">
              <w:rPr>
                <w:b/>
                <w:i/>
                <w:sz w:val="22"/>
                <w:szCs w:val="22"/>
                <w:lang w:val="en-GB"/>
              </w:rPr>
              <w:t>Curriculum:</w:t>
            </w:r>
          </w:p>
        </w:tc>
      </w:tr>
      <w:tr w:rsidR="00A61F7F" w:rsidRPr="00782DEF" w14:paraId="3912933C" w14:textId="77777777" w:rsidTr="00A61F7F">
        <w:trPr>
          <w:trHeight w:val="2419"/>
        </w:trPr>
        <w:tc>
          <w:tcPr>
            <w:tcW w:w="8856" w:type="dxa"/>
            <w:gridSpan w:val="4"/>
            <w:tcBorders>
              <w:top w:val="single" w:sz="4" w:space="0" w:color="auto"/>
              <w:left w:val="single" w:sz="4" w:space="0" w:color="auto"/>
              <w:bottom w:val="single" w:sz="4" w:space="0" w:color="auto"/>
              <w:right w:val="single" w:sz="4" w:space="0" w:color="auto"/>
            </w:tcBorders>
          </w:tcPr>
          <w:p w14:paraId="464AD273" w14:textId="77777777" w:rsidR="00A61F7F" w:rsidRPr="00782DEF" w:rsidRDefault="00A61F7F" w:rsidP="00A61F7F">
            <w:pPr>
              <w:jc w:val="both"/>
              <w:rPr>
                <w:sz w:val="22"/>
                <w:szCs w:val="22"/>
                <w:lang w:val="en-GB"/>
              </w:rPr>
            </w:pPr>
            <w:r w:rsidRPr="00782DEF">
              <w:rPr>
                <w:sz w:val="22"/>
                <w:szCs w:val="22"/>
                <w:lang w:val="en-GB"/>
              </w:rPr>
              <w:t>The course aims to introduce the most basic machine parts, giving insight to the engineering speciality. The subject deals with machine parts and machine structures used in up-to-date machines, their types, properties, and design principles. Main topics:</w:t>
            </w:r>
          </w:p>
          <w:p w14:paraId="3F78574D" w14:textId="77777777" w:rsidR="00A61F7F" w:rsidRPr="00782DEF" w:rsidRDefault="00A61F7F" w:rsidP="00A61F7F">
            <w:pPr>
              <w:jc w:val="both"/>
              <w:rPr>
                <w:sz w:val="22"/>
                <w:szCs w:val="22"/>
                <w:lang w:val="en-GB"/>
              </w:rPr>
            </w:pPr>
            <w:r w:rsidRPr="00782DEF">
              <w:rPr>
                <w:sz w:val="22"/>
                <w:szCs w:val="22"/>
                <w:lang w:val="en-GB"/>
              </w:rPr>
              <w:t>The concept of machine elements, groups, and design principles</w:t>
            </w:r>
          </w:p>
          <w:p w14:paraId="06B9F06E" w14:textId="77777777" w:rsidR="00A61F7F" w:rsidRPr="00782DEF" w:rsidRDefault="00A61F7F" w:rsidP="00A61F7F">
            <w:pPr>
              <w:numPr>
                <w:ilvl w:val="0"/>
                <w:numId w:val="12"/>
              </w:numPr>
              <w:spacing w:after="200" w:line="276" w:lineRule="auto"/>
              <w:contextualSpacing/>
              <w:jc w:val="both"/>
              <w:rPr>
                <w:sz w:val="22"/>
                <w:szCs w:val="22"/>
                <w:lang w:val="en-GB"/>
              </w:rPr>
            </w:pPr>
            <w:r w:rsidRPr="00782DEF">
              <w:rPr>
                <w:sz w:val="22"/>
                <w:szCs w:val="22"/>
                <w:lang w:val="en-GB"/>
              </w:rPr>
              <w:t>rotating machine parts, shaft joints,</w:t>
            </w:r>
          </w:p>
          <w:p w14:paraId="26495C11" w14:textId="77777777" w:rsidR="00A61F7F" w:rsidRPr="00782DEF" w:rsidRDefault="00A61F7F" w:rsidP="00A61F7F">
            <w:pPr>
              <w:numPr>
                <w:ilvl w:val="0"/>
                <w:numId w:val="12"/>
              </w:numPr>
              <w:spacing w:after="200" w:line="276" w:lineRule="auto"/>
              <w:contextualSpacing/>
              <w:jc w:val="both"/>
              <w:rPr>
                <w:sz w:val="22"/>
                <w:szCs w:val="22"/>
                <w:lang w:val="en-GB"/>
              </w:rPr>
            </w:pPr>
            <w:r w:rsidRPr="00782DEF">
              <w:rPr>
                <w:sz w:val="22"/>
                <w:szCs w:val="22"/>
                <w:lang w:val="en-GB"/>
              </w:rPr>
              <w:t>mechanical drives: gear drives, worm gearing, chain drive, belt drive. Principle of friction transmission,</w:t>
            </w:r>
          </w:p>
          <w:p w14:paraId="675DC32D" w14:textId="77777777" w:rsidR="00A61F7F" w:rsidRPr="00782DEF" w:rsidRDefault="00A61F7F" w:rsidP="00A61F7F">
            <w:pPr>
              <w:numPr>
                <w:ilvl w:val="0"/>
                <w:numId w:val="12"/>
              </w:numPr>
              <w:spacing w:after="200" w:line="276" w:lineRule="auto"/>
              <w:contextualSpacing/>
              <w:jc w:val="both"/>
              <w:rPr>
                <w:sz w:val="22"/>
                <w:szCs w:val="22"/>
                <w:lang w:val="en-GB"/>
              </w:rPr>
            </w:pPr>
            <w:r w:rsidRPr="00782DEF">
              <w:rPr>
                <w:sz w:val="22"/>
                <w:szCs w:val="22"/>
                <w:lang w:val="en-GB"/>
              </w:rPr>
              <w:t>brakes: structure, function, and design basics,</w:t>
            </w:r>
          </w:p>
          <w:p w14:paraId="13158EBC" w14:textId="77777777" w:rsidR="00A61F7F" w:rsidRPr="00782DEF" w:rsidRDefault="00A61F7F" w:rsidP="00A61F7F">
            <w:pPr>
              <w:numPr>
                <w:ilvl w:val="0"/>
                <w:numId w:val="12"/>
              </w:numPr>
              <w:spacing w:after="200" w:line="276" w:lineRule="auto"/>
              <w:contextualSpacing/>
              <w:jc w:val="both"/>
              <w:rPr>
                <w:sz w:val="22"/>
                <w:szCs w:val="22"/>
                <w:lang w:val="en-GB"/>
              </w:rPr>
            </w:pPr>
            <w:r w:rsidRPr="00782DEF">
              <w:rPr>
                <w:sz w:val="22"/>
                <w:szCs w:val="22"/>
                <w:lang w:val="en-GB"/>
              </w:rPr>
              <w:t>supporting shafts, bearings, basic concepts of tribology</w:t>
            </w:r>
          </w:p>
          <w:p w14:paraId="3D117FAA" w14:textId="77777777" w:rsidR="00A61F7F" w:rsidRPr="00782DEF" w:rsidRDefault="00A61F7F" w:rsidP="00A61F7F">
            <w:pPr>
              <w:numPr>
                <w:ilvl w:val="0"/>
                <w:numId w:val="12"/>
              </w:numPr>
              <w:spacing w:after="200" w:line="276" w:lineRule="auto"/>
              <w:contextualSpacing/>
              <w:jc w:val="both"/>
              <w:rPr>
                <w:sz w:val="22"/>
                <w:szCs w:val="22"/>
                <w:lang w:val="en-GB"/>
              </w:rPr>
            </w:pPr>
            <w:r w:rsidRPr="00782DEF">
              <w:rPr>
                <w:sz w:val="22"/>
                <w:szCs w:val="22"/>
                <w:lang w:val="en-GB"/>
              </w:rPr>
              <w:t>storage elements: pipelines and fittings, pipe joints, valve, gate valve, check valve. Flow losses of pipe networks, characteristic curves, reservoirs and seals,</w:t>
            </w:r>
          </w:p>
          <w:p w14:paraId="635B6D87" w14:textId="77777777" w:rsidR="00A61F7F" w:rsidRPr="00782DEF" w:rsidRDefault="00A61F7F" w:rsidP="00A61F7F">
            <w:pPr>
              <w:numPr>
                <w:ilvl w:val="0"/>
                <w:numId w:val="12"/>
              </w:numPr>
              <w:spacing w:after="200" w:line="276" w:lineRule="auto"/>
              <w:contextualSpacing/>
              <w:jc w:val="both"/>
              <w:rPr>
                <w:sz w:val="22"/>
                <w:szCs w:val="22"/>
                <w:lang w:val="en-GB"/>
              </w:rPr>
            </w:pPr>
            <w:r w:rsidRPr="00782DEF">
              <w:rPr>
                <w:sz w:val="22"/>
                <w:szCs w:val="22"/>
                <w:lang w:val="en-GB"/>
              </w:rPr>
              <w:t>grouping of fluid machinery, characteristic parameters. Essential features of pumps, pump head, efficiency, and useful power.</w:t>
            </w:r>
          </w:p>
          <w:p w14:paraId="4585CCE7" w14:textId="77777777" w:rsidR="00A61F7F" w:rsidRPr="00782DEF" w:rsidRDefault="00A61F7F" w:rsidP="00A61F7F">
            <w:pPr>
              <w:numPr>
                <w:ilvl w:val="0"/>
                <w:numId w:val="12"/>
              </w:numPr>
              <w:spacing w:after="200" w:line="276" w:lineRule="auto"/>
              <w:contextualSpacing/>
              <w:jc w:val="both"/>
              <w:rPr>
                <w:sz w:val="22"/>
                <w:szCs w:val="22"/>
                <w:lang w:val="en-GB"/>
              </w:rPr>
            </w:pPr>
            <w:r w:rsidRPr="00782DEF">
              <w:rPr>
                <w:sz w:val="22"/>
                <w:szCs w:val="22"/>
                <w:lang w:val="en-GB"/>
              </w:rPr>
              <w:t>structure of ventilation equipment and operation (fans, blowers, compressors, vacuum pumps).</w:t>
            </w:r>
          </w:p>
        </w:tc>
      </w:tr>
      <w:tr w:rsidR="00A61F7F" w:rsidRPr="00782DEF" w14:paraId="6051E4F5" w14:textId="77777777" w:rsidTr="00A61F7F">
        <w:tc>
          <w:tcPr>
            <w:tcW w:w="8856" w:type="dxa"/>
            <w:gridSpan w:val="4"/>
            <w:tcBorders>
              <w:top w:val="single" w:sz="4" w:space="0" w:color="auto"/>
              <w:left w:val="single" w:sz="4" w:space="0" w:color="auto"/>
              <w:bottom w:val="single" w:sz="4" w:space="0" w:color="auto"/>
              <w:right w:val="single" w:sz="4" w:space="0" w:color="auto"/>
            </w:tcBorders>
          </w:tcPr>
          <w:p w14:paraId="18A72C0E" w14:textId="77777777" w:rsidR="00A61F7F" w:rsidRPr="00782DEF" w:rsidRDefault="00A61F7F" w:rsidP="00A61F7F">
            <w:pPr>
              <w:jc w:val="center"/>
              <w:rPr>
                <w:b/>
                <w:i/>
                <w:sz w:val="22"/>
                <w:szCs w:val="22"/>
                <w:lang w:val="en-GB"/>
              </w:rPr>
            </w:pPr>
            <w:r w:rsidRPr="00782DEF">
              <w:rPr>
                <w:b/>
                <w:i/>
                <w:sz w:val="22"/>
                <w:szCs w:val="22"/>
                <w:lang w:val="en-GB"/>
              </w:rPr>
              <w:t>Professional competencies:</w:t>
            </w:r>
          </w:p>
        </w:tc>
      </w:tr>
      <w:tr w:rsidR="00A61F7F" w:rsidRPr="00782DEF" w14:paraId="29A16FDC" w14:textId="77777777" w:rsidTr="00A61F7F">
        <w:tc>
          <w:tcPr>
            <w:tcW w:w="8856" w:type="dxa"/>
            <w:gridSpan w:val="4"/>
            <w:tcBorders>
              <w:top w:val="single" w:sz="4" w:space="0" w:color="auto"/>
              <w:left w:val="single" w:sz="4" w:space="0" w:color="auto"/>
              <w:bottom w:val="single" w:sz="4" w:space="0" w:color="auto"/>
              <w:right w:val="single" w:sz="4" w:space="0" w:color="auto"/>
            </w:tcBorders>
          </w:tcPr>
          <w:p w14:paraId="40C97CF8" w14:textId="77777777" w:rsidR="00A61F7F" w:rsidRPr="00782DEF" w:rsidRDefault="00A61F7F" w:rsidP="00A61F7F">
            <w:pPr>
              <w:jc w:val="both"/>
              <w:rPr>
                <w:sz w:val="22"/>
                <w:szCs w:val="22"/>
                <w:lang w:val="en-GB"/>
              </w:rPr>
            </w:pPr>
            <w:r w:rsidRPr="00782DEF">
              <w:rPr>
                <w:sz w:val="22"/>
                <w:szCs w:val="22"/>
                <w:lang w:val="en-GB"/>
              </w:rPr>
              <w:t xml:space="preserve">Knowledge of major environmental technologies, equipment and structures associated with each technology, including the functioning and operation thereof. </w:t>
            </w:r>
          </w:p>
          <w:p w14:paraId="0CCC1A80" w14:textId="77777777" w:rsidR="00A61F7F" w:rsidRPr="00782DEF" w:rsidRDefault="00A61F7F" w:rsidP="00A61F7F">
            <w:pPr>
              <w:jc w:val="both"/>
              <w:rPr>
                <w:sz w:val="22"/>
                <w:szCs w:val="22"/>
                <w:lang w:val="en-GB"/>
              </w:rPr>
            </w:pPr>
            <w:r w:rsidRPr="00782DEF">
              <w:rPr>
                <w:sz w:val="22"/>
                <w:szCs w:val="22"/>
                <w:lang w:val="en-GB"/>
              </w:rPr>
              <w:t xml:space="preserve">Adequate perseverance and endurance of monotony to perform practical operations. </w:t>
            </w:r>
          </w:p>
          <w:p w14:paraId="0D216344" w14:textId="77777777" w:rsidR="00A61F7F" w:rsidRPr="00782DEF" w:rsidRDefault="00A61F7F" w:rsidP="00A61F7F">
            <w:pPr>
              <w:jc w:val="both"/>
              <w:rPr>
                <w:sz w:val="22"/>
                <w:szCs w:val="22"/>
                <w:lang w:val="en-GB"/>
              </w:rPr>
            </w:pPr>
            <w:r w:rsidRPr="00782DEF">
              <w:rPr>
                <w:sz w:val="22"/>
                <w:szCs w:val="22"/>
                <w:lang w:val="en-GB"/>
              </w:rPr>
              <w:t xml:space="preserve">Able to cooperate with engineers involved in the development and application of production and other technologies to develop the given technology in terms of environment protection. </w:t>
            </w:r>
          </w:p>
          <w:p w14:paraId="54E9D51C" w14:textId="77777777" w:rsidR="00A61F7F" w:rsidRPr="00782DEF" w:rsidRDefault="00A61F7F" w:rsidP="00A61F7F">
            <w:pPr>
              <w:jc w:val="both"/>
              <w:rPr>
                <w:sz w:val="22"/>
                <w:szCs w:val="22"/>
                <w:lang w:val="en-GB"/>
              </w:rPr>
            </w:pPr>
            <w:r w:rsidRPr="00782DEF">
              <w:rPr>
                <w:sz w:val="22"/>
                <w:szCs w:val="22"/>
                <w:lang w:val="en-GB"/>
              </w:rPr>
              <w:t>Able to reveal deficiencies in the technologies applied and process risks and to initiate mitigation measures after getting familiarized with the technology concerned.</w:t>
            </w:r>
          </w:p>
        </w:tc>
      </w:tr>
      <w:tr w:rsidR="00A61F7F" w:rsidRPr="00782DEF" w14:paraId="75BF1312" w14:textId="77777777" w:rsidTr="00A61F7F">
        <w:tc>
          <w:tcPr>
            <w:tcW w:w="8856" w:type="dxa"/>
            <w:gridSpan w:val="4"/>
            <w:tcBorders>
              <w:top w:val="single" w:sz="4" w:space="0" w:color="auto"/>
              <w:left w:val="single" w:sz="4" w:space="0" w:color="auto"/>
              <w:bottom w:val="single" w:sz="4" w:space="0" w:color="auto"/>
              <w:right w:val="single" w:sz="4" w:space="0" w:color="auto"/>
            </w:tcBorders>
          </w:tcPr>
          <w:p w14:paraId="314D18D9" w14:textId="77777777" w:rsidR="00A61F7F" w:rsidRPr="00782DEF" w:rsidRDefault="00A61F7F" w:rsidP="00A61F7F">
            <w:pPr>
              <w:jc w:val="center"/>
              <w:rPr>
                <w:b/>
                <w:i/>
                <w:sz w:val="22"/>
                <w:szCs w:val="22"/>
                <w:lang w:val="en-GB"/>
              </w:rPr>
            </w:pPr>
            <w:r w:rsidRPr="00782DEF">
              <w:rPr>
                <w:b/>
                <w:i/>
                <w:sz w:val="22"/>
                <w:szCs w:val="22"/>
                <w:lang w:val="en-GB"/>
              </w:rPr>
              <w:t>Literature:</w:t>
            </w:r>
          </w:p>
        </w:tc>
      </w:tr>
      <w:tr w:rsidR="00A61F7F" w:rsidRPr="00782DEF" w14:paraId="0E19C2F9" w14:textId="77777777" w:rsidTr="00A61F7F">
        <w:trPr>
          <w:trHeight w:val="1022"/>
        </w:trPr>
        <w:tc>
          <w:tcPr>
            <w:tcW w:w="8856" w:type="dxa"/>
            <w:gridSpan w:val="4"/>
            <w:tcBorders>
              <w:top w:val="single" w:sz="4" w:space="0" w:color="auto"/>
              <w:left w:val="single" w:sz="4" w:space="0" w:color="auto"/>
              <w:right w:val="single" w:sz="4" w:space="0" w:color="auto"/>
            </w:tcBorders>
          </w:tcPr>
          <w:p w14:paraId="3E4B9C5D" w14:textId="77777777" w:rsidR="00A61F7F" w:rsidRPr="00782DEF" w:rsidRDefault="00A61F7F" w:rsidP="00A61F7F">
            <w:pPr>
              <w:rPr>
                <w:sz w:val="22"/>
                <w:szCs w:val="22"/>
                <w:lang w:val="en-GB"/>
              </w:rPr>
            </w:pPr>
            <w:r w:rsidRPr="00782DEF">
              <w:rPr>
                <w:sz w:val="22"/>
                <w:szCs w:val="22"/>
                <w:lang w:val="en-GB"/>
              </w:rPr>
              <w:t>Steven R. Schmid, Bernard J. Hamrock, Bo. O. Jacobson: Fundamentals of Machine Elements, ISBN 9781439891322</w:t>
            </w:r>
          </w:p>
          <w:p w14:paraId="75BA7B51" w14:textId="77777777" w:rsidR="00A61F7F" w:rsidRPr="00782DEF" w:rsidRDefault="00A61F7F" w:rsidP="00A61F7F">
            <w:pPr>
              <w:rPr>
                <w:sz w:val="22"/>
                <w:szCs w:val="22"/>
                <w:lang w:val="en-GB"/>
              </w:rPr>
            </w:pPr>
            <w:r w:rsidRPr="00782DEF">
              <w:rPr>
                <w:sz w:val="22"/>
                <w:szCs w:val="22"/>
                <w:lang w:val="en-GB"/>
              </w:rPr>
              <w:t>Machine elements, handbook, http://www.gbi.bgk.uni-obuda.hu/oktatas/segedanyagok/gepelemek/Machine_Design_2/Machine%20Element.pdf</w:t>
            </w:r>
          </w:p>
        </w:tc>
      </w:tr>
    </w:tbl>
    <w:p w14:paraId="0D597758" w14:textId="77777777" w:rsidR="00A61F7F" w:rsidRPr="00FB73D3" w:rsidRDefault="00A61F7F" w:rsidP="00A61F7F">
      <w:pPr>
        <w:spacing w:after="200" w:line="276" w:lineRule="auto"/>
        <w:rPr>
          <w:rFonts w:eastAsia="Calibri"/>
          <w:sz w:val="24"/>
          <w:szCs w:val="24"/>
          <w:lang w:val="en-GB" w:eastAsia="en-US"/>
        </w:rPr>
      </w:pPr>
      <w:r w:rsidRPr="00FB73D3">
        <w:rPr>
          <w:rFonts w:eastAsia="Calibri"/>
          <w:sz w:val="24"/>
          <w:szCs w:val="24"/>
          <w:lang w:val="en-GB" w:eastAsia="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7"/>
        <w:gridCol w:w="1929"/>
        <w:gridCol w:w="2285"/>
        <w:gridCol w:w="1785"/>
      </w:tblGrid>
      <w:tr w:rsidR="00A61F7F" w:rsidRPr="00EB5FA4" w14:paraId="59A11C1F" w14:textId="77777777" w:rsidTr="00A61F7F">
        <w:tc>
          <w:tcPr>
            <w:tcW w:w="2857" w:type="dxa"/>
            <w:tcBorders>
              <w:top w:val="single" w:sz="4" w:space="0" w:color="auto"/>
              <w:left w:val="single" w:sz="4" w:space="0" w:color="auto"/>
              <w:bottom w:val="single" w:sz="4" w:space="0" w:color="auto"/>
              <w:right w:val="single" w:sz="4" w:space="0" w:color="auto"/>
            </w:tcBorders>
          </w:tcPr>
          <w:p w14:paraId="3C4416E1" w14:textId="77777777" w:rsidR="00A61F7F" w:rsidRPr="00EB5FA4" w:rsidRDefault="00A61F7F" w:rsidP="00A61F7F">
            <w:pPr>
              <w:jc w:val="both"/>
              <w:rPr>
                <w:b/>
                <w:i/>
                <w:sz w:val="22"/>
                <w:szCs w:val="22"/>
                <w:lang w:val="en-GB"/>
              </w:rPr>
            </w:pPr>
            <w:r w:rsidRPr="00EB5FA4">
              <w:rPr>
                <w:b/>
                <w:i/>
                <w:sz w:val="22"/>
                <w:szCs w:val="22"/>
                <w:lang w:val="en-GB"/>
              </w:rPr>
              <w:lastRenderedPageBreak/>
              <w:t>Title of course:</w:t>
            </w:r>
          </w:p>
          <w:p w14:paraId="1B2E7A26" w14:textId="77777777" w:rsidR="00A61F7F" w:rsidRPr="00EB5FA4" w:rsidRDefault="00A61F7F" w:rsidP="00A61F7F">
            <w:pPr>
              <w:jc w:val="both"/>
              <w:rPr>
                <w:b/>
                <w:sz w:val="22"/>
                <w:szCs w:val="22"/>
                <w:lang w:val="en-GB"/>
              </w:rPr>
            </w:pPr>
            <w:r w:rsidRPr="00EB5FA4">
              <w:rPr>
                <w:b/>
                <w:sz w:val="22"/>
                <w:szCs w:val="22"/>
                <w:lang w:val="en-GB"/>
              </w:rPr>
              <w:t>Data processing of measurements</w:t>
            </w:r>
          </w:p>
        </w:tc>
        <w:tc>
          <w:tcPr>
            <w:tcW w:w="1929" w:type="dxa"/>
            <w:tcBorders>
              <w:top w:val="single" w:sz="4" w:space="0" w:color="auto"/>
              <w:left w:val="single" w:sz="4" w:space="0" w:color="auto"/>
              <w:bottom w:val="single" w:sz="4" w:space="0" w:color="auto"/>
              <w:right w:val="single" w:sz="4" w:space="0" w:color="auto"/>
            </w:tcBorders>
          </w:tcPr>
          <w:p w14:paraId="6110D76C" w14:textId="77777777" w:rsidR="00A61F7F" w:rsidRPr="00EB5FA4" w:rsidRDefault="00A61F7F" w:rsidP="00A61F7F">
            <w:pPr>
              <w:jc w:val="both"/>
              <w:rPr>
                <w:b/>
                <w:i/>
                <w:sz w:val="22"/>
                <w:szCs w:val="22"/>
                <w:lang w:val="en-GB"/>
              </w:rPr>
            </w:pPr>
            <w:r w:rsidRPr="00EB5FA4">
              <w:rPr>
                <w:b/>
                <w:i/>
                <w:sz w:val="22"/>
                <w:szCs w:val="22"/>
                <w:lang w:val="en-GB"/>
              </w:rPr>
              <w:t>NEPTUN-code:</w:t>
            </w:r>
          </w:p>
          <w:p w14:paraId="5E253F59" w14:textId="77777777" w:rsidR="00A61F7F" w:rsidRPr="00EB5FA4" w:rsidRDefault="00A61F7F" w:rsidP="00A61F7F">
            <w:pPr>
              <w:jc w:val="both"/>
              <w:rPr>
                <w:sz w:val="22"/>
                <w:szCs w:val="22"/>
              </w:rPr>
            </w:pPr>
            <w:r w:rsidRPr="00EB5FA4">
              <w:rPr>
                <w:sz w:val="22"/>
                <w:szCs w:val="22"/>
              </w:rPr>
              <w:t>RKXMF1ABNF</w:t>
            </w:r>
          </w:p>
          <w:p w14:paraId="55FC0F80" w14:textId="77777777" w:rsidR="00A61F7F" w:rsidRPr="00EB5FA4" w:rsidRDefault="00A61F7F" w:rsidP="00A61F7F">
            <w:pPr>
              <w:jc w:val="both"/>
              <w:rPr>
                <w:sz w:val="22"/>
                <w:szCs w:val="22"/>
                <w:lang w:val="en-GB"/>
              </w:rPr>
            </w:pPr>
          </w:p>
        </w:tc>
        <w:tc>
          <w:tcPr>
            <w:tcW w:w="2285" w:type="dxa"/>
            <w:tcBorders>
              <w:top w:val="single" w:sz="4" w:space="0" w:color="auto"/>
              <w:left w:val="single" w:sz="4" w:space="0" w:color="auto"/>
              <w:bottom w:val="single" w:sz="4" w:space="0" w:color="auto"/>
              <w:right w:val="single" w:sz="4" w:space="0" w:color="auto"/>
            </w:tcBorders>
          </w:tcPr>
          <w:p w14:paraId="41EB76FE" w14:textId="77777777" w:rsidR="00A61F7F" w:rsidRPr="00CB18D5" w:rsidRDefault="00A61F7F" w:rsidP="00A61F7F">
            <w:pPr>
              <w:rPr>
                <w:iCs/>
                <w:sz w:val="24"/>
                <w:szCs w:val="24"/>
                <w:lang w:val="en-GB"/>
              </w:rPr>
            </w:pPr>
            <w:r w:rsidRPr="004E130F">
              <w:rPr>
                <w:b/>
                <w:i/>
                <w:sz w:val="24"/>
                <w:szCs w:val="24"/>
                <w:lang w:val="en-GB"/>
              </w:rPr>
              <w:t>Weekly teaching hours:</w:t>
            </w:r>
            <w:r w:rsidRPr="00EB5FA4">
              <w:rPr>
                <w:i/>
                <w:sz w:val="22"/>
                <w:szCs w:val="22"/>
                <w:lang w:val="en-GB"/>
              </w:rPr>
              <w:t xml:space="preserve"> l+</w:t>
            </w:r>
            <w:r>
              <w:rPr>
                <w:i/>
                <w:sz w:val="22"/>
                <w:szCs w:val="22"/>
                <w:lang w:val="en-GB"/>
              </w:rPr>
              <w:t>cw</w:t>
            </w:r>
            <w:r w:rsidRPr="00EB5FA4">
              <w:rPr>
                <w:i/>
                <w:sz w:val="22"/>
                <w:szCs w:val="22"/>
                <w:lang w:val="en-GB"/>
              </w:rPr>
              <w:t>+l</w:t>
            </w:r>
            <w:r>
              <w:rPr>
                <w:i/>
                <w:sz w:val="22"/>
                <w:szCs w:val="22"/>
                <w:lang w:val="en-GB"/>
              </w:rPr>
              <w:t>w</w:t>
            </w:r>
          </w:p>
          <w:p w14:paraId="0140D1C8" w14:textId="77777777" w:rsidR="00A61F7F" w:rsidRPr="00EB5FA4" w:rsidRDefault="00A61F7F" w:rsidP="00A61F7F">
            <w:pPr>
              <w:jc w:val="both"/>
              <w:rPr>
                <w:sz w:val="22"/>
                <w:szCs w:val="22"/>
                <w:lang w:val="en-GB"/>
              </w:rPr>
            </w:pPr>
            <w:r w:rsidRPr="00EB5FA4">
              <w:rPr>
                <w:sz w:val="22"/>
                <w:szCs w:val="22"/>
                <w:lang w:val="en-GB"/>
              </w:rPr>
              <w:t>1+0+2</w:t>
            </w:r>
          </w:p>
        </w:tc>
        <w:tc>
          <w:tcPr>
            <w:tcW w:w="1785" w:type="dxa"/>
            <w:tcBorders>
              <w:top w:val="single" w:sz="4" w:space="0" w:color="auto"/>
              <w:left w:val="single" w:sz="4" w:space="0" w:color="auto"/>
              <w:bottom w:val="single" w:sz="4" w:space="0" w:color="auto"/>
              <w:right w:val="single" w:sz="4" w:space="0" w:color="auto"/>
            </w:tcBorders>
          </w:tcPr>
          <w:p w14:paraId="2EBCA186" w14:textId="77777777" w:rsidR="00A61F7F" w:rsidRPr="00EB5FA4" w:rsidRDefault="00A61F7F" w:rsidP="00A61F7F">
            <w:pPr>
              <w:jc w:val="both"/>
              <w:rPr>
                <w:sz w:val="22"/>
                <w:szCs w:val="22"/>
                <w:lang w:val="en-GB"/>
              </w:rPr>
            </w:pPr>
            <w:r w:rsidRPr="00EB5FA4">
              <w:rPr>
                <w:b/>
                <w:i/>
                <w:sz w:val="22"/>
                <w:szCs w:val="22"/>
                <w:lang w:val="en-GB"/>
              </w:rPr>
              <w:t>Credit</w:t>
            </w:r>
            <w:r w:rsidRPr="00EB5FA4">
              <w:rPr>
                <w:b/>
                <w:iCs/>
                <w:sz w:val="22"/>
                <w:szCs w:val="22"/>
                <w:lang w:val="en-GB"/>
              </w:rPr>
              <w:t>:</w:t>
            </w:r>
            <w:r w:rsidRPr="00EB5FA4">
              <w:rPr>
                <w:iCs/>
                <w:sz w:val="22"/>
                <w:szCs w:val="22"/>
                <w:lang w:val="en-GB"/>
              </w:rPr>
              <w:t xml:space="preserve"> </w:t>
            </w:r>
            <w:r>
              <w:rPr>
                <w:iCs/>
                <w:sz w:val="22"/>
                <w:szCs w:val="22"/>
                <w:lang w:val="en-GB"/>
              </w:rPr>
              <w:t>4</w:t>
            </w:r>
          </w:p>
          <w:p w14:paraId="158D708B" w14:textId="77777777" w:rsidR="00A61F7F" w:rsidRPr="00EB5FA4" w:rsidRDefault="00A61F7F" w:rsidP="00A61F7F">
            <w:pPr>
              <w:jc w:val="both"/>
              <w:rPr>
                <w:sz w:val="22"/>
                <w:szCs w:val="22"/>
                <w:lang w:val="en-GB"/>
              </w:rPr>
            </w:pPr>
            <w:r w:rsidRPr="00EB5FA4">
              <w:rPr>
                <w:b/>
                <w:i/>
                <w:sz w:val="22"/>
                <w:szCs w:val="22"/>
                <w:lang w:val="en-GB"/>
              </w:rPr>
              <w:t>Exam type</w:t>
            </w:r>
            <w:r w:rsidRPr="00EB5FA4">
              <w:rPr>
                <w:i/>
                <w:sz w:val="22"/>
                <w:szCs w:val="22"/>
                <w:lang w:val="en-GB"/>
              </w:rPr>
              <w:t>:</w:t>
            </w:r>
            <w:r w:rsidRPr="00EB5FA4">
              <w:rPr>
                <w:sz w:val="22"/>
                <w:szCs w:val="22"/>
                <w:lang w:val="en-GB"/>
              </w:rPr>
              <w:t>tm</w:t>
            </w:r>
          </w:p>
          <w:p w14:paraId="6E2341D3" w14:textId="77777777" w:rsidR="00A61F7F" w:rsidRPr="00EB5FA4" w:rsidRDefault="00A61F7F" w:rsidP="00A61F7F">
            <w:pPr>
              <w:jc w:val="both"/>
              <w:rPr>
                <w:sz w:val="22"/>
                <w:szCs w:val="22"/>
                <w:lang w:val="en-GB"/>
              </w:rPr>
            </w:pPr>
            <w:r w:rsidRPr="00EB5FA4">
              <w:rPr>
                <w:sz w:val="22"/>
                <w:szCs w:val="22"/>
                <w:lang w:val="en-GB"/>
              </w:rPr>
              <w:t xml:space="preserve">             </w:t>
            </w:r>
          </w:p>
        </w:tc>
      </w:tr>
      <w:tr w:rsidR="00A61F7F" w:rsidRPr="00EB5FA4" w14:paraId="473E7A83" w14:textId="77777777" w:rsidTr="00A61F7F">
        <w:tc>
          <w:tcPr>
            <w:tcW w:w="2857" w:type="dxa"/>
            <w:tcBorders>
              <w:top w:val="single" w:sz="4" w:space="0" w:color="auto"/>
              <w:left w:val="single" w:sz="4" w:space="0" w:color="auto"/>
              <w:bottom w:val="single" w:sz="4" w:space="0" w:color="auto"/>
              <w:right w:val="single" w:sz="4" w:space="0" w:color="auto"/>
            </w:tcBorders>
          </w:tcPr>
          <w:p w14:paraId="14C0B90A" w14:textId="77777777" w:rsidR="00A61F7F" w:rsidRPr="00EB5FA4" w:rsidRDefault="00A61F7F" w:rsidP="00A61F7F">
            <w:pPr>
              <w:jc w:val="both"/>
              <w:rPr>
                <w:b/>
                <w:i/>
                <w:sz w:val="22"/>
                <w:szCs w:val="22"/>
                <w:lang w:val="en-GB"/>
              </w:rPr>
            </w:pPr>
            <w:r w:rsidRPr="00EB5FA4">
              <w:rPr>
                <w:b/>
                <w:i/>
                <w:sz w:val="22"/>
                <w:szCs w:val="22"/>
                <w:lang w:val="en-GB"/>
              </w:rPr>
              <w:t>Course leader:</w:t>
            </w:r>
          </w:p>
          <w:p w14:paraId="40877E10" w14:textId="77777777" w:rsidR="00A61F7F" w:rsidRPr="00EB5FA4" w:rsidRDefault="00A61F7F" w:rsidP="00A61F7F">
            <w:pPr>
              <w:jc w:val="both"/>
              <w:rPr>
                <w:sz w:val="22"/>
                <w:szCs w:val="22"/>
              </w:rPr>
            </w:pPr>
            <w:r>
              <w:rPr>
                <w:sz w:val="22"/>
                <w:szCs w:val="22"/>
              </w:rPr>
              <w:t>Ágnes Bálint-Mészárosné, Ph.D.</w:t>
            </w:r>
          </w:p>
        </w:tc>
        <w:tc>
          <w:tcPr>
            <w:tcW w:w="1929" w:type="dxa"/>
            <w:tcBorders>
              <w:top w:val="single" w:sz="4" w:space="0" w:color="auto"/>
              <w:left w:val="single" w:sz="4" w:space="0" w:color="auto"/>
              <w:bottom w:val="single" w:sz="4" w:space="0" w:color="auto"/>
              <w:right w:val="single" w:sz="4" w:space="0" w:color="auto"/>
            </w:tcBorders>
          </w:tcPr>
          <w:p w14:paraId="28FC05F4" w14:textId="77777777" w:rsidR="00A61F7F" w:rsidRPr="00EB5FA4" w:rsidRDefault="00A61F7F" w:rsidP="00A61F7F">
            <w:pPr>
              <w:jc w:val="both"/>
              <w:rPr>
                <w:b/>
                <w:i/>
                <w:sz w:val="22"/>
                <w:szCs w:val="22"/>
                <w:lang w:val="en-GB"/>
              </w:rPr>
            </w:pPr>
            <w:r w:rsidRPr="00EB5FA4">
              <w:rPr>
                <w:b/>
                <w:i/>
                <w:sz w:val="22"/>
                <w:szCs w:val="22"/>
                <w:lang w:val="en-GB"/>
              </w:rPr>
              <w:t xml:space="preserve">Position: </w:t>
            </w:r>
          </w:p>
          <w:p w14:paraId="677D28D2" w14:textId="77777777" w:rsidR="00A61F7F" w:rsidRPr="00EB5FA4" w:rsidRDefault="00A61F7F" w:rsidP="00A61F7F">
            <w:pPr>
              <w:jc w:val="both"/>
              <w:rPr>
                <w:sz w:val="22"/>
                <w:szCs w:val="22"/>
                <w:lang w:val="en-GB"/>
              </w:rPr>
            </w:pPr>
            <w:r w:rsidRPr="00EB5FA4">
              <w:rPr>
                <w:sz w:val="22"/>
                <w:szCs w:val="22"/>
                <w:lang w:val="en-GB"/>
              </w:rPr>
              <w:t>associate professor</w:t>
            </w:r>
          </w:p>
        </w:tc>
        <w:tc>
          <w:tcPr>
            <w:tcW w:w="4070" w:type="dxa"/>
            <w:gridSpan w:val="2"/>
            <w:tcBorders>
              <w:top w:val="single" w:sz="4" w:space="0" w:color="auto"/>
              <w:left w:val="single" w:sz="4" w:space="0" w:color="auto"/>
              <w:bottom w:val="single" w:sz="4" w:space="0" w:color="auto"/>
              <w:right w:val="single" w:sz="4" w:space="0" w:color="auto"/>
            </w:tcBorders>
          </w:tcPr>
          <w:p w14:paraId="4793EF8F" w14:textId="77777777" w:rsidR="00A61F7F" w:rsidRPr="00EB5FA4" w:rsidRDefault="00A61F7F" w:rsidP="00A61F7F">
            <w:pPr>
              <w:rPr>
                <w:b/>
                <w:i/>
                <w:sz w:val="22"/>
                <w:szCs w:val="22"/>
                <w:lang w:val="en-GB"/>
              </w:rPr>
            </w:pPr>
            <w:r w:rsidRPr="00EB5FA4">
              <w:rPr>
                <w:b/>
                <w:i/>
                <w:sz w:val="22"/>
                <w:szCs w:val="22"/>
                <w:lang w:val="en-GB"/>
              </w:rPr>
              <w:t xml:space="preserve">Required preliminary knowledge: </w:t>
            </w:r>
          </w:p>
          <w:p w14:paraId="115A10AD" w14:textId="77777777" w:rsidR="00A61F7F" w:rsidRPr="00EB5FA4" w:rsidRDefault="00A61F7F" w:rsidP="00A61F7F">
            <w:pPr>
              <w:rPr>
                <w:sz w:val="22"/>
                <w:szCs w:val="22"/>
                <w:lang w:val="en-GB"/>
              </w:rPr>
            </w:pPr>
            <w:r w:rsidRPr="00EB5FA4">
              <w:rPr>
                <w:sz w:val="22"/>
                <w:szCs w:val="22"/>
                <w:lang w:val="en-GB"/>
              </w:rPr>
              <w:t>RKXMA2EBNF</w:t>
            </w:r>
          </w:p>
        </w:tc>
      </w:tr>
      <w:tr w:rsidR="00A61F7F" w:rsidRPr="00EB5FA4" w14:paraId="611D462C" w14:textId="77777777" w:rsidTr="00A61F7F">
        <w:tc>
          <w:tcPr>
            <w:tcW w:w="8856" w:type="dxa"/>
            <w:gridSpan w:val="4"/>
            <w:tcBorders>
              <w:top w:val="single" w:sz="4" w:space="0" w:color="auto"/>
              <w:left w:val="single" w:sz="4" w:space="0" w:color="auto"/>
              <w:bottom w:val="single" w:sz="4" w:space="0" w:color="auto"/>
              <w:right w:val="single" w:sz="4" w:space="0" w:color="auto"/>
            </w:tcBorders>
          </w:tcPr>
          <w:p w14:paraId="42EEE03C" w14:textId="77777777" w:rsidR="00A61F7F" w:rsidRPr="00EB5FA4" w:rsidRDefault="00A61F7F" w:rsidP="00A61F7F">
            <w:pPr>
              <w:jc w:val="center"/>
              <w:rPr>
                <w:b/>
                <w:i/>
                <w:sz w:val="22"/>
                <w:szCs w:val="22"/>
                <w:lang w:val="en-GB"/>
              </w:rPr>
            </w:pPr>
            <w:r w:rsidRPr="00EB5FA4">
              <w:rPr>
                <w:b/>
                <w:i/>
                <w:sz w:val="22"/>
                <w:szCs w:val="22"/>
                <w:lang w:val="en-GB"/>
              </w:rPr>
              <w:t>Curriculum:</w:t>
            </w:r>
          </w:p>
        </w:tc>
      </w:tr>
      <w:tr w:rsidR="00A61F7F" w:rsidRPr="00EB5FA4" w14:paraId="40AF1D74" w14:textId="77777777" w:rsidTr="00A61F7F">
        <w:trPr>
          <w:trHeight w:val="2419"/>
        </w:trPr>
        <w:tc>
          <w:tcPr>
            <w:tcW w:w="8856" w:type="dxa"/>
            <w:gridSpan w:val="4"/>
            <w:tcBorders>
              <w:top w:val="single" w:sz="4" w:space="0" w:color="auto"/>
              <w:left w:val="single" w:sz="4" w:space="0" w:color="auto"/>
              <w:bottom w:val="single" w:sz="4" w:space="0" w:color="auto"/>
              <w:right w:val="single" w:sz="4" w:space="0" w:color="auto"/>
            </w:tcBorders>
          </w:tcPr>
          <w:p w14:paraId="3B19E0CC" w14:textId="77777777" w:rsidR="00A61F7F" w:rsidRPr="00EB5FA4" w:rsidRDefault="00A61F7F" w:rsidP="00A61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2"/>
                <w:szCs w:val="22"/>
                <w:lang w:val="en-GB"/>
              </w:rPr>
            </w:pPr>
            <w:r w:rsidRPr="00EB5FA4">
              <w:rPr>
                <w:color w:val="000000" w:themeColor="text1"/>
                <w:sz w:val="22"/>
                <w:szCs w:val="22"/>
                <w:lang w:val="en-GB"/>
              </w:rPr>
              <w:t xml:space="preserve">If the environmental components (air, water, soil) are examined, then a big amount of measurement data will be collected. The data with a big quantity cannot be interpreted. It is necessary to evaluate our data. Our data should be processed to interpret them. </w:t>
            </w:r>
          </w:p>
          <w:p w14:paraId="6AD1D1A4" w14:textId="77777777" w:rsidR="00A61F7F" w:rsidRPr="00EB5FA4" w:rsidRDefault="00A61F7F" w:rsidP="00A61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2"/>
                <w:szCs w:val="22"/>
                <w:lang w:val="en-GB"/>
              </w:rPr>
            </w:pPr>
            <w:r w:rsidRPr="00EB5FA4">
              <w:rPr>
                <w:color w:val="000000" w:themeColor="text1"/>
                <w:sz w:val="22"/>
                <w:szCs w:val="22"/>
                <w:lang w:val="en-GB"/>
              </w:rPr>
              <w:t>In simpler cases data processor programs are used, than e.g., Microsoft Excel.</w:t>
            </w:r>
          </w:p>
          <w:p w14:paraId="0E647120" w14:textId="77777777" w:rsidR="00A61F7F" w:rsidRPr="00EB5FA4" w:rsidRDefault="00A61F7F" w:rsidP="00A61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2"/>
                <w:szCs w:val="22"/>
                <w:lang w:val="en-GB"/>
              </w:rPr>
            </w:pPr>
            <w:r w:rsidRPr="00EB5FA4">
              <w:rPr>
                <w:color w:val="000000" w:themeColor="text1"/>
                <w:sz w:val="22"/>
                <w:szCs w:val="22"/>
                <w:lang w:val="en-GB"/>
              </w:rPr>
              <w:t>The principle of data sorting will be presented.</w:t>
            </w:r>
          </w:p>
          <w:p w14:paraId="3E548582" w14:textId="77777777" w:rsidR="00A61F7F" w:rsidRPr="00EB5FA4" w:rsidRDefault="00A61F7F" w:rsidP="00A61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2"/>
                <w:szCs w:val="22"/>
                <w:lang w:val="en-GB"/>
              </w:rPr>
            </w:pPr>
            <w:r w:rsidRPr="00EB5FA4">
              <w:rPr>
                <w:color w:val="000000" w:themeColor="text1"/>
                <w:sz w:val="22"/>
                <w:szCs w:val="22"/>
                <w:lang w:val="en-GB"/>
              </w:rPr>
              <w:t>We may need special statistical software packages, that we may establish contexts between our measured data with their help. We present the statistical basic principles (descriptor statistics, ANOVA etc.).</w:t>
            </w:r>
          </w:p>
          <w:p w14:paraId="4B929E7F" w14:textId="77777777" w:rsidR="00A61F7F" w:rsidRPr="00EB5FA4" w:rsidRDefault="00A61F7F" w:rsidP="00A61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2"/>
                <w:szCs w:val="22"/>
                <w:lang w:val="en-GB"/>
              </w:rPr>
            </w:pPr>
            <w:r w:rsidRPr="00EB5FA4">
              <w:rPr>
                <w:color w:val="000000" w:themeColor="text1"/>
                <w:sz w:val="22"/>
                <w:szCs w:val="22"/>
                <w:lang w:val="en-GB"/>
              </w:rPr>
              <w:t xml:space="preserve">Several statistical software packages exist: eg. SPSS, SAS etc. </w:t>
            </w:r>
          </w:p>
          <w:p w14:paraId="52D758E9" w14:textId="77777777" w:rsidR="00A61F7F" w:rsidRPr="00EB5FA4" w:rsidRDefault="00A61F7F" w:rsidP="00A61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2"/>
                <w:szCs w:val="22"/>
                <w:lang w:val="en-GB"/>
              </w:rPr>
            </w:pPr>
            <w:r w:rsidRPr="00EB5FA4">
              <w:rPr>
                <w:color w:val="000000" w:themeColor="text1"/>
                <w:sz w:val="22"/>
                <w:szCs w:val="22"/>
                <w:lang w:val="en-GB"/>
              </w:rPr>
              <w:t>Origin software package will be presented which is one of the most important programs of scientific data processing.</w:t>
            </w:r>
          </w:p>
          <w:p w14:paraId="2A7AB644" w14:textId="77777777" w:rsidR="00A61F7F" w:rsidRPr="00EB5FA4" w:rsidRDefault="00A61F7F" w:rsidP="00A61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2"/>
                <w:szCs w:val="22"/>
                <w:lang w:val="en-GB"/>
              </w:rPr>
            </w:pPr>
            <w:r w:rsidRPr="00EB5FA4">
              <w:rPr>
                <w:color w:val="000000" w:themeColor="text1"/>
                <w:sz w:val="22"/>
                <w:szCs w:val="22"/>
                <w:lang w:val="en-GB"/>
              </w:rPr>
              <w:t>The freeware software R can be written our necessary procedures for analysis of our data statistically. We can compare our algorithms which can be manufactured by Matlab help with the programs written with statistical software packages.</w:t>
            </w:r>
          </w:p>
        </w:tc>
      </w:tr>
      <w:tr w:rsidR="00A61F7F" w:rsidRPr="00EB5FA4" w14:paraId="2649C932" w14:textId="77777777" w:rsidTr="00A61F7F">
        <w:tc>
          <w:tcPr>
            <w:tcW w:w="8856" w:type="dxa"/>
            <w:gridSpan w:val="4"/>
            <w:tcBorders>
              <w:top w:val="single" w:sz="4" w:space="0" w:color="auto"/>
              <w:left w:val="single" w:sz="4" w:space="0" w:color="auto"/>
              <w:bottom w:val="single" w:sz="4" w:space="0" w:color="auto"/>
              <w:right w:val="single" w:sz="4" w:space="0" w:color="auto"/>
            </w:tcBorders>
          </w:tcPr>
          <w:p w14:paraId="1909C150" w14:textId="77777777" w:rsidR="00A61F7F" w:rsidRPr="00EB5FA4" w:rsidRDefault="00A61F7F" w:rsidP="00A61F7F">
            <w:pPr>
              <w:jc w:val="center"/>
              <w:rPr>
                <w:b/>
                <w:i/>
                <w:color w:val="000000" w:themeColor="text1"/>
                <w:sz w:val="22"/>
                <w:szCs w:val="22"/>
                <w:lang w:val="en-GB"/>
              </w:rPr>
            </w:pPr>
            <w:r w:rsidRPr="00EB5FA4">
              <w:rPr>
                <w:b/>
                <w:i/>
                <w:color w:val="000000" w:themeColor="text1"/>
                <w:sz w:val="22"/>
                <w:szCs w:val="22"/>
                <w:lang w:val="en-GB"/>
              </w:rPr>
              <w:t>Professional competencies:</w:t>
            </w:r>
          </w:p>
        </w:tc>
      </w:tr>
      <w:tr w:rsidR="00A61F7F" w:rsidRPr="00EB5FA4" w14:paraId="19635600" w14:textId="77777777" w:rsidTr="00A61F7F">
        <w:tc>
          <w:tcPr>
            <w:tcW w:w="8856" w:type="dxa"/>
            <w:gridSpan w:val="4"/>
            <w:tcBorders>
              <w:top w:val="single" w:sz="4" w:space="0" w:color="auto"/>
              <w:left w:val="single" w:sz="4" w:space="0" w:color="auto"/>
              <w:bottom w:val="single" w:sz="4" w:space="0" w:color="auto"/>
              <w:right w:val="single" w:sz="4" w:space="0" w:color="auto"/>
            </w:tcBorders>
          </w:tcPr>
          <w:p w14:paraId="77B8404D" w14:textId="77777777" w:rsidR="00A61F7F" w:rsidRPr="00EB5FA4" w:rsidRDefault="00A61F7F" w:rsidP="00A61F7F">
            <w:pPr>
              <w:jc w:val="both"/>
              <w:rPr>
                <w:color w:val="000000" w:themeColor="text1"/>
                <w:sz w:val="22"/>
                <w:szCs w:val="22"/>
                <w:lang w:val="en-GB"/>
              </w:rPr>
            </w:pPr>
            <w:r w:rsidRPr="00EB5FA4">
              <w:rPr>
                <w:color w:val="000000" w:themeColor="text1"/>
                <w:sz w:val="22"/>
                <w:szCs w:val="22"/>
                <w:lang w:val="en-GB"/>
              </w:rPr>
              <w:t xml:space="preserve">Knowledge of general and specific mathematical, natural, and social scientific principles, rules, relations, and procedures as required to pursue activities in the special field of environment protection. </w:t>
            </w:r>
          </w:p>
          <w:p w14:paraId="7287D290" w14:textId="77777777" w:rsidR="00A61F7F" w:rsidRPr="00EB5FA4" w:rsidRDefault="00A61F7F" w:rsidP="00A61F7F">
            <w:pPr>
              <w:jc w:val="both"/>
              <w:rPr>
                <w:color w:val="000000" w:themeColor="text1"/>
                <w:sz w:val="22"/>
                <w:szCs w:val="22"/>
                <w:lang w:val="en-GB"/>
              </w:rPr>
            </w:pPr>
            <w:r w:rsidRPr="00EB5FA4">
              <w:rPr>
                <w:color w:val="000000" w:themeColor="text1"/>
                <w:sz w:val="22"/>
                <w:szCs w:val="22"/>
                <w:lang w:val="en-GB"/>
              </w:rPr>
              <w:t xml:space="preserve">In possession of state-of-the-art IT skills, being able to use professional databases and certain design, modelling, and simulation software depending on their specialty. </w:t>
            </w:r>
          </w:p>
          <w:p w14:paraId="5FA5E39C" w14:textId="77777777" w:rsidR="00A61F7F" w:rsidRPr="00EB5FA4" w:rsidRDefault="00A61F7F" w:rsidP="00A61F7F">
            <w:pPr>
              <w:jc w:val="both"/>
              <w:rPr>
                <w:color w:val="000000" w:themeColor="text1"/>
                <w:sz w:val="22"/>
                <w:szCs w:val="22"/>
                <w:lang w:val="en-GB"/>
              </w:rPr>
            </w:pPr>
            <w:r w:rsidRPr="00EB5FA4">
              <w:rPr>
                <w:color w:val="000000" w:themeColor="text1"/>
                <w:sz w:val="22"/>
                <w:szCs w:val="22"/>
                <w:lang w:val="en-GB"/>
              </w:rPr>
              <w:t xml:space="preserve">Knowledge of the learning, knowledge acquisition, and data collection methods of the special fields of environment protection, their ethical limitations and problem-solving techniques. </w:t>
            </w:r>
          </w:p>
          <w:p w14:paraId="7A19B6E7" w14:textId="77777777" w:rsidR="00A61F7F" w:rsidRPr="00EB5FA4" w:rsidRDefault="00A61F7F" w:rsidP="00A61F7F">
            <w:pPr>
              <w:jc w:val="both"/>
              <w:rPr>
                <w:color w:val="000000" w:themeColor="text1"/>
                <w:sz w:val="22"/>
                <w:szCs w:val="22"/>
                <w:lang w:val="en-GB"/>
              </w:rPr>
            </w:pPr>
            <w:r w:rsidRPr="00EB5FA4">
              <w:rPr>
                <w:color w:val="000000" w:themeColor="text1"/>
                <w:sz w:val="22"/>
                <w:szCs w:val="22"/>
                <w:lang w:val="en-GB"/>
              </w:rPr>
              <w:t xml:space="preserve">Knowledge of the main methods to examine the quantity and quality features of environmental elements and systems, their typical measuring instruments, and limitations thereof, as well as methods for the evaluation of data measured. </w:t>
            </w:r>
          </w:p>
          <w:p w14:paraId="478AB6F3" w14:textId="77777777" w:rsidR="00A61F7F" w:rsidRPr="00EB5FA4" w:rsidRDefault="00A61F7F" w:rsidP="00A61F7F">
            <w:pPr>
              <w:jc w:val="both"/>
              <w:rPr>
                <w:color w:val="000000" w:themeColor="text1"/>
                <w:sz w:val="22"/>
                <w:szCs w:val="22"/>
                <w:lang w:val="en-GB"/>
              </w:rPr>
            </w:pPr>
            <w:r w:rsidRPr="00EB5FA4">
              <w:rPr>
                <w:color w:val="000000" w:themeColor="text1"/>
                <w:sz w:val="22"/>
                <w:szCs w:val="22"/>
                <w:lang w:val="en-GB"/>
              </w:rPr>
              <w:t xml:space="preserve">Able to reveal deficiencies in the technologies applied and process risks and to initiate mitigation measures after getting familiarized with the technology concerned. </w:t>
            </w:r>
          </w:p>
          <w:p w14:paraId="2F996C02" w14:textId="77777777" w:rsidR="00A61F7F" w:rsidRPr="00EB5FA4" w:rsidRDefault="00A61F7F" w:rsidP="00A61F7F">
            <w:pPr>
              <w:jc w:val="both"/>
              <w:rPr>
                <w:color w:val="000000" w:themeColor="text1"/>
                <w:sz w:val="22"/>
                <w:szCs w:val="22"/>
                <w:lang w:val="en-GB"/>
              </w:rPr>
            </w:pPr>
            <w:r w:rsidRPr="00EB5FA4">
              <w:rPr>
                <w:color w:val="000000" w:themeColor="text1"/>
                <w:sz w:val="22"/>
                <w:szCs w:val="22"/>
                <w:lang w:val="en-GB"/>
              </w:rPr>
              <w:t xml:space="preserve">Efforts to improve knowledge by on-going self-education and continuously update their knowledge of the world. </w:t>
            </w:r>
          </w:p>
          <w:p w14:paraId="2BD15980" w14:textId="77777777" w:rsidR="00A61F7F" w:rsidRPr="00EB5FA4" w:rsidRDefault="00A61F7F" w:rsidP="00A61F7F">
            <w:pPr>
              <w:jc w:val="both"/>
              <w:rPr>
                <w:b/>
                <w:i/>
                <w:color w:val="000000" w:themeColor="text1"/>
                <w:sz w:val="22"/>
                <w:szCs w:val="22"/>
                <w:lang w:val="en-GB"/>
              </w:rPr>
            </w:pPr>
            <w:r w:rsidRPr="00EB5FA4">
              <w:rPr>
                <w:color w:val="000000" w:themeColor="text1"/>
                <w:sz w:val="22"/>
                <w:szCs w:val="22"/>
                <w:lang w:val="en-GB"/>
              </w:rPr>
              <w:t>Constantly upgrading their knowledge of environment protection by attending organized professional development training courses.</w:t>
            </w:r>
            <w:r w:rsidRPr="00EB5FA4">
              <w:rPr>
                <w:b/>
                <w:i/>
                <w:color w:val="000000" w:themeColor="text1"/>
                <w:sz w:val="22"/>
                <w:szCs w:val="22"/>
                <w:lang w:val="en-GB"/>
              </w:rPr>
              <w:t xml:space="preserve"> </w:t>
            </w:r>
          </w:p>
        </w:tc>
      </w:tr>
      <w:tr w:rsidR="00A61F7F" w:rsidRPr="00EB5FA4" w14:paraId="40B687E6" w14:textId="77777777" w:rsidTr="00A61F7F">
        <w:tc>
          <w:tcPr>
            <w:tcW w:w="8856" w:type="dxa"/>
            <w:gridSpan w:val="4"/>
            <w:tcBorders>
              <w:top w:val="single" w:sz="4" w:space="0" w:color="auto"/>
              <w:left w:val="single" w:sz="4" w:space="0" w:color="auto"/>
              <w:bottom w:val="single" w:sz="4" w:space="0" w:color="auto"/>
              <w:right w:val="single" w:sz="4" w:space="0" w:color="auto"/>
            </w:tcBorders>
          </w:tcPr>
          <w:p w14:paraId="12E6F0F4" w14:textId="77777777" w:rsidR="00A61F7F" w:rsidRPr="00EB5FA4" w:rsidRDefault="00A61F7F" w:rsidP="00A61F7F">
            <w:pPr>
              <w:jc w:val="center"/>
              <w:rPr>
                <w:b/>
                <w:i/>
                <w:sz w:val="22"/>
                <w:szCs w:val="22"/>
                <w:lang w:val="en-GB"/>
              </w:rPr>
            </w:pPr>
            <w:r w:rsidRPr="00EB5FA4">
              <w:rPr>
                <w:b/>
                <w:i/>
                <w:sz w:val="22"/>
                <w:szCs w:val="22"/>
                <w:lang w:val="en-GB"/>
              </w:rPr>
              <w:t>Literature:</w:t>
            </w:r>
          </w:p>
        </w:tc>
      </w:tr>
      <w:tr w:rsidR="00A61F7F" w:rsidRPr="00EB5FA4" w14:paraId="49CF1190" w14:textId="77777777" w:rsidTr="00A61F7F">
        <w:trPr>
          <w:trHeight w:val="1022"/>
        </w:trPr>
        <w:tc>
          <w:tcPr>
            <w:tcW w:w="8856" w:type="dxa"/>
            <w:gridSpan w:val="4"/>
            <w:tcBorders>
              <w:top w:val="single" w:sz="4" w:space="0" w:color="auto"/>
              <w:left w:val="single" w:sz="4" w:space="0" w:color="auto"/>
              <w:right w:val="single" w:sz="4" w:space="0" w:color="auto"/>
            </w:tcBorders>
          </w:tcPr>
          <w:p w14:paraId="3588526E" w14:textId="77777777" w:rsidR="00A61F7F" w:rsidRPr="00EB5FA4" w:rsidRDefault="00A61F7F" w:rsidP="00A61F7F">
            <w:pPr>
              <w:rPr>
                <w:sz w:val="22"/>
                <w:szCs w:val="22"/>
                <w:lang w:val="en-GB"/>
              </w:rPr>
            </w:pPr>
            <w:r w:rsidRPr="00EB5FA4">
              <w:rPr>
                <w:sz w:val="22"/>
                <w:szCs w:val="22"/>
                <w:lang w:val="en-GB"/>
              </w:rPr>
              <w:t xml:space="preserve">Matthias Kohl: Introduction to statistical data analysis with R, bookboon.com, 2015, ISBN: 978-87-403-1123-5, 1 edition. Felix C. Veroya: Introduction to Statistical Process Control, A Problem Solving Process Approach, bookboon.com, 2014, ISBN: 978-87-403-0789-4, 1 edition, </w:t>
            </w:r>
          </w:p>
        </w:tc>
      </w:tr>
    </w:tbl>
    <w:p w14:paraId="77647C13" w14:textId="77777777" w:rsidR="00A61F7F" w:rsidRPr="00FB73D3" w:rsidRDefault="00A61F7F" w:rsidP="00A61F7F">
      <w:pPr>
        <w:spacing w:after="200" w:line="276" w:lineRule="auto"/>
        <w:rPr>
          <w:rFonts w:eastAsia="Calibri"/>
          <w:sz w:val="24"/>
          <w:szCs w:val="24"/>
          <w:lang w:val="en-GB" w:eastAsia="en-US"/>
        </w:rPr>
      </w:pPr>
      <w:r>
        <w:rPr>
          <w:rFonts w:eastAsia="Calibri"/>
          <w:sz w:val="24"/>
          <w:szCs w:val="24"/>
          <w:lang w:val="en-GB" w:eastAsia="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7"/>
        <w:gridCol w:w="1931"/>
        <w:gridCol w:w="2283"/>
        <w:gridCol w:w="1785"/>
      </w:tblGrid>
      <w:tr w:rsidR="00A61F7F" w:rsidRPr="00EB5FA4" w14:paraId="50074697" w14:textId="77777777" w:rsidTr="00A61F7F">
        <w:tc>
          <w:tcPr>
            <w:tcW w:w="2857" w:type="dxa"/>
            <w:tcBorders>
              <w:top w:val="single" w:sz="4" w:space="0" w:color="auto"/>
              <w:left w:val="single" w:sz="4" w:space="0" w:color="auto"/>
              <w:bottom w:val="single" w:sz="4" w:space="0" w:color="auto"/>
              <w:right w:val="single" w:sz="4" w:space="0" w:color="auto"/>
            </w:tcBorders>
          </w:tcPr>
          <w:p w14:paraId="64F8E7F3" w14:textId="77777777" w:rsidR="00A61F7F" w:rsidRPr="00EB5FA4" w:rsidRDefault="00A61F7F" w:rsidP="00A61F7F">
            <w:pPr>
              <w:jc w:val="both"/>
              <w:rPr>
                <w:b/>
                <w:i/>
                <w:sz w:val="22"/>
                <w:szCs w:val="22"/>
                <w:lang w:val="en-GB"/>
              </w:rPr>
            </w:pPr>
            <w:r w:rsidRPr="00EB5FA4">
              <w:rPr>
                <w:rFonts w:eastAsia="Calibri"/>
                <w:sz w:val="22"/>
                <w:szCs w:val="22"/>
                <w:lang w:val="en-GB" w:eastAsia="en-US"/>
              </w:rPr>
              <w:lastRenderedPageBreak/>
              <w:br w:type="page"/>
            </w:r>
            <w:r w:rsidRPr="00EB5FA4">
              <w:rPr>
                <w:b/>
                <w:i/>
                <w:sz w:val="22"/>
                <w:szCs w:val="22"/>
                <w:lang w:val="en-GB"/>
              </w:rPr>
              <w:t>Title of the course:</w:t>
            </w:r>
          </w:p>
          <w:p w14:paraId="3BE749A4" w14:textId="77777777" w:rsidR="00A61F7F" w:rsidRPr="00EB5FA4" w:rsidRDefault="00A61F7F" w:rsidP="00A61F7F">
            <w:pPr>
              <w:jc w:val="both"/>
              <w:rPr>
                <w:b/>
                <w:bCs/>
                <w:sz w:val="22"/>
                <w:szCs w:val="22"/>
                <w:lang w:val="en-GB"/>
              </w:rPr>
            </w:pPr>
            <w:r w:rsidRPr="00EB5FA4">
              <w:rPr>
                <w:rFonts w:eastAsia="Calibri"/>
                <w:b/>
                <w:bCs/>
                <w:sz w:val="22"/>
                <w:szCs w:val="22"/>
                <w:lang w:val="en-GB" w:eastAsia="en-US"/>
              </w:rPr>
              <w:t>Open and Closed loop Control</w:t>
            </w:r>
          </w:p>
        </w:tc>
        <w:tc>
          <w:tcPr>
            <w:tcW w:w="1931" w:type="dxa"/>
            <w:tcBorders>
              <w:top w:val="single" w:sz="4" w:space="0" w:color="auto"/>
              <w:left w:val="single" w:sz="4" w:space="0" w:color="auto"/>
              <w:bottom w:val="single" w:sz="4" w:space="0" w:color="auto"/>
              <w:right w:val="single" w:sz="4" w:space="0" w:color="auto"/>
            </w:tcBorders>
          </w:tcPr>
          <w:p w14:paraId="3300F5CA" w14:textId="77777777" w:rsidR="00A61F7F" w:rsidRPr="00EB5FA4" w:rsidRDefault="00A61F7F" w:rsidP="00A61F7F">
            <w:pPr>
              <w:jc w:val="both"/>
              <w:rPr>
                <w:b/>
                <w:i/>
                <w:sz w:val="22"/>
                <w:szCs w:val="22"/>
                <w:lang w:val="en-GB"/>
              </w:rPr>
            </w:pPr>
            <w:r w:rsidRPr="00EB5FA4">
              <w:rPr>
                <w:b/>
                <w:i/>
                <w:sz w:val="22"/>
                <w:szCs w:val="22"/>
                <w:lang w:val="en-GB"/>
              </w:rPr>
              <w:t>NEPTUN-code:</w:t>
            </w:r>
          </w:p>
          <w:p w14:paraId="46E21EB9" w14:textId="77777777" w:rsidR="00A61F7F" w:rsidRPr="00EB5FA4" w:rsidRDefault="00A61F7F" w:rsidP="00A61F7F">
            <w:pPr>
              <w:jc w:val="both"/>
              <w:rPr>
                <w:sz w:val="22"/>
                <w:szCs w:val="22"/>
              </w:rPr>
            </w:pPr>
            <w:r w:rsidRPr="00EB5FA4">
              <w:rPr>
                <w:sz w:val="22"/>
                <w:szCs w:val="22"/>
              </w:rPr>
              <w:t>RKXSV1EBNF</w:t>
            </w:r>
          </w:p>
          <w:p w14:paraId="6BC17EF7" w14:textId="77777777" w:rsidR="00A61F7F" w:rsidRPr="00EB5FA4" w:rsidRDefault="00A61F7F" w:rsidP="00A61F7F">
            <w:pPr>
              <w:jc w:val="both"/>
              <w:rPr>
                <w:sz w:val="22"/>
                <w:szCs w:val="22"/>
                <w:lang w:val="en-GB"/>
              </w:rPr>
            </w:pPr>
          </w:p>
        </w:tc>
        <w:tc>
          <w:tcPr>
            <w:tcW w:w="2283" w:type="dxa"/>
            <w:tcBorders>
              <w:top w:val="single" w:sz="4" w:space="0" w:color="auto"/>
              <w:left w:val="single" w:sz="4" w:space="0" w:color="auto"/>
              <w:bottom w:val="single" w:sz="4" w:space="0" w:color="auto"/>
              <w:right w:val="single" w:sz="4" w:space="0" w:color="auto"/>
            </w:tcBorders>
          </w:tcPr>
          <w:p w14:paraId="7930A8D0" w14:textId="77777777" w:rsidR="00A61F7F" w:rsidRPr="00EB5FA4" w:rsidRDefault="00A61F7F" w:rsidP="00A61F7F">
            <w:pPr>
              <w:jc w:val="both"/>
              <w:rPr>
                <w:i/>
                <w:sz w:val="22"/>
                <w:szCs w:val="22"/>
                <w:lang w:val="en-GB"/>
              </w:rPr>
            </w:pPr>
            <w:r w:rsidRPr="00EB5FA4">
              <w:rPr>
                <w:b/>
                <w:i/>
                <w:sz w:val="22"/>
                <w:szCs w:val="22"/>
                <w:lang w:val="en-GB"/>
              </w:rPr>
              <w:t>Weekly teaching hours:</w:t>
            </w:r>
            <w:r w:rsidRPr="00EB5FA4">
              <w:rPr>
                <w:i/>
                <w:sz w:val="22"/>
                <w:szCs w:val="22"/>
                <w:lang w:val="en-GB"/>
              </w:rPr>
              <w:t xml:space="preserve"> l+cw+l</w:t>
            </w:r>
            <w:r>
              <w:rPr>
                <w:i/>
                <w:sz w:val="22"/>
                <w:szCs w:val="22"/>
                <w:lang w:val="en-GB"/>
              </w:rPr>
              <w:t>w</w:t>
            </w:r>
          </w:p>
          <w:p w14:paraId="5AC920BB" w14:textId="77777777" w:rsidR="00A61F7F" w:rsidRPr="00EB5FA4" w:rsidRDefault="00A61F7F" w:rsidP="00A61F7F">
            <w:pPr>
              <w:jc w:val="both"/>
              <w:rPr>
                <w:sz w:val="22"/>
                <w:szCs w:val="22"/>
                <w:lang w:val="en-GB"/>
              </w:rPr>
            </w:pPr>
            <w:r w:rsidRPr="00EB5FA4">
              <w:rPr>
                <w:sz w:val="22"/>
                <w:szCs w:val="22"/>
                <w:lang w:val="en-GB"/>
              </w:rPr>
              <w:t>1+0+2</w:t>
            </w:r>
          </w:p>
          <w:p w14:paraId="70F998CC" w14:textId="77777777" w:rsidR="00A61F7F" w:rsidRPr="00EB5FA4" w:rsidRDefault="00A61F7F" w:rsidP="00A61F7F">
            <w:pPr>
              <w:jc w:val="both"/>
              <w:rPr>
                <w:sz w:val="22"/>
                <w:szCs w:val="22"/>
                <w:lang w:val="en-GB"/>
              </w:rPr>
            </w:pPr>
          </w:p>
        </w:tc>
        <w:tc>
          <w:tcPr>
            <w:tcW w:w="1785" w:type="dxa"/>
            <w:tcBorders>
              <w:top w:val="single" w:sz="4" w:space="0" w:color="auto"/>
              <w:left w:val="single" w:sz="4" w:space="0" w:color="auto"/>
              <w:bottom w:val="single" w:sz="4" w:space="0" w:color="auto"/>
              <w:right w:val="single" w:sz="4" w:space="0" w:color="auto"/>
            </w:tcBorders>
          </w:tcPr>
          <w:p w14:paraId="3267B568" w14:textId="77777777" w:rsidR="00A61F7F" w:rsidRPr="00EB5FA4" w:rsidRDefault="00A61F7F" w:rsidP="00A61F7F">
            <w:pPr>
              <w:jc w:val="both"/>
              <w:rPr>
                <w:sz w:val="22"/>
                <w:szCs w:val="22"/>
                <w:lang w:val="en-GB"/>
              </w:rPr>
            </w:pPr>
            <w:r w:rsidRPr="00EB5FA4">
              <w:rPr>
                <w:b/>
                <w:i/>
                <w:sz w:val="22"/>
                <w:szCs w:val="22"/>
                <w:lang w:val="en-GB"/>
              </w:rPr>
              <w:t>Credit</w:t>
            </w:r>
            <w:r w:rsidRPr="00EB5FA4">
              <w:rPr>
                <w:b/>
                <w:iCs/>
                <w:sz w:val="22"/>
                <w:szCs w:val="22"/>
                <w:lang w:val="en-GB"/>
              </w:rPr>
              <w:t>:</w:t>
            </w:r>
            <w:r w:rsidRPr="00EB5FA4">
              <w:rPr>
                <w:iCs/>
                <w:sz w:val="22"/>
                <w:szCs w:val="22"/>
                <w:lang w:val="en-GB"/>
              </w:rPr>
              <w:t xml:space="preserve"> </w:t>
            </w:r>
            <w:r>
              <w:rPr>
                <w:iCs/>
                <w:sz w:val="22"/>
                <w:szCs w:val="22"/>
                <w:lang w:val="en-GB"/>
              </w:rPr>
              <w:t>4</w:t>
            </w:r>
          </w:p>
          <w:p w14:paraId="4FA734D1" w14:textId="77777777" w:rsidR="00A61F7F" w:rsidRPr="00EB5FA4" w:rsidRDefault="00A61F7F" w:rsidP="00A61F7F">
            <w:pPr>
              <w:jc w:val="both"/>
              <w:rPr>
                <w:sz w:val="22"/>
                <w:szCs w:val="22"/>
                <w:lang w:val="en-GB"/>
              </w:rPr>
            </w:pPr>
            <w:r w:rsidRPr="00EB5FA4">
              <w:rPr>
                <w:b/>
                <w:i/>
                <w:sz w:val="22"/>
                <w:szCs w:val="22"/>
                <w:lang w:val="en-GB"/>
              </w:rPr>
              <w:t>Exam</w:t>
            </w:r>
            <w:r w:rsidRPr="00EB5FA4">
              <w:rPr>
                <w:b/>
                <w:i/>
                <w:color w:val="FF0000"/>
                <w:sz w:val="22"/>
                <w:szCs w:val="22"/>
                <w:lang w:val="en-GB"/>
              </w:rPr>
              <w:t xml:space="preserve"> </w:t>
            </w:r>
            <w:r w:rsidRPr="00EB5FA4">
              <w:rPr>
                <w:b/>
                <w:i/>
                <w:sz w:val="22"/>
                <w:szCs w:val="22"/>
                <w:lang w:val="en-GB"/>
              </w:rPr>
              <w:t xml:space="preserve">type: </w:t>
            </w:r>
            <w:r w:rsidRPr="00EB5FA4">
              <w:rPr>
                <w:sz w:val="22"/>
                <w:szCs w:val="22"/>
                <w:lang w:val="en-GB"/>
              </w:rPr>
              <w:t xml:space="preserve"> tm</w:t>
            </w:r>
          </w:p>
          <w:p w14:paraId="5CA20E31" w14:textId="77777777" w:rsidR="00A61F7F" w:rsidRPr="00EB5FA4" w:rsidRDefault="00A61F7F" w:rsidP="00A61F7F">
            <w:pPr>
              <w:jc w:val="both"/>
              <w:rPr>
                <w:sz w:val="22"/>
                <w:szCs w:val="22"/>
                <w:lang w:val="en-GB"/>
              </w:rPr>
            </w:pPr>
            <w:r w:rsidRPr="00EB5FA4">
              <w:rPr>
                <w:sz w:val="22"/>
                <w:szCs w:val="22"/>
                <w:lang w:val="en-GB"/>
              </w:rPr>
              <w:t xml:space="preserve">             </w:t>
            </w:r>
          </w:p>
        </w:tc>
      </w:tr>
      <w:tr w:rsidR="00A61F7F" w:rsidRPr="00EB5FA4" w14:paraId="24C934F0" w14:textId="77777777" w:rsidTr="00A61F7F">
        <w:tc>
          <w:tcPr>
            <w:tcW w:w="2857" w:type="dxa"/>
            <w:tcBorders>
              <w:top w:val="single" w:sz="4" w:space="0" w:color="auto"/>
              <w:left w:val="single" w:sz="4" w:space="0" w:color="auto"/>
              <w:bottom w:val="single" w:sz="4" w:space="0" w:color="auto"/>
              <w:right w:val="single" w:sz="4" w:space="0" w:color="auto"/>
            </w:tcBorders>
          </w:tcPr>
          <w:p w14:paraId="422BF210" w14:textId="77777777" w:rsidR="00A61F7F" w:rsidRPr="00EB5FA4" w:rsidRDefault="00A61F7F" w:rsidP="00A61F7F">
            <w:pPr>
              <w:jc w:val="both"/>
              <w:rPr>
                <w:b/>
                <w:i/>
                <w:sz w:val="22"/>
                <w:szCs w:val="22"/>
                <w:lang w:val="en-GB"/>
              </w:rPr>
            </w:pPr>
            <w:r w:rsidRPr="00EB5FA4">
              <w:rPr>
                <w:b/>
                <w:i/>
                <w:sz w:val="22"/>
                <w:szCs w:val="22"/>
                <w:lang w:val="en-GB"/>
              </w:rPr>
              <w:t>Course leader:</w:t>
            </w:r>
          </w:p>
          <w:p w14:paraId="2AF2162C" w14:textId="77777777" w:rsidR="00A61F7F" w:rsidRPr="00EB5FA4" w:rsidRDefault="00A61F7F" w:rsidP="00A61F7F">
            <w:pPr>
              <w:jc w:val="both"/>
              <w:rPr>
                <w:sz w:val="22"/>
                <w:szCs w:val="22"/>
                <w:lang w:val="en-GB"/>
              </w:rPr>
            </w:pPr>
            <w:r w:rsidRPr="00EB5FA4">
              <w:rPr>
                <w:sz w:val="22"/>
                <w:szCs w:val="22"/>
                <w:lang w:val="en-GB"/>
              </w:rPr>
              <w:t>Lóránt Szabó, Ph.D.</w:t>
            </w:r>
          </w:p>
        </w:tc>
        <w:tc>
          <w:tcPr>
            <w:tcW w:w="1931" w:type="dxa"/>
            <w:tcBorders>
              <w:top w:val="single" w:sz="4" w:space="0" w:color="auto"/>
              <w:left w:val="single" w:sz="4" w:space="0" w:color="auto"/>
              <w:bottom w:val="single" w:sz="4" w:space="0" w:color="auto"/>
              <w:right w:val="single" w:sz="4" w:space="0" w:color="auto"/>
            </w:tcBorders>
          </w:tcPr>
          <w:p w14:paraId="24495EF7" w14:textId="77777777" w:rsidR="00A61F7F" w:rsidRPr="00EB5FA4" w:rsidRDefault="00A61F7F" w:rsidP="00A61F7F">
            <w:pPr>
              <w:jc w:val="both"/>
              <w:rPr>
                <w:b/>
                <w:i/>
                <w:sz w:val="22"/>
                <w:szCs w:val="22"/>
                <w:lang w:val="en-GB"/>
              </w:rPr>
            </w:pPr>
            <w:r w:rsidRPr="00EB5FA4">
              <w:rPr>
                <w:b/>
                <w:i/>
                <w:sz w:val="22"/>
                <w:szCs w:val="22"/>
                <w:lang w:val="en-GB"/>
              </w:rPr>
              <w:t xml:space="preserve">Position: </w:t>
            </w:r>
          </w:p>
          <w:p w14:paraId="2DCD006D" w14:textId="77777777" w:rsidR="00A61F7F" w:rsidRPr="00EB5FA4" w:rsidRDefault="00A61F7F" w:rsidP="00A61F7F">
            <w:pPr>
              <w:jc w:val="both"/>
              <w:rPr>
                <w:sz w:val="22"/>
                <w:szCs w:val="22"/>
                <w:lang w:val="en-GB"/>
              </w:rPr>
            </w:pPr>
            <w:r w:rsidRPr="00EB5FA4">
              <w:rPr>
                <w:sz w:val="22"/>
                <w:szCs w:val="22"/>
                <w:lang w:val="en-GB"/>
              </w:rPr>
              <w:t>senior lecturer</w:t>
            </w:r>
          </w:p>
        </w:tc>
        <w:tc>
          <w:tcPr>
            <w:tcW w:w="4068" w:type="dxa"/>
            <w:gridSpan w:val="2"/>
            <w:tcBorders>
              <w:top w:val="single" w:sz="4" w:space="0" w:color="auto"/>
              <w:left w:val="single" w:sz="4" w:space="0" w:color="auto"/>
              <w:bottom w:val="single" w:sz="4" w:space="0" w:color="auto"/>
              <w:right w:val="single" w:sz="4" w:space="0" w:color="auto"/>
            </w:tcBorders>
          </w:tcPr>
          <w:p w14:paraId="2C960F25" w14:textId="77777777" w:rsidR="00A61F7F" w:rsidRPr="00EB5FA4" w:rsidRDefault="00A61F7F" w:rsidP="00A61F7F">
            <w:pPr>
              <w:rPr>
                <w:b/>
                <w:i/>
                <w:sz w:val="22"/>
                <w:szCs w:val="22"/>
                <w:lang w:val="en-GB"/>
              </w:rPr>
            </w:pPr>
            <w:r w:rsidRPr="00EB5FA4">
              <w:rPr>
                <w:b/>
                <w:i/>
                <w:sz w:val="22"/>
                <w:szCs w:val="22"/>
                <w:lang w:val="en-GB"/>
              </w:rPr>
              <w:t xml:space="preserve">Required preliminary knowledge: </w:t>
            </w:r>
            <w:r w:rsidRPr="00EB5FA4">
              <w:rPr>
                <w:bCs/>
                <w:i/>
                <w:sz w:val="22"/>
                <w:szCs w:val="22"/>
                <w:lang w:val="en-GB"/>
              </w:rPr>
              <w:t>-</w:t>
            </w:r>
            <w:r w:rsidRPr="00EB5FA4">
              <w:rPr>
                <w:b/>
                <w:i/>
                <w:sz w:val="22"/>
                <w:szCs w:val="22"/>
                <w:lang w:val="en-GB"/>
              </w:rPr>
              <w:t xml:space="preserve"> </w:t>
            </w:r>
          </w:p>
          <w:p w14:paraId="13CFC51A" w14:textId="77777777" w:rsidR="00A61F7F" w:rsidRPr="00EB5FA4" w:rsidRDefault="00A61F7F" w:rsidP="00A61F7F">
            <w:pPr>
              <w:rPr>
                <w:sz w:val="22"/>
                <w:szCs w:val="22"/>
              </w:rPr>
            </w:pPr>
          </w:p>
        </w:tc>
      </w:tr>
      <w:tr w:rsidR="00A61F7F" w:rsidRPr="00EB5FA4" w14:paraId="713C8118" w14:textId="77777777" w:rsidTr="00A61F7F">
        <w:tc>
          <w:tcPr>
            <w:tcW w:w="8856" w:type="dxa"/>
            <w:gridSpan w:val="4"/>
            <w:tcBorders>
              <w:top w:val="single" w:sz="4" w:space="0" w:color="auto"/>
              <w:left w:val="single" w:sz="4" w:space="0" w:color="auto"/>
              <w:bottom w:val="single" w:sz="4" w:space="0" w:color="auto"/>
              <w:right w:val="single" w:sz="4" w:space="0" w:color="auto"/>
            </w:tcBorders>
          </w:tcPr>
          <w:p w14:paraId="5600A165" w14:textId="77777777" w:rsidR="00A61F7F" w:rsidRPr="00EB5FA4" w:rsidRDefault="00A61F7F" w:rsidP="00A61F7F">
            <w:pPr>
              <w:jc w:val="center"/>
              <w:rPr>
                <w:b/>
                <w:i/>
                <w:sz w:val="22"/>
                <w:szCs w:val="22"/>
                <w:lang w:val="en-GB"/>
              </w:rPr>
            </w:pPr>
            <w:r w:rsidRPr="00EB5FA4">
              <w:rPr>
                <w:b/>
                <w:i/>
                <w:sz w:val="22"/>
                <w:szCs w:val="22"/>
                <w:lang w:val="en-GB"/>
              </w:rPr>
              <w:t>Curriculum:</w:t>
            </w:r>
          </w:p>
        </w:tc>
      </w:tr>
      <w:tr w:rsidR="00A61F7F" w:rsidRPr="00EB5FA4" w14:paraId="23845F9C" w14:textId="77777777" w:rsidTr="00A61F7F">
        <w:trPr>
          <w:trHeight w:val="1598"/>
        </w:trPr>
        <w:tc>
          <w:tcPr>
            <w:tcW w:w="8856" w:type="dxa"/>
            <w:gridSpan w:val="4"/>
            <w:tcBorders>
              <w:top w:val="single" w:sz="4" w:space="0" w:color="auto"/>
              <w:left w:val="single" w:sz="4" w:space="0" w:color="auto"/>
              <w:bottom w:val="single" w:sz="4" w:space="0" w:color="auto"/>
              <w:right w:val="single" w:sz="4" w:space="0" w:color="auto"/>
            </w:tcBorders>
          </w:tcPr>
          <w:p w14:paraId="39317B04" w14:textId="77777777" w:rsidR="00A61F7F" w:rsidRPr="00EB5FA4" w:rsidRDefault="00A61F7F" w:rsidP="00A61F7F">
            <w:pPr>
              <w:spacing w:after="200" w:line="276" w:lineRule="auto"/>
              <w:jc w:val="both"/>
              <w:rPr>
                <w:rFonts w:eastAsia="Calibri"/>
                <w:sz w:val="22"/>
                <w:szCs w:val="22"/>
                <w:lang w:val="en-GB" w:eastAsia="en-US"/>
              </w:rPr>
            </w:pPr>
            <w:r w:rsidRPr="00EB5FA4">
              <w:rPr>
                <w:rFonts w:eastAsia="Calibri"/>
                <w:sz w:val="22"/>
                <w:szCs w:val="22"/>
                <w:lang w:val="en-GB" w:eastAsia="en-US"/>
              </w:rPr>
              <w:t>Learning the basic concept of the open and closed loop control. The open loop control using only On/Off signals. Overview PLC systems. Open loop control with pneumatic final elements.</w:t>
            </w:r>
          </w:p>
          <w:p w14:paraId="3A4927B0" w14:textId="77777777" w:rsidR="00A61F7F" w:rsidRPr="00EB5FA4" w:rsidRDefault="00A61F7F" w:rsidP="00A61F7F">
            <w:pPr>
              <w:spacing w:after="200" w:line="276" w:lineRule="auto"/>
              <w:jc w:val="both"/>
              <w:rPr>
                <w:rFonts w:eastAsia="Calibri"/>
                <w:sz w:val="22"/>
                <w:szCs w:val="22"/>
                <w:lang w:val="en-GB" w:eastAsia="en-US"/>
              </w:rPr>
            </w:pPr>
            <w:r w:rsidRPr="00EB5FA4">
              <w:rPr>
                <w:rFonts w:eastAsia="Calibri"/>
                <w:sz w:val="22"/>
                <w:szCs w:val="22"/>
                <w:lang w:val="en-GB" w:eastAsia="en-US"/>
              </w:rPr>
              <w:t xml:space="preserve">Review the theoretical background of closed loop control, structure of a control system, signals and basic control blocs. Time response, frequency response, steady state characteristics. </w:t>
            </w:r>
          </w:p>
        </w:tc>
      </w:tr>
      <w:tr w:rsidR="00A61F7F" w:rsidRPr="00EB5FA4" w14:paraId="51AD0DAA" w14:textId="77777777" w:rsidTr="00A61F7F">
        <w:tc>
          <w:tcPr>
            <w:tcW w:w="8856" w:type="dxa"/>
            <w:gridSpan w:val="4"/>
            <w:tcBorders>
              <w:top w:val="single" w:sz="4" w:space="0" w:color="auto"/>
              <w:left w:val="single" w:sz="4" w:space="0" w:color="auto"/>
              <w:bottom w:val="single" w:sz="4" w:space="0" w:color="auto"/>
              <w:right w:val="single" w:sz="4" w:space="0" w:color="auto"/>
            </w:tcBorders>
          </w:tcPr>
          <w:p w14:paraId="2854A0E4" w14:textId="77777777" w:rsidR="00A61F7F" w:rsidRPr="00EB5FA4" w:rsidRDefault="00A61F7F" w:rsidP="00A61F7F">
            <w:pPr>
              <w:jc w:val="center"/>
              <w:rPr>
                <w:b/>
                <w:i/>
                <w:sz w:val="22"/>
                <w:szCs w:val="22"/>
                <w:lang w:val="en-GB"/>
              </w:rPr>
            </w:pPr>
            <w:r w:rsidRPr="00EB5FA4">
              <w:rPr>
                <w:b/>
                <w:i/>
                <w:sz w:val="22"/>
                <w:szCs w:val="22"/>
                <w:lang w:val="en-GB"/>
              </w:rPr>
              <w:t>Professional competencies:</w:t>
            </w:r>
          </w:p>
        </w:tc>
      </w:tr>
      <w:tr w:rsidR="00A61F7F" w:rsidRPr="00EB5FA4" w14:paraId="11197DC0" w14:textId="77777777" w:rsidTr="00A61F7F">
        <w:tc>
          <w:tcPr>
            <w:tcW w:w="8856" w:type="dxa"/>
            <w:gridSpan w:val="4"/>
            <w:tcBorders>
              <w:top w:val="single" w:sz="4" w:space="0" w:color="auto"/>
              <w:left w:val="single" w:sz="4" w:space="0" w:color="auto"/>
              <w:bottom w:val="single" w:sz="4" w:space="0" w:color="auto"/>
              <w:right w:val="single" w:sz="4" w:space="0" w:color="auto"/>
            </w:tcBorders>
          </w:tcPr>
          <w:p w14:paraId="76F20D7E" w14:textId="77777777" w:rsidR="00A61F7F" w:rsidRPr="00EB5FA4" w:rsidRDefault="00A61F7F" w:rsidP="00A61F7F">
            <w:pPr>
              <w:rPr>
                <w:b/>
                <w:i/>
                <w:sz w:val="22"/>
                <w:szCs w:val="22"/>
                <w:lang w:val="en-GB"/>
              </w:rPr>
            </w:pPr>
          </w:p>
          <w:p w14:paraId="3EFC99B4" w14:textId="77777777" w:rsidR="00A61F7F" w:rsidRPr="00EB5FA4" w:rsidRDefault="00A61F7F" w:rsidP="00A61F7F">
            <w:pPr>
              <w:jc w:val="both"/>
              <w:rPr>
                <w:sz w:val="22"/>
                <w:szCs w:val="22"/>
                <w:lang w:val="en-GB"/>
              </w:rPr>
            </w:pPr>
            <w:r w:rsidRPr="00EB5FA4">
              <w:rPr>
                <w:sz w:val="22"/>
                <w:szCs w:val="22"/>
                <w:lang w:val="en-GB"/>
              </w:rPr>
              <w:t xml:space="preserve">In possession of state-of-the-art IT skills, being able to use professional databases and certain design, modelling, and simulation software depending on their specialty. </w:t>
            </w:r>
          </w:p>
          <w:p w14:paraId="7BA15CD6" w14:textId="77777777" w:rsidR="00A61F7F" w:rsidRPr="00EB5FA4" w:rsidRDefault="00A61F7F" w:rsidP="00A61F7F">
            <w:pPr>
              <w:jc w:val="both"/>
              <w:rPr>
                <w:sz w:val="22"/>
                <w:szCs w:val="22"/>
                <w:lang w:val="en-GB"/>
              </w:rPr>
            </w:pPr>
            <w:r w:rsidRPr="00EB5FA4">
              <w:rPr>
                <w:sz w:val="22"/>
                <w:szCs w:val="22"/>
                <w:lang w:val="en-GB"/>
              </w:rPr>
              <w:t xml:space="preserve">Efforts to improve knowledge by on-going self-education and continuously update their knowledge of the world. </w:t>
            </w:r>
          </w:p>
          <w:p w14:paraId="787384C3" w14:textId="77777777" w:rsidR="00A61F7F" w:rsidRPr="00EB5FA4" w:rsidRDefault="00A61F7F" w:rsidP="00A61F7F">
            <w:pPr>
              <w:jc w:val="both"/>
              <w:rPr>
                <w:sz w:val="22"/>
                <w:szCs w:val="22"/>
                <w:lang w:val="en-GB"/>
              </w:rPr>
            </w:pPr>
            <w:r w:rsidRPr="00EB5FA4">
              <w:rPr>
                <w:sz w:val="22"/>
                <w:szCs w:val="22"/>
                <w:lang w:val="en-GB"/>
              </w:rPr>
              <w:t xml:space="preserve">Responsible proclamation and representation of the value system of the engineering profession; openness to professionally well-founded critical remarks. </w:t>
            </w:r>
          </w:p>
          <w:p w14:paraId="02B912F9" w14:textId="77777777" w:rsidR="00A61F7F" w:rsidRPr="00EB5FA4" w:rsidRDefault="00A61F7F" w:rsidP="00A61F7F">
            <w:pPr>
              <w:jc w:val="both"/>
              <w:rPr>
                <w:sz w:val="22"/>
                <w:szCs w:val="22"/>
                <w:lang w:val="en-GB"/>
              </w:rPr>
            </w:pPr>
            <w:r w:rsidRPr="00EB5FA4">
              <w:rPr>
                <w:sz w:val="22"/>
                <w:szCs w:val="22"/>
                <w:lang w:val="en-GB"/>
              </w:rPr>
              <w:t>Sharing experiences with colleagues, thus promoting their development.</w:t>
            </w:r>
          </w:p>
        </w:tc>
      </w:tr>
      <w:tr w:rsidR="00A61F7F" w:rsidRPr="00EB5FA4" w14:paraId="25962F26" w14:textId="77777777" w:rsidTr="00A61F7F">
        <w:tc>
          <w:tcPr>
            <w:tcW w:w="8856" w:type="dxa"/>
            <w:gridSpan w:val="4"/>
            <w:tcBorders>
              <w:top w:val="single" w:sz="4" w:space="0" w:color="auto"/>
              <w:left w:val="single" w:sz="4" w:space="0" w:color="auto"/>
              <w:bottom w:val="single" w:sz="4" w:space="0" w:color="auto"/>
              <w:right w:val="single" w:sz="4" w:space="0" w:color="auto"/>
            </w:tcBorders>
          </w:tcPr>
          <w:p w14:paraId="19F9F76F" w14:textId="77777777" w:rsidR="00A61F7F" w:rsidRPr="00EB5FA4" w:rsidRDefault="00A61F7F" w:rsidP="00A61F7F">
            <w:pPr>
              <w:jc w:val="center"/>
              <w:rPr>
                <w:b/>
                <w:i/>
                <w:sz w:val="22"/>
                <w:szCs w:val="22"/>
                <w:lang w:val="en-GB"/>
              </w:rPr>
            </w:pPr>
            <w:r w:rsidRPr="00EB5FA4">
              <w:rPr>
                <w:b/>
                <w:i/>
                <w:sz w:val="22"/>
                <w:szCs w:val="22"/>
                <w:lang w:val="en-GB"/>
              </w:rPr>
              <w:t>Literature:</w:t>
            </w:r>
          </w:p>
        </w:tc>
      </w:tr>
      <w:tr w:rsidR="00A61F7F" w:rsidRPr="00EB5FA4" w14:paraId="652F3981" w14:textId="77777777" w:rsidTr="00A61F7F">
        <w:trPr>
          <w:trHeight w:val="1032"/>
        </w:trPr>
        <w:tc>
          <w:tcPr>
            <w:tcW w:w="8856" w:type="dxa"/>
            <w:gridSpan w:val="4"/>
            <w:tcBorders>
              <w:top w:val="single" w:sz="4" w:space="0" w:color="auto"/>
              <w:left w:val="single" w:sz="4" w:space="0" w:color="auto"/>
              <w:right w:val="single" w:sz="4" w:space="0" w:color="auto"/>
            </w:tcBorders>
          </w:tcPr>
          <w:p w14:paraId="0D9B85C5" w14:textId="77777777" w:rsidR="00A61F7F" w:rsidRPr="00EB5FA4" w:rsidRDefault="00A61F7F" w:rsidP="00A61F7F">
            <w:pPr>
              <w:widowControl w:val="0"/>
              <w:autoSpaceDE w:val="0"/>
              <w:autoSpaceDN w:val="0"/>
              <w:adjustRightInd w:val="0"/>
              <w:jc w:val="both"/>
              <w:rPr>
                <w:rFonts w:eastAsia="SimSun"/>
                <w:color w:val="000000"/>
                <w:sz w:val="22"/>
                <w:szCs w:val="22"/>
                <w:lang w:val="en-GB"/>
              </w:rPr>
            </w:pPr>
            <w:r w:rsidRPr="00EB5FA4">
              <w:rPr>
                <w:rFonts w:eastAsia="SimSun"/>
                <w:color w:val="000000"/>
                <w:sz w:val="22"/>
                <w:szCs w:val="22"/>
                <w:lang w:val="en-GB"/>
              </w:rPr>
              <w:t>Javad, Mohammadpour: Control of Linear Parameter Varying systems. Chapter: 1, 2, 3; ISBN: 978-1-4674-1832</w:t>
            </w:r>
          </w:p>
          <w:p w14:paraId="22679C8D" w14:textId="77777777" w:rsidR="00A61F7F" w:rsidRPr="00EB5FA4" w:rsidRDefault="00A61F7F" w:rsidP="00A61F7F">
            <w:pPr>
              <w:widowControl w:val="0"/>
              <w:autoSpaceDE w:val="0"/>
              <w:autoSpaceDN w:val="0"/>
              <w:adjustRightInd w:val="0"/>
              <w:jc w:val="both"/>
              <w:rPr>
                <w:rFonts w:eastAsia="SimSun"/>
                <w:color w:val="000000"/>
                <w:sz w:val="22"/>
                <w:szCs w:val="22"/>
                <w:lang w:val="en-GB"/>
              </w:rPr>
            </w:pPr>
            <w:r w:rsidRPr="00EB5FA4">
              <w:rPr>
                <w:rFonts w:eastAsia="SimSun"/>
                <w:color w:val="000000"/>
                <w:sz w:val="22"/>
                <w:szCs w:val="22"/>
                <w:lang w:val="en-GB"/>
              </w:rPr>
              <w:t>Keviczky, László: Control Engineering, Chapter: 1, 2, 4, 6, 8; ISBN: 978-963-9819-74-0</w:t>
            </w:r>
          </w:p>
          <w:p w14:paraId="7BED99B9" w14:textId="77777777" w:rsidR="00A61F7F" w:rsidRPr="00EB5FA4" w:rsidRDefault="00A61F7F" w:rsidP="00A61F7F">
            <w:pPr>
              <w:rPr>
                <w:rFonts w:eastAsia="SimSun"/>
                <w:color w:val="000000"/>
                <w:sz w:val="22"/>
                <w:szCs w:val="22"/>
                <w:lang w:val="en-GB"/>
              </w:rPr>
            </w:pPr>
            <w:r w:rsidRPr="00EB5FA4">
              <w:rPr>
                <w:sz w:val="22"/>
                <w:szCs w:val="22"/>
                <w:lang w:val="en-GB"/>
              </w:rPr>
              <w:t>E-learning materials in Moodle (lectures)</w:t>
            </w:r>
          </w:p>
        </w:tc>
      </w:tr>
    </w:tbl>
    <w:p w14:paraId="39BB6314" w14:textId="77777777" w:rsidR="00A61F7F" w:rsidRPr="00FB73D3" w:rsidRDefault="00A61F7F" w:rsidP="00A61F7F">
      <w:pPr>
        <w:spacing w:after="200" w:line="276" w:lineRule="auto"/>
        <w:rPr>
          <w:rFonts w:eastAsia="Calibri"/>
          <w:sz w:val="24"/>
          <w:szCs w:val="24"/>
          <w:lang w:val="en-GB" w:eastAsia="en-US"/>
        </w:rPr>
      </w:pPr>
      <w:r w:rsidRPr="00FB73D3">
        <w:rPr>
          <w:rFonts w:eastAsia="Calibri"/>
          <w:sz w:val="24"/>
          <w:szCs w:val="24"/>
          <w:lang w:val="en-GB" w:eastAsia="en-US"/>
        </w:rPr>
        <w:br w:type="page"/>
      </w:r>
    </w:p>
    <w:p w14:paraId="64D4D978" w14:textId="77777777" w:rsidR="00A61F7F" w:rsidRPr="00FB73D3" w:rsidRDefault="00A61F7F" w:rsidP="00A61F7F">
      <w:pPr>
        <w:spacing w:after="200" w:line="276" w:lineRule="auto"/>
        <w:rPr>
          <w:rFonts w:eastAsia="Calibri"/>
          <w:b/>
          <w:sz w:val="24"/>
          <w:szCs w:val="24"/>
          <w:lang w:val="en-GB" w:eastAsia="en-US"/>
        </w:rPr>
      </w:pPr>
      <w:r>
        <w:rPr>
          <w:rFonts w:eastAsia="Calibri"/>
          <w:b/>
          <w:sz w:val="24"/>
          <w:szCs w:val="24"/>
          <w:lang w:val="en-GB" w:eastAsia="en-US"/>
        </w:rPr>
        <w:lastRenderedPageBreak/>
        <w:t>Environmental analysis and environmental informatics (10-30cr.):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7"/>
        <w:gridCol w:w="1931"/>
        <w:gridCol w:w="2283"/>
        <w:gridCol w:w="1785"/>
      </w:tblGrid>
      <w:tr w:rsidR="00A61F7F" w:rsidRPr="005F72CF" w14:paraId="5053D149" w14:textId="77777777" w:rsidTr="00A61F7F">
        <w:tc>
          <w:tcPr>
            <w:tcW w:w="2857" w:type="dxa"/>
            <w:tcBorders>
              <w:top w:val="single" w:sz="4" w:space="0" w:color="auto"/>
              <w:left w:val="single" w:sz="4" w:space="0" w:color="auto"/>
              <w:bottom w:val="single" w:sz="4" w:space="0" w:color="auto"/>
              <w:right w:val="single" w:sz="4" w:space="0" w:color="auto"/>
            </w:tcBorders>
          </w:tcPr>
          <w:p w14:paraId="54A7BD50" w14:textId="77777777" w:rsidR="00A61F7F" w:rsidRPr="005F72CF" w:rsidRDefault="00A61F7F" w:rsidP="00A61F7F">
            <w:pPr>
              <w:jc w:val="both"/>
              <w:rPr>
                <w:b/>
                <w:i/>
                <w:sz w:val="22"/>
                <w:szCs w:val="22"/>
                <w:lang w:val="en-GB"/>
              </w:rPr>
            </w:pPr>
            <w:r w:rsidRPr="005F72CF">
              <w:rPr>
                <w:b/>
                <w:i/>
                <w:sz w:val="22"/>
                <w:szCs w:val="22"/>
                <w:lang w:val="en-GB"/>
              </w:rPr>
              <w:t>Title of the course:</w:t>
            </w:r>
          </w:p>
          <w:p w14:paraId="42169568" w14:textId="77777777" w:rsidR="00A61F7F" w:rsidRPr="005F72CF" w:rsidRDefault="00A61F7F" w:rsidP="00A61F7F">
            <w:pPr>
              <w:jc w:val="both"/>
              <w:rPr>
                <w:b/>
                <w:sz w:val="22"/>
                <w:szCs w:val="22"/>
                <w:lang w:val="en-GB"/>
              </w:rPr>
            </w:pPr>
            <w:r w:rsidRPr="005F72CF">
              <w:rPr>
                <w:b/>
                <w:sz w:val="22"/>
                <w:szCs w:val="22"/>
                <w:lang w:val="en-GB"/>
              </w:rPr>
              <w:t xml:space="preserve">Informatics </w:t>
            </w:r>
          </w:p>
        </w:tc>
        <w:tc>
          <w:tcPr>
            <w:tcW w:w="1931" w:type="dxa"/>
            <w:tcBorders>
              <w:top w:val="single" w:sz="4" w:space="0" w:color="auto"/>
              <w:left w:val="single" w:sz="4" w:space="0" w:color="auto"/>
              <w:bottom w:val="single" w:sz="4" w:space="0" w:color="auto"/>
              <w:right w:val="single" w:sz="4" w:space="0" w:color="auto"/>
            </w:tcBorders>
          </w:tcPr>
          <w:p w14:paraId="776E8D78" w14:textId="77777777" w:rsidR="00A61F7F" w:rsidRPr="005F72CF" w:rsidRDefault="00A61F7F" w:rsidP="00A61F7F">
            <w:pPr>
              <w:jc w:val="both"/>
              <w:rPr>
                <w:b/>
                <w:i/>
                <w:sz w:val="22"/>
                <w:szCs w:val="22"/>
                <w:lang w:val="en-GB"/>
              </w:rPr>
            </w:pPr>
            <w:r w:rsidRPr="005F72CF">
              <w:rPr>
                <w:b/>
                <w:i/>
                <w:sz w:val="22"/>
                <w:szCs w:val="22"/>
                <w:lang w:val="en-GB"/>
              </w:rPr>
              <w:t>NEPTUN-code:</w:t>
            </w:r>
          </w:p>
          <w:p w14:paraId="67363ADD" w14:textId="068CED39" w:rsidR="00A61F7F" w:rsidRPr="005F72CF" w:rsidRDefault="00A61F7F" w:rsidP="00A61F7F">
            <w:pPr>
              <w:jc w:val="both"/>
              <w:rPr>
                <w:sz w:val="22"/>
                <w:szCs w:val="22"/>
                <w:lang w:val="en-GB"/>
              </w:rPr>
            </w:pPr>
            <w:r w:rsidRPr="005F72CF">
              <w:rPr>
                <w:sz w:val="22"/>
                <w:szCs w:val="22"/>
                <w:lang w:val="en-GB"/>
              </w:rPr>
              <w:t>RM</w:t>
            </w:r>
            <w:r w:rsidR="00F35D57">
              <w:rPr>
                <w:sz w:val="22"/>
                <w:szCs w:val="22"/>
                <w:lang w:val="en-GB"/>
              </w:rPr>
              <w:t>E</w:t>
            </w:r>
            <w:r w:rsidRPr="005F72CF">
              <w:rPr>
                <w:sz w:val="22"/>
                <w:szCs w:val="22"/>
                <w:lang w:val="en-GB"/>
              </w:rPr>
              <w:t>IN1</w:t>
            </w:r>
            <w:r w:rsidR="00F35D57">
              <w:rPr>
                <w:sz w:val="22"/>
                <w:szCs w:val="22"/>
                <w:lang w:val="en-GB"/>
              </w:rPr>
              <w:t>E</w:t>
            </w:r>
            <w:r w:rsidRPr="005F72CF">
              <w:rPr>
                <w:sz w:val="22"/>
                <w:szCs w:val="22"/>
                <w:lang w:val="en-GB"/>
              </w:rPr>
              <w:t>BNF</w:t>
            </w:r>
          </w:p>
        </w:tc>
        <w:tc>
          <w:tcPr>
            <w:tcW w:w="2283" w:type="dxa"/>
            <w:tcBorders>
              <w:top w:val="single" w:sz="4" w:space="0" w:color="auto"/>
              <w:left w:val="single" w:sz="4" w:space="0" w:color="auto"/>
              <w:bottom w:val="single" w:sz="4" w:space="0" w:color="auto"/>
              <w:right w:val="single" w:sz="4" w:space="0" w:color="auto"/>
            </w:tcBorders>
          </w:tcPr>
          <w:p w14:paraId="267D1D4F" w14:textId="77777777" w:rsidR="00A61F7F" w:rsidRPr="005F72CF" w:rsidRDefault="00A61F7F" w:rsidP="00A61F7F">
            <w:pPr>
              <w:rPr>
                <w:i/>
                <w:sz w:val="22"/>
                <w:szCs w:val="22"/>
                <w:lang w:val="en-GB"/>
              </w:rPr>
            </w:pPr>
            <w:r w:rsidRPr="005F72CF">
              <w:rPr>
                <w:b/>
                <w:i/>
                <w:sz w:val="22"/>
                <w:szCs w:val="22"/>
                <w:lang w:val="en-GB"/>
              </w:rPr>
              <w:t>Weekly teaching hours:</w:t>
            </w:r>
            <w:r w:rsidRPr="005F72CF">
              <w:rPr>
                <w:i/>
                <w:sz w:val="22"/>
                <w:szCs w:val="22"/>
                <w:lang w:val="en-GB"/>
              </w:rPr>
              <w:t xml:space="preserve"> l+cw+l</w:t>
            </w:r>
            <w:r>
              <w:rPr>
                <w:i/>
                <w:sz w:val="22"/>
                <w:szCs w:val="22"/>
                <w:lang w:val="en-GB"/>
              </w:rPr>
              <w:t>w</w:t>
            </w:r>
          </w:p>
          <w:p w14:paraId="28DA1E31" w14:textId="77777777" w:rsidR="00A61F7F" w:rsidRPr="005F72CF" w:rsidRDefault="00A61F7F" w:rsidP="00A61F7F">
            <w:pPr>
              <w:jc w:val="both"/>
              <w:rPr>
                <w:sz w:val="22"/>
                <w:szCs w:val="22"/>
                <w:lang w:val="en-GB"/>
              </w:rPr>
            </w:pPr>
            <w:r w:rsidRPr="005F72CF">
              <w:rPr>
                <w:sz w:val="22"/>
                <w:szCs w:val="22"/>
                <w:lang w:val="en-GB"/>
              </w:rPr>
              <w:t>1+0+3</w:t>
            </w:r>
          </w:p>
        </w:tc>
        <w:tc>
          <w:tcPr>
            <w:tcW w:w="1785" w:type="dxa"/>
            <w:tcBorders>
              <w:top w:val="single" w:sz="4" w:space="0" w:color="auto"/>
              <w:left w:val="single" w:sz="4" w:space="0" w:color="auto"/>
              <w:bottom w:val="single" w:sz="4" w:space="0" w:color="auto"/>
              <w:right w:val="single" w:sz="4" w:space="0" w:color="auto"/>
            </w:tcBorders>
          </w:tcPr>
          <w:p w14:paraId="52C50402" w14:textId="77777777" w:rsidR="00A61F7F" w:rsidRPr="005F72CF" w:rsidRDefault="00A61F7F" w:rsidP="00A61F7F">
            <w:pPr>
              <w:jc w:val="both"/>
              <w:rPr>
                <w:sz w:val="22"/>
                <w:szCs w:val="22"/>
                <w:lang w:val="en-GB"/>
              </w:rPr>
            </w:pPr>
            <w:r w:rsidRPr="005F72CF">
              <w:rPr>
                <w:b/>
                <w:i/>
                <w:sz w:val="22"/>
                <w:szCs w:val="22"/>
                <w:lang w:val="en-GB"/>
              </w:rPr>
              <w:t>Credit</w:t>
            </w:r>
            <w:r w:rsidRPr="005F72CF">
              <w:rPr>
                <w:b/>
                <w:iCs/>
                <w:sz w:val="22"/>
                <w:szCs w:val="22"/>
                <w:lang w:val="en-GB"/>
              </w:rPr>
              <w:t>:</w:t>
            </w:r>
            <w:r w:rsidRPr="005F72CF">
              <w:rPr>
                <w:iCs/>
                <w:sz w:val="22"/>
                <w:szCs w:val="22"/>
                <w:lang w:val="en-GB"/>
              </w:rPr>
              <w:t xml:space="preserve"> 4</w:t>
            </w:r>
          </w:p>
          <w:p w14:paraId="6B37A222" w14:textId="77777777" w:rsidR="00A61F7F" w:rsidRPr="005F72CF" w:rsidRDefault="00A61F7F" w:rsidP="00A61F7F">
            <w:pPr>
              <w:rPr>
                <w:sz w:val="22"/>
                <w:szCs w:val="22"/>
                <w:lang w:val="en-GB"/>
              </w:rPr>
            </w:pPr>
            <w:r w:rsidRPr="005F72CF">
              <w:rPr>
                <w:b/>
                <w:i/>
                <w:sz w:val="22"/>
                <w:szCs w:val="22"/>
                <w:lang w:val="en-GB"/>
              </w:rPr>
              <w:t>Exam type</w:t>
            </w:r>
            <w:r w:rsidRPr="005F72CF">
              <w:rPr>
                <w:i/>
                <w:sz w:val="22"/>
                <w:szCs w:val="22"/>
                <w:lang w:val="en-GB"/>
              </w:rPr>
              <w:t>: tm</w:t>
            </w:r>
            <w:r w:rsidRPr="005F72CF">
              <w:rPr>
                <w:sz w:val="22"/>
                <w:szCs w:val="22"/>
                <w:lang w:val="en-GB"/>
              </w:rPr>
              <w:t xml:space="preserve"> </w:t>
            </w:r>
          </w:p>
        </w:tc>
      </w:tr>
      <w:tr w:rsidR="00A61F7F" w:rsidRPr="005F72CF" w14:paraId="2991BB5A" w14:textId="77777777" w:rsidTr="00A61F7F">
        <w:tc>
          <w:tcPr>
            <w:tcW w:w="2857" w:type="dxa"/>
            <w:tcBorders>
              <w:top w:val="single" w:sz="4" w:space="0" w:color="auto"/>
              <w:left w:val="single" w:sz="4" w:space="0" w:color="auto"/>
              <w:bottom w:val="single" w:sz="4" w:space="0" w:color="auto"/>
              <w:right w:val="single" w:sz="4" w:space="0" w:color="auto"/>
            </w:tcBorders>
          </w:tcPr>
          <w:p w14:paraId="3A90BCC1" w14:textId="77777777" w:rsidR="00A61F7F" w:rsidRPr="005F72CF" w:rsidRDefault="00A61F7F" w:rsidP="00A61F7F">
            <w:pPr>
              <w:jc w:val="both"/>
              <w:rPr>
                <w:b/>
                <w:i/>
                <w:sz w:val="22"/>
                <w:szCs w:val="22"/>
                <w:lang w:val="en-GB"/>
              </w:rPr>
            </w:pPr>
            <w:r w:rsidRPr="005F72CF">
              <w:rPr>
                <w:b/>
                <w:i/>
                <w:sz w:val="22"/>
                <w:szCs w:val="22"/>
                <w:lang w:val="en-GB"/>
              </w:rPr>
              <w:t>Course leader:</w:t>
            </w:r>
          </w:p>
          <w:p w14:paraId="5DA60CC8" w14:textId="77777777" w:rsidR="00A61F7F" w:rsidRPr="005F72CF" w:rsidRDefault="00A61F7F" w:rsidP="00A61F7F">
            <w:pPr>
              <w:jc w:val="both"/>
              <w:rPr>
                <w:sz w:val="22"/>
                <w:szCs w:val="22"/>
                <w:lang w:val="en-GB"/>
              </w:rPr>
            </w:pPr>
            <w:r w:rsidRPr="005F72CF">
              <w:rPr>
                <w:sz w:val="22"/>
                <w:szCs w:val="22"/>
                <w:lang w:val="en-GB"/>
              </w:rPr>
              <w:t>Eszter Kormány, Ph.D.</w:t>
            </w:r>
          </w:p>
        </w:tc>
        <w:tc>
          <w:tcPr>
            <w:tcW w:w="1931" w:type="dxa"/>
            <w:tcBorders>
              <w:top w:val="single" w:sz="4" w:space="0" w:color="auto"/>
              <w:left w:val="single" w:sz="4" w:space="0" w:color="auto"/>
              <w:bottom w:val="single" w:sz="4" w:space="0" w:color="auto"/>
              <w:right w:val="single" w:sz="4" w:space="0" w:color="auto"/>
            </w:tcBorders>
          </w:tcPr>
          <w:p w14:paraId="4645383C" w14:textId="77777777" w:rsidR="00A61F7F" w:rsidRPr="005F72CF" w:rsidRDefault="00A61F7F" w:rsidP="00A61F7F">
            <w:pPr>
              <w:jc w:val="both"/>
              <w:rPr>
                <w:b/>
                <w:i/>
                <w:sz w:val="22"/>
                <w:szCs w:val="22"/>
                <w:lang w:val="en-GB"/>
              </w:rPr>
            </w:pPr>
            <w:r w:rsidRPr="005F72CF">
              <w:rPr>
                <w:b/>
                <w:i/>
                <w:sz w:val="22"/>
                <w:szCs w:val="22"/>
                <w:lang w:val="en-GB"/>
              </w:rPr>
              <w:t xml:space="preserve">Position: </w:t>
            </w:r>
          </w:p>
          <w:p w14:paraId="688B3EFE" w14:textId="77777777" w:rsidR="00A61F7F" w:rsidRPr="005F72CF" w:rsidRDefault="00A61F7F" w:rsidP="00A61F7F">
            <w:pPr>
              <w:jc w:val="both"/>
              <w:rPr>
                <w:i/>
                <w:sz w:val="22"/>
                <w:szCs w:val="22"/>
                <w:lang w:val="en-GB"/>
              </w:rPr>
            </w:pPr>
            <w:r w:rsidRPr="005F72CF">
              <w:rPr>
                <w:sz w:val="22"/>
                <w:szCs w:val="22"/>
                <w:lang w:val="en-GB"/>
              </w:rPr>
              <w:t>senior lecturer</w:t>
            </w:r>
          </w:p>
        </w:tc>
        <w:tc>
          <w:tcPr>
            <w:tcW w:w="4068" w:type="dxa"/>
            <w:gridSpan w:val="2"/>
            <w:tcBorders>
              <w:top w:val="single" w:sz="4" w:space="0" w:color="auto"/>
              <w:left w:val="single" w:sz="4" w:space="0" w:color="auto"/>
              <w:bottom w:val="single" w:sz="4" w:space="0" w:color="auto"/>
              <w:right w:val="single" w:sz="4" w:space="0" w:color="auto"/>
            </w:tcBorders>
          </w:tcPr>
          <w:p w14:paraId="40FC9760" w14:textId="77777777" w:rsidR="00A61F7F" w:rsidRPr="005F72CF" w:rsidRDefault="00A61F7F" w:rsidP="00A61F7F">
            <w:pPr>
              <w:rPr>
                <w:b/>
                <w:i/>
                <w:sz w:val="22"/>
                <w:szCs w:val="22"/>
                <w:lang w:val="en-GB"/>
              </w:rPr>
            </w:pPr>
            <w:r w:rsidRPr="005F72CF">
              <w:rPr>
                <w:b/>
                <w:i/>
                <w:sz w:val="22"/>
                <w:szCs w:val="22"/>
                <w:lang w:val="en-GB"/>
              </w:rPr>
              <w:t xml:space="preserve">Required preliminary knowledge: </w:t>
            </w:r>
          </w:p>
          <w:p w14:paraId="35481671" w14:textId="77777777" w:rsidR="00A61F7F" w:rsidRPr="005F72CF" w:rsidRDefault="00A61F7F" w:rsidP="00A61F7F">
            <w:pPr>
              <w:jc w:val="both"/>
              <w:rPr>
                <w:sz w:val="22"/>
                <w:szCs w:val="22"/>
                <w:lang w:val="en-GB"/>
              </w:rPr>
            </w:pPr>
            <w:r w:rsidRPr="005F72CF">
              <w:rPr>
                <w:sz w:val="22"/>
                <w:szCs w:val="22"/>
                <w:lang w:val="en-GB"/>
              </w:rPr>
              <w:t>-</w:t>
            </w:r>
          </w:p>
        </w:tc>
      </w:tr>
      <w:tr w:rsidR="00A61F7F" w:rsidRPr="005F72CF" w14:paraId="1AE056BB" w14:textId="77777777" w:rsidTr="00A61F7F">
        <w:tc>
          <w:tcPr>
            <w:tcW w:w="8856" w:type="dxa"/>
            <w:gridSpan w:val="4"/>
            <w:tcBorders>
              <w:top w:val="single" w:sz="4" w:space="0" w:color="auto"/>
              <w:left w:val="single" w:sz="4" w:space="0" w:color="auto"/>
              <w:bottom w:val="single" w:sz="4" w:space="0" w:color="auto"/>
              <w:right w:val="single" w:sz="4" w:space="0" w:color="auto"/>
            </w:tcBorders>
          </w:tcPr>
          <w:p w14:paraId="56CD3E6A" w14:textId="77777777" w:rsidR="00A61F7F" w:rsidRPr="005F72CF" w:rsidRDefault="00A61F7F" w:rsidP="00A61F7F">
            <w:pPr>
              <w:jc w:val="center"/>
              <w:rPr>
                <w:b/>
                <w:i/>
                <w:sz w:val="22"/>
                <w:szCs w:val="22"/>
                <w:lang w:val="en-GB"/>
              </w:rPr>
            </w:pPr>
            <w:r w:rsidRPr="005F72CF">
              <w:rPr>
                <w:b/>
                <w:i/>
                <w:sz w:val="22"/>
                <w:szCs w:val="22"/>
                <w:lang w:val="en-GB"/>
              </w:rPr>
              <w:t>Curriculum:</w:t>
            </w:r>
          </w:p>
        </w:tc>
      </w:tr>
      <w:tr w:rsidR="00A61F7F" w:rsidRPr="005F72CF" w14:paraId="26A11CBA" w14:textId="77777777" w:rsidTr="00A61F7F">
        <w:trPr>
          <w:trHeight w:val="2419"/>
        </w:trPr>
        <w:tc>
          <w:tcPr>
            <w:tcW w:w="8856" w:type="dxa"/>
            <w:gridSpan w:val="4"/>
            <w:tcBorders>
              <w:top w:val="single" w:sz="4" w:space="0" w:color="auto"/>
              <w:left w:val="single" w:sz="4" w:space="0" w:color="auto"/>
              <w:bottom w:val="single" w:sz="4" w:space="0" w:color="auto"/>
              <w:right w:val="single" w:sz="4" w:space="0" w:color="auto"/>
            </w:tcBorders>
          </w:tcPr>
          <w:p w14:paraId="2B6BFED4" w14:textId="77777777" w:rsidR="00A61F7F" w:rsidRDefault="00A61F7F" w:rsidP="00A61F7F">
            <w:pPr>
              <w:jc w:val="both"/>
              <w:rPr>
                <w:rFonts w:eastAsia="Calibri"/>
                <w:sz w:val="22"/>
                <w:szCs w:val="22"/>
                <w:lang w:val="en-GB" w:eastAsia="en-US"/>
              </w:rPr>
            </w:pPr>
            <w:r w:rsidRPr="005F72CF">
              <w:rPr>
                <w:rFonts w:eastAsia="Calibri"/>
                <w:sz w:val="22"/>
                <w:szCs w:val="22"/>
                <w:lang w:val="en-GB" w:eastAsia="en-US"/>
              </w:rPr>
              <w:t>The aim of the course is to form a basis of informatics for the respective university studies and for the subsequent engineering career as well. Throughout the lectures one will receive insight of the formation, development, current state and areas of development related to the science of informatics. The course covers computer architectures and the necessary hardware and software components as well as the application of the ethical and safe use.</w:t>
            </w:r>
            <w:r>
              <w:rPr>
                <w:rFonts w:eastAsia="Calibri"/>
                <w:sz w:val="22"/>
                <w:szCs w:val="22"/>
                <w:lang w:val="en-GB" w:eastAsia="en-US"/>
              </w:rPr>
              <w:t xml:space="preserve"> </w:t>
            </w:r>
            <w:r w:rsidRPr="005F72CF">
              <w:rPr>
                <w:rFonts w:eastAsia="Calibri"/>
                <w:sz w:val="22"/>
                <w:szCs w:val="22"/>
                <w:lang w:val="en-GB" w:eastAsia="en-US"/>
              </w:rPr>
              <w:t>The seminars are focusing on data analysis, problem solving and building algorithms. The skills acquired thereof could be applied to solve tasks of the corresponding subjects and to professional work later.</w:t>
            </w:r>
          </w:p>
          <w:p w14:paraId="691BDC03" w14:textId="77777777" w:rsidR="00A61F7F" w:rsidRDefault="00A61F7F" w:rsidP="00A61F7F">
            <w:pPr>
              <w:jc w:val="both"/>
              <w:rPr>
                <w:rFonts w:eastAsia="Calibri"/>
                <w:sz w:val="22"/>
                <w:szCs w:val="22"/>
                <w:lang w:val="en-GB" w:eastAsia="en-US"/>
              </w:rPr>
            </w:pPr>
          </w:p>
          <w:p w14:paraId="6CD4467D" w14:textId="77777777" w:rsidR="00A61F7F" w:rsidRPr="005F72CF" w:rsidRDefault="00A61F7F" w:rsidP="00A61F7F">
            <w:pPr>
              <w:jc w:val="both"/>
              <w:rPr>
                <w:rFonts w:eastAsia="Arial,Bold"/>
                <w:bCs/>
                <w:sz w:val="22"/>
                <w:szCs w:val="22"/>
                <w:lang w:val="en-GB"/>
              </w:rPr>
            </w:pPr>
            <w:r w:rsidRPr="005F72CF">
              <w:rPr>
                <w:rFonts w:eastAsia="Arial,Bold"/>
                <w:bCs/>
                <w:sz w:val="22"/>
                <w:szCs w:val="22"/>
                <w:lang w:val="en-GB"/>
              </w:rPr>
              <w:t>In the framework of the course the basics of database manipulation and programming are covered. With the aid and application of MS Access one will be able to construct and manipulate databases. The course introduces database design, normalization steps, creation of tables, setting of keys and relations. Queries and reports are also included. The use of the SQL is part of the course as well.</w:t>
            </w:r>
            <w:r>
              <w:rPr>
                <w:rFonts w:eastAsia="Arial,Bold"/>
                <w:bCs/>
                <w:sz w:val="22"/>
                <w:szCs w:val="22"/>
                <w:lang w:val="en-GB"/>
              </w:rPr>
              <w:t xml:space="preserve"> </w:t>
            </w:r>
            <w:r w:rsidRPr="005F72CF">
              <w:rPr>
                <w:rFonts w:eastAsia="Arial,Bold"/>
                <w:bCs/>
                <w:sz w:val="22"/>
                <w:szCs w:val="22"/>
                <w:lang w:val="en-GB"/>
              </w:rPr>
              <w:t>The course covers the basis of programming and means of algorithm description as well as their usage. One will have the opportunity to create simple algorithms and functions for MS Office applications.</w:t>
            </w:r>
          </w:p>
        </w:tc>
      </w:tr>
      <w:tr w:rsidR="00A61F7F" w:rsidRPr="005F72CF" w14:paraId="2BEDDCD2" w14:textId="77777777" w:rsidTr="00A61F7F">
        <w:tc>
          <w:tcPr>
            <w:tcW w:w="8856" w:type="dxa"/>
            <w:gridSpan w:val="4"/>
            <w:tcBorders>
              <w:top w:val="single" w:sz="4" w:space="0" w:color="auto"/>
              <w:left w:val="single" w:sz="4" w:space="0" w:color="auto"/>
              <w:bottom w:val="single" w:sz="4" w:space="0" w:color="auto"/>
              <w:right w:val="single" w:sz="4" w:space="0" w:color="auto"/>
            </w:tcBorders>
          </w:tcPr>
          <w:p w14:paraId="0DD7D408" w14:textId="77777777" w:rsidR="00A61F7F" w:rsidRPr="005F72CF" w:rsidRDefault="00A61F7F" w:rsidP="00A61F7F">
            <w:pPr>
              <w:jc w:val="center"/>
              <w:rPr>
                <w:b/>
                <w:i/>
                <w:sz w:val="22"/>
                <w:szCs w:val="22"/>
                <w:lang w:val="en-GB"/>
              </w:rPr>
            </w:pPr>
            <w:r w:rsidRPr="005F72CF">
              <w:rPr>
                <w:b/>
                <w:i/>
                <w:sz w:val="22"/>
                <w:szCs w:val="22"/>
                <w:lang w:val="en-GB"/>
              </w:rPr>
              <w:t>Professional competencies:</w:t>
            </w:r>
          </w:p>
        </w:tc>
      </w:tr>
      <w:tr w:rsidR="00A61F7F" w:rsidRPr="005F72CF" w14:paraId="02C0AAD1" w14:textId="77777777" w:rsidTr="00A61F7F">
        <w:tc>
          <w:tcPr>
            <w:tcW w:w="8856" w:type="dxa"/>
            <w:gridSpan w:val="4"/>
            <w:tcBorders>
              <w:top w:val="single" w:sz="4" w:space="0" w:color="auto"/>
              <w:left w:val="single" w:sz="4" w:space="0" w:color="auto"/>
              <w:bottom w:val="single" w:sz="4" w:space="0" w:color="auto"/>
              <w:right w:val="single" w:sz="4" w:space="0" w:color="auto"/>
            </w:tcBorders>
          </w:tcPr>
          <w:p w14:paraId="5F3D3AAE" w14:textId="77777777" w:rsidR="00A61F7F" w:rsidRPr="005F72CF" w:rsidRDefault="00A61F7F" w:rsidP="00A61F7F">
            <w:pPr>
              <w:jc w:val="both"/>
              <w:rPr>
                <w:sz w:val="22"/>
                <w:szCs w:val="22"/>
                <w:lang w:val="en-GB"/>
              </w:rPr>
            </w:pPr>
            <w:r w:rsidRPr="005F72CF">
              <w:rPr>
                <w:sz w:val="22"/>
                <w:szCs w:val="22"/>
                <w:lang w:val="en-GB"/>
              </w:rPr>
              <w:t xml:space="preserve">In possession of state-of-the-art IT skills, being able to use professional databases and certain design, modelling, and simulation softwares depending on their specialty. </w:t>
            </w:r>
          </w:p>
          <w:p w14:paraId="4B010F9C" w14:textId="77777777" w:rsidR="00A61F7F" w:rsidRPr="005F72CF" w:rsidRDefault="00A61F7F" w:rsidP="00A61F7F">
            <w:pPr>
              <w:jc w:val="both"/>
              <w:rPr>
                <w:b/>
                <w:i/>
                <w:sz w:val="22"/>
                <w:szCs w:val="22"/>
                <w:lang w:val="en-GB"/>
              </w:rPr>
            </w:pPr>
            <w:r w:rsidRPr="005F72CF">
              <w:rPr>
                <w:sz w:val="22"/>
                <w:szCs w:val="22"/>
                <w:lang w:val="en-GB"/>
              </w:rPr>
              <w:t>Adequate perseverance and endurance of monotony to perform practical operations.</w:t>
            </w:r>
          </w:p>
        </w:tc>
      </w:tr>
      <w:tr w:rsidR="00A61F7F" w:rsidRPr="005F72CF" w14:paraId="410C9BAB" w14:textId="77777777" w:rsidTr="00A61F7F">
        <w:tc>
          <w:tcPr>
            <w:tcW w:w="8856" w:type="dxa"/>
            <w:gridSpan w:val="4"/>
            <w:tcBorders>
              <w:top w:val="single" w:sz="4" w:space="0" w:color="auto"/>
              <w:left w:val="single" w:sz="4" w:space="0" w:color="auto"/>
              <w:bottom w:val="single" w:sz="4" w:space="0" w:color="auto"/>
              <w:right w:val="single" w:sz="4" w:space="0" w:color="auto"/>
            </w:tcBorders>
          </w:tcPr>
          <w:p w14:paraId="3465D0EB" w14:textId="77777777" w:rsidR="00A61F7F" w:rsidRPr="005F72CF" w:rsidRDefault="00A61F7F" w:rsidP="00A61F7F">
            <w:pPr>
              <w:jc w:val="center"/>
              <w:rPr>
                <w:b/>
                <w:i/>
                <w:sz w:val="22"/>
                <w:szCs w:val="22"/>
                <w:lang w:val="en-GB"/>
              </w:rPr>
            </w:pPr>
            <w:r w:rsidRPr="005F72CF">
              <w:rPr>
                <w:b/>
                <w:i/>
                <w:sz w:val="22"/>
                <w:szCs w:val="22"/>
                <w:lang w:val="en-GB"/>
              </w:rPr>
              <w:t>Literature:</w:t>
            </w:r>
          </w:p>
        </w:tc>
      </w:tr>
      <w:tr w:rsidR="00A61F7F" w:rsidRPr="005F72CF" w14:paraId="3425DAA9" w14:textId="77777777" w:rsidTr="00A61F7F">
        <w:tc>
          <w:tcPr>
            <w:tcW w:w="8856" w:type="dxa"/>
            <w:gridSpan w:val="4"/>
            <w:tcBorders>
              <w:top w:val="single" w:sz="4" w:space="0" w:color="auto"/>
              <w:left w:val="single" w:sz="4" w:space="0" w:color="auto"/>
              <w:bottom w:val="single" w:sz="4" w:space="0" w:color="auto"/>
              <w:right w:val="single" w:sz="4" w:space="0" w:color="auto"/>
            </w:tcBorders>
          </w:tcPr>
          <w:p w14:paraId="1BBCC6DD" w14:textId="77777777" w:rsidR="00A61F7F" w:rsidRPr="005F72CF" w:rsidRDefault="00A61F7F" w:rsidP="00A61F7F">
            <w:pPr>
              <w:jc w:val="both"/>
              <w:rPr>
                <w:sz w:val="22"/>
                <w:szCs w:val="22"/>
                <w:lang w:val="en-GB" w:eastAsia="en-US"/>
              </w:rPr>
            </w:pPr>
            <w:r w:rsidRPr="005F72CF">
              <w:rPr>
                <w:sz w:val="22"/>
                <w:szCs w:val="22"/>
                <w:lang w:val="en-GB" w:eastAsia="en-US"/>
              </w:rPr>
              <w:t>PPT files on the homepage of Moodle learning system</w:t>
            </w:r>
          </w:p>
        </w:tc>
      </w:tr>
    </w:tbl>
    <w:p w14:paraId="2A77CB34" w14:textId="77777777" w:rsidR="00A61F7F" w:rsidRDefault="00A61F7F" w:rsidP="00A61F7F">
      <w:pPr>
        <w:spacing w:after="200" w:line="276" w:lineRule="auto"/>
        <w:rPr>
          <w:rFonts w:eastAsia="Calibri"/>
          <w:b/>
          <w:sz w:val="24"/>
          <w:szCs w:val="24"/>
          <w:lang w:val="en-GB" w:eastAsia="en-US"/>
        </w:rPr>
      </w:pPr>
    </w:p>
    <w:p w14:paraId="50BB575E" w14:textId="77777777" w:rsidR="00A61F7F" w:rsidRDefault="00A61F7F" w:rsidP="00A61F7F">
      <w:pPr>
        <w:spacing w:after="200" w:line="276" w:lineRule="auto"/>
        <w:rPr>
          <w:rFonts w:eastAsia="Calibri"/>
          <w:b/>
          <w:sz w:val="24"/>
          <w:szCs w:val="24"/>
          <w:lang w:val="en-GB" w:eastAsia="en-US"/>
        </w:rPr>
      </w:pPr>
    </w:p>
    <w:p w14:paraId="3E1383F2" w14:textId="77777777" w:rsidR="00A61F7F" w:rsidRDefault="00A61F7F" w:rsidP="00A61F7F">
      <w:pPr>
        <w:spacing w:after="200" w:line="276" w:lineRule="auto"/>
        <w:rPr>
          <w:rFonts w:eastAsia="Calibri"/>
          <w:b/>
          <w:sz w:val="24"/>
          <w:szCs w:val="24"/>
          <w:lang w:val="en-GB" w:eastAsia="en-US"/>
        </w:rPr>
      </w:pPr>
    </w:p>
    <w:p w14:paraId="0DB9A9BE" w14:textId="77777777" w:rsidR="00A61F7F" w:rsidRDefault="00A61F7F" w:rsidP="00A61F7F">
      <w:pPr>
        <w:spacing w:after="200" w:line="276" w:lineRule="auto"/>
        <w:rPr>
          <w:rFonts w:eastAsia="Calibri"/>
          <w:b/>
          <w:sz w:val="24"/>
          <w:szCs w:val="24"/>
          <w:lang w:val="en-GB" w:eastAsia="en-US"/>
        </w:rPr>
      </w:pPr>
    </w:p>
    <w:p w14:paraId="26B194CC" w14:textId="77777777" w:rsidR="00A61F7F" w:rsidRDefault="00A61F7F" w:rsidP="00A61F7F">
      <w:pPr>
        <w:spacing w:after="200" w:line="276" w:lineRule="auto"/>
        <w:rPr>
          <w:rFonts w:eastAsia="Calibri"/>
          <w:b/>
          <w:sz w:val="24"/>
          <w:szCs w:val="24"/>
          <w:lang w:val="en-GB" w:eastAsia="en-US"/>
        </w:rPr>
      </w:pPr>
    </w:p>
    <w:p w14:paraId="05A6277C" w14:textId="77777777" w:rsidR="00A61F7F" w:rsidRDefault="00A61F7F" w:rsidP="00A61F7F">
      <w:pPr>
        <w:spacing w:after="200" w:line="276" w:lineRule="auto"/>
        <w:rPr>
          <w:rFonts w:eastAsia="Calibri"/>
          <w:b/>
          <w:sz w:val="24"/>
          <w:szCs w:val="24"/>
          <w:lang w:val="en-GB" w:eastAsia="en-US"/>
        </w:rPr>
      </w:pPr>
    </w:p>
    <w:p w14:paraId="52457D90" w14:textId="77777777" w:rsidR="00A61F7F" w:rsidRDefault="00A61F7F" w:rsidP="00A61F7F">
      <w:pPr>
        <w:spacing w:after="200" w:line="276" w:lineRule="auto"/>
        <w:rPr>
          <w:rFonts w:eastAsia="Calibri"/>
          <w:b/>
          <w:sz w:val="24"/>
          <w:szCs w:val="24"/>
          <w:lang w:val="en-GB" w:eastAsia="en-US"/>
        </w:rPr>
      </w:pPr>
    </w:p>
    <w:p w14:paraId="4EEEDC05" w14:textId="77777777" w:rsidR="00A61F7F" w:rsidRDefault="00A61F7F" w:rsidP="00A61F7F">
      <w:pPr>
        <w:spacing w:after="200" w:line="276" w:lineRule="auto"/>
        <w:rPr>
          <w:rFonts w:eastAsia="Calibri"/>
          <w:b/>
          <w:sz w:val="24"/>
          <w:szCs w:val="24"/>
          <w:lang w:val="en-GB" w:eastAsia="en-US"/>
        </w:rPr>
      </w:pPr>
    </w:p>
    <w:p w14:paraId="3C7B9C6F" w14:textId="77777777" w:rsidR="00A61F7F" w:rsidRDefault="00A61F7F" w:rsidP="00A61F7F">
      <w:pPr>
        <w:spacing w:after="200" w:line="276" w:lineRule="auto"/>
        <w:rPr>
          <w:rFonts w:eastAsia="Calibri"/>
          <w:b/>
          <w:sz w:val="24"/>
          <w:szCs w:val="24"/>
          <w:lang w:val="en-GB" w:eastAsia="en-US"/>
        </w:rPr>
      </w:pPr>
    </w:p>
    <w:p w14:paraId="6D2D2863" w14:textId="77777777" w:rsidR="00A61F7F" w:rsidRDefault="00A61F7F" w:rsidP="00A61F7F">
      <w:pPr>
        <w:spacing w:after="200" w:line="276" w:lineRule="auto"/>
        <w:rPr>
          <w:rFonts w:eastAsia="Calibri"/>
          <w:b/>
          <w:sz w:val="24"/>
          <w:szCs w:val="24"/>
          <w:lang w:val="en-GB" w:eastAsia="en-US"/>
        </w:rPr>
      </w:pPr>
    </w:p>
    <w:p w14:paraId="7873448A" w14:textId="77777777" w:rsidR="00A61F7F" w:rsidRDefault="00A61F7F" w:rsidP="00A61F7F">
      <w:pPr>
        <w:spacing w:after="200" w:line="276" w:lineRule="auto"/>
        <w:rPr>
          <w:rFonts w:eastAsia="Calibri"/>
          <w:b/>
          <w:sz w:val="24"/>
          <w:szCs w:val="24"/>
          <w:lang w:val="en-GB" w:eastAsia="en-US"/>
        </w:rPr>
      </w:pPr>
    </w:p>
    <w:p w14:paraId="79195598" w14:textId="7F4AB450" w:rsidR="00F35D57" w:rsidRDefault="00F35D57" w:rsidP="00A61F7F">
      <w:pPr>
        <w:spacing w:after="200" w:line="276" w:lineRule="auto"/>
        <w:rPr>
          <w:rFonts w:eastAsia="Calibri"/>
          <w:b/>
          <w:sz w:val="24"/>
          <w:szCs w:val="24"/>
          <w:lang w:val="en-GB" w:eastAsia="en-US"/>
        </w:rPr>
      </w:pPr>
      <w:r>
        <w:rPr>
          <w:rFonts w:eastAsia="Calibri"/>
          <w:b/>
          <w:sz w:val="24"/>
          <w:szCs w:val="24"/>
          <w:lang w:val="en-GB" w:eastAsia="en-US"/>
        </w:rPr>
        <w:br w:type="page"/>
      </w:r>
    </w:p>
    <w:p w14:paraId="6FF455E0" w14:textId="77777777" w:rsidR="00A61F7F" w:rsidRDefault="00A61F7F" w:rsidP="00A61F7F">
      <w:pPr>
        <w:spacing w:after="200" w:line="276" w:lineRule="auto"/>
        <w:rPr>
          <w:rFonts w:eastAsia="Calibri"/>
          <w:b/>
          <w:sz w:val="24"/>
          <w:szCs w:val="24"/>
          <w:lang w:val="en-GB"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7"/>
        <w:gridCol w:w="1931"/>
        <w:gridCol w:w="2283"/>
        <w:gridCol w:w="1785"/>
      </w:tblGrid>
      <w:tr w:rsidR="00A61F7F" w:rsidRPr="00026276" w14:paraId="48BCFB93" w14:textId="77777777" w:rsidTr="00A61F7F">
        <w:tc>
          <w:tcPr>
            <w:tcW w:w="2857" w:type="dxa"/>
            <w:tcBorders>
              <w:top w:val="single" w:sz="4" w:space="0" w:color="auto"/>
              <w:left w:val="single" w:sz="4" w:space="0" w:color="auto"/>
              <w:bottom w:val="single" w:sz="4" w:space="0" w:color="auto"/>
              <w:right w:val="single" w:sz="4" w:space="0" w:color="auto"/>
            </w:tcBorders>
          </w:tcPr>
          <w:p w14:paraId="5BF5A4F9" w14:textId="77777777" w:rsidR="00A61F7F" w:rsidRPr="00026276" w:rsidRDefault="00A61F7F" w:rsidP="00A61F7F">
            <w:pPr>
              <w:jc w:val="both"/>
              <w:rPr>
                <w:b/>
                <w:i/>
                <w:sz w:val="22"/>
                <w:szCs w:val="22"/>
                <w:lang w:val="en-GB"/>
              </w:rPr>
            </w:pPr>
            <w:r w:rsidRPr="00026276">
              <w:rPr>
                <w:b/>
                <w:i/>
                <w:sz w:val="22"/>
                <w:szCs w:val="22"/>
                <w:lang w:val="en-GB"/>
              </w:rPr>
              <w:t>Title of the course:</w:t>
            </w:r>
          </w:p>
          <w:p w14:paraId="79C6CEED" w14:textId="77777777" w:rsidR="00A61F7F" w:rsidRPr="00026276" w:rsidRDefault="00A61F7F" w:rsidP="00A61F7F">
            <w:pPr>
              <w:jc w:val="both"/>
              <w:rPr>
                <w:b/>
                <w:sz w:val="22"/>
                <w:szCs w:val="22"/>
                <w:lang w:val="en-GB"/>
              </w:rPr>
            </w:pPr>
            <w:r w:rsidRPr="00026276">
              <w:rPr>
                <w:b/>
                <w:sz w:val="22"/>
                <w:szCs w:val="22"/>
                <w:lang w:val="en-GB"/>
              </w:rPr>
              <w:t>Nature and landscape protection</w:t>
            </w:r>
            <w:r>
              <w:rPr>
                <w:b/>
                <w:sz w:val="22"/>
                <w:szCs w:val="22"/>
                <w:lang w:val="en-GB"/>
              </w:rPr>
              <w:t xml:space="preserve">, </w:t>
            </w:r>
            <w:r w:rsidRPr="007678D9">
              <w:rPr>
                <w:b/>
                <w:sz w:val="22"/>
                <w:szCs w:val="22"/>
                <w:lang w:val="en-GB"/>
              </w:rPr>
              <w:t>Environmental and nature field exercises</w:t>
            </w:r>
          </w:p>
        </w:tc>
        <w:tc>
          <w:tcPr>
            <w:tcW w:w="1931" w:type="dxa"/>
            <w:tcBorders>
              <w:top w:val="single" w:sz="4" w:space="0" w:color="auto"/>
              <w:left w:val="single" w:sz="4" w:space="0" w:color="auto"/>
              <w:bottom w:val="single" w:sz="4" w:space="0" w:color="auto"/>
              <w:right w:val="single" w:sz="4" w:space="0" w:color="auto"/>
            </w:tcBorders>
          </w:tcPr>
          <w:p w14:paraId="5AFD5E92" w14:textId="77777777" w:rsidR="00A61F7F" w:rsidRPr="00026276" w:rsidRDefault="00A61F7F" w:rsidP="00A61F7F">
            <w:pPr>
              <w:jc w:val="both"/>
              <w:rPr>
                <w:b/>
                <w:i/>
                <w:sz w:val="22"/>
                <w:szCs w:val="22"/>
                <w:lang w:val="en-GB"/>
              </w:rPr>
            </w:pPr>
            <w:r w:rsidRPr="00026276">
              <w:rPr>
                <w:b/>
                <w:i/>
                <w:sz w:val="22"/>
                <w:szCs w:val="22"/>
                <w:lang w:val="en-GB"/>
              </w:rPr>
              <w:t>NEPTUN-code:</w:t>
            </w:r>
          </w:p>
          <w:p w14:paraId="4521E646" w14:textId="77777777" w:rsidR="00A61F7F" w:rsidRPr="00026276" w:rsidRDefault="00A61F7F" w:rsidP="00A61F7F">
            <w:pPr>
              <w:jc w:val="both"/>
              <w:rPr>
                <w:sz w:val="22"/>
                <w:szCs w:val="22"/>
              </w:rPr>
            </w:pPr>
            <w:r w:rsidRPr="00026276">
              <w:rPr>
                <w:sz w:val="22"/>
                <w:szCs w:val="22"/>
              </w:rPr>
              <w:t>RKXTT1ABNF</w:t>
            </w:r>
          </w:p>
          <w:p w14:paraId="408BE019" w14:textId="77777777" w:rsidR="00A61F7F" w:rsidRPr="00026276" w:rsidRDefault="00A61F7F" w:rsidP="00A61F7F">
            <w:pPr>
              <w:jc w:val="both"/>
              <w:rPr>
                <w:sz w:val="22"/>
                <w:szCs w:val="22"/>
                <w:lang w:val="en-GB"/>
              </w:rPr>
            </w:pPr>
          </w:p>
        </w:tc>
        <w:tc>
          <w:tcPr>
            <w:tcW w:w="2283" w:type="dxa"/>
            <w:tcBorders>
              <w:top w:val="single" w:sz="4" w:space="0" w:color="auto"/>
              <w:left w:val="single" w:sz="4" w:space="0" w:color="auto"/>
              <w:bottom w:val="single" w:sz="4" w:space="0" w:color="auto"/>
              <w:right w:val="single" w:sz="4" w:space="0" w:color="auto"/>
            </w:tcBorders>
          </w:tcPr>
          <w:p w14:paraId="512102A9" w14:textId="77777777" w:rsidR="00A61F7F" w:rsidRPr="00026276" w:rsidRDefault="00A61F7F" w:rsidP="00A61F7F">
            <w:pPr>
              <w:jc w:val="both"/>
              <w:rPr>
                <w:i/>
                <w:sz w:val="22"/>
                <w:szCs w:val="22"/>
                <w:lang w:val="en-GB"/>
              </w:rPr>
            </w:pPr>
            <w:r w:rsidRPr="00026276">
              <w:rPr>
                <w:b/>
                <w:i/>
                <w:sz w:val="22"/>
                <w:szCs w:val="22"/>
                <w:lang w:val="en-GB"/>
              </w:rPr>
              <w:t>Weekly teaching hours:</w:t>
            </w:r>
            <w:r w:rsidRPr="00026276">
              <w:rPr>
                <w:i/>
                <w:sz w:val="22"/>
                <w:szCs w:val="22"/>
                <w:lang w:val="en-GB"/>
              </w:rPr>
              <w:t xml:space="preserve"> l+cw+l</w:t>
            </w:r>
            <w:r>
              <w:rPr>
                <w:i/>
                <w:sz w:val="22"/>
                <w:szCs w:val="22"/>
                <w:lang w:val="en-GB"/>
              </w:rPr>
              <w:t>w</w:t>
            </w:r>
          </w:p>
          <w:p w14:paraId="7A6FF697" w14:textId="77777777" w:rsidR="00A61F7F" w:rsidRPr="00026276" w:rsidRDefault="00A61F7F" w:rsidP="00A61F7F">
            <w:pPr>
              <w:jc w:val="both"/>
              <w:rPr>
                <w:sz w:val="22"/>
                <w:szCs w:val="22"/>
                <w:lang w:val="en-GB"/>
              </w:rPr>
            </w:pPr>
            <w:r>
              <w:rPr>
                <w:sz w:val="22"/>
                <w:szCs w:val="22"/>
                <w:lang w:val="en-GB"/>
              </w:rPr>
              <w:t>2</w:t>
            </w:r>
            <w:r w:rsidRPr="00026276">
              <w:rPr>
                <w:sz w:val="22"/>
                <w:szCs w:val="22"/>
                <w:lang w:val="en-GB"/>
              </w:rPr>
              <w:t>+</w:t>
            </w:r>
            <w:r>
              <w:rPr>
                <w:sz w:val="22"/>
                <w:szCs w:val="22"/>
                <w:lang w:val="en-GB"/>
              </w:rPr>
              <w:t>4</w:t>
            </w:r>
            <w:r w:rsidRPr="00026276">
              <w:rPr>
                <w:sz w:val="22"/>
                <w:szCs w:val="22"/>
                <w:lang w:val="en-GB"/>
              </w:rPr>
              <w:t>+0</w:t>
            </w:r>
          </w:p>
          <w:p w14:paraId="3453FFF5" w14:textId="77777777" w:rsidR="00A61F7F" w:rsidRPr="00026276" w:rsidRDefault="00A61F7F" w:rsidP="00A61F7F">
            <w:pPr>
              <w:jc w:val="both"/>
              <w:rPr>
                <w:sz w:val="22"/>
                <w:szCs w:val="22"/>
                <w:lang w:val="en-GB"/>
              </w:rPr>
            </w:pPr>
          </w:p>
        </w:tc>
        <w:tc>
          <w:tcPr>
            <w:tcW w:w="1785" w:type="dxa"/>
            <w:tcBorders>
              <w:top w:val="single" w:sz="4" w:space="0" w:color="auto"/>
              <w:left w:val="single" w:sz="4" w:space="0" w:color="auto"/>
              <w:bottom w:val="single" w:sz="4" w:space="0" w:color="auto"/>
              <w:right w:val="single" w:sz="4" w:space="0" w:color="auto"/>
            </w:tcBorders>
          </w:tcPr>
          <w:p w14:paraId="158F32A6" w14:textId="77777777" w:rsidR="00A61F7F" w:rsidRPr="00026276" w:rsidRDefault="00A61F7F" w:rsidP="00A61F7F">
            <w:pPr>
              <w:jc w:val="both"/>
              <w:rPr>
                <w:sz w:val="22"/>
                <w:szCs w:val="22"/>
                <w:lang w:val="en-GB"/>
              </w:rPr>
            </w:pPr>
            <w:r w:rsidRPr="00026276">
              <w:rPr>
                <w:b/>
                <w:i/>
                <w:sz w:val="22"/>
                <w:szCs w:val="22"/>
                <w:lang w:val="en-GB"/>
              </w:rPr>
              <w:t>Credit</w:t>
            </w:r>
            <w:r w:rsidRPr="00026276">
              <w:rPr>
                <w:b/>
                <w:iCs/>
                <w:sz w:val="22"/>
                <w:szCs w:val="22"/>
                <w:lang w:val="en-GB"/>
              </w:rPr>
              <w:t>:</w:t>
            </w:r>
            <w:r w:rsidRPr="00026276">
              <w:rPr>
                <w:iCs/>
                <w:sz w:val="22"/>
                <w:szCs w:val="22"/>
                <w:lang w:val="en-GB"/>
              </w:rPr>
              <w:t xml:space="preserve"> </w:t>
            </w:r>
            <w:r>
              <w:rPr>
                <w:iCs/>
                <w:sz w:val="22"/>
                <w:szCs w:val="22"/>
                <w:lang w:val="en-GB"/>
              </w:rPr>
              <w:t>5</w:t>
            </w:r>
          </w:p>
          <w:p w14:paraId="3196B936" w14:textId="77777777" w:rsidR="00A61F7F" w:rsidRPr="00026276" w:rsidRDefault="00A61F7F" w:rsidP="00A61F7F">
            <w:pPr>
              <w:jc w:val="both"/>
              <w:rPr>
                <w:sz w:val="22"/>
                <w:szCs w:val="22"/>
                <w:lang w:val="en-GB"/>
              </w:rPr>
            </w:pPr>
            <w:r w:rsidRPr="00026276">
              <w:rPr>
                <w:b/>
                <w:i/>
                <w:sz w:val="22"/>
                <w:szCs w:val="22"/>
                <w:lang w:val="en-GB"/>
              </w:rPr>
              <w:t>Exam type</w:t>
            </w:r>
            <w:r w:rsidRPr="00026276">
              <w:rPr>
                <w:i/>
                <w:sz w:val="22"/>
                <w:szCs w:val="22"/>
                <w:lang w:val="en-GB"/>
              </w:rPr>
              <w:t>:</w:t>
            </w:r>
            <w:r w:rsidRPr="00026276">
              <w:rPr>
                <w:sz w:val="22"/>
                <w:szCs w:val="22"/>
                <w:lang w:val="en-GB"/>
              </w:rPr>
              <w:t xml:space="preserve"> </w:t>
            </w:r>
            <w:r>
              <w:rPr>
                <w:sz w:val="22"/>
                <w:szCs w:val="22"/>
                <w:lang w:val="en-GB"/>
              </w:rPr>
              <w:t>1m</w:t>
            </w:r>
          </w:p>
          <w:p w14:paraId="7E4C1B37" w14:textId="77777777" w:rsidR="00A61F7F" w:rsidRPr="00026276" w:rsidRDefault="00A61F7F" w:rsidP="00A61F7F">
            <w:pPr>
              <w:jc w:val="both"/>
              <w:rPr>
                <w:sz w:val="22"/>
                <w:szCs w:val="22"/>
                <w:lang w:val="en-GB"/>
              </w:rPr>
            </w:pPr>
            <w:r w:rsidRPr="00026276">
              <w:rPr>
                <w:sz w:val="22"/>
                <w:szCs w:val="22"/>
                <w:lang w:val="en-GB"/>
              </w:rPr>
              <w:t xml:space="preserve">             </w:t>
            </w:r>
          </w:p>
        </w:tc>
      </w:tr>
      <w:tr w:rsidR="00A61F7F" w:rsidRPr="00026276" w14:paraId="5FA0067B" w14:textId="77777777" w:rsidTr="00A61F7F">
        <w:tc>
          <w:tcPr>
            <w:tcW w:w="2857" w:type="dxa"/>
            <w:tcBorders>
              <w:top w:val="single" w:sz="4" w:space="0" w:color="auto"/>
              <w:left w:val="single" w:sz="4" w:space="0" w:color="auto"/>
              <w:bottom w:val="single" w:sz="4" w:space="0" w:color="auto"/>
              <w:right w:val="single" w:sz="4" w:space="0" w:color="auto"/>
            </w:tcBorders>
          </w:tcPr>
          <w:p w14:paraId="150C1424" w14:textId="77777777" w:rsidR="00A61F7F" w:rsidRPr="00026276" w:rsidRDefault="00A61F7F" w:rsidP="00A61F7F">
            <w:pPr>
              <w:jc w:val="both"/>
              <w:rPr>
                <w:b/>
                <w:i/>
                <w:sz w:val="22"/>
                <w:szCs w:val="22"/>
                <w:lang w:val="en-GB"/>
              </w:rPr>
            </w:pPr>
            <w:r w:rsidRPr="00026276">
              <w:rPr>
                <w:b/>
                <w:i/>
                <w:sz w:val="22"/>
                <w:szCs w:val="22"/>
                <w:lang w:val="en-GB"/>
              </w:rPr>
              <w:t>Course leader:</w:t>
            </w:r>
          </w:p>
          <w:p w14:paraId="0B6D6579" w14:textId="77777777" w:rsidR="00A61F7F" w:rsidRPr="00026276" w:rsidRDefault="00A61F7F" w:rsidP="00A61F7F">
            <w:pPr>
              <w:rPr>
                <w:sz w:val="22"/>
                <w:szCs w:val="22"/>
                <w:lang w:val="en-GB"/>
              </w:rPr>
            </w:pPr>
            <w:r w:rsidRPr="00026276">
              <w:rPr>
                <w:sz w:val="22"/>
                <w:szCs w:val="22"/>
                <w:lang w:val="en-GB"/>
              </w:rPr>
              <w:t>Krisztina Demény Ph.D.</w:t>
            </w:r>
          </w:p>
        </w:tc>
        <w:tc>
          <w:tcPr>
            <w:tcW w:w="1931" w:type="dxa"/>
            <w:tcBorders>
              <w:top w:val="single" w:sz="4" w:space="0" w:color="auto"/>
              <w:left w:val="single" w:sz="4" w:space="0" w:color="auto"/>
              <w:bottom w:val="single" w:sz="4" w:space="0" w:color="auto"/>
              <w:right w:val="single" w:sz="4" w:space="0" w:color="auto"/>
            </w:tcBorders>
          </w:tcPr>
          <w:p w14:paraId="7EDA95DD" w14:textId="77777777" w:rsidR="00A61F7F" w:rsidRPr="00026276" w:rsidRDefault="00A61F7F" w:rsidP="00A61F7F">
            <w:pPr>
              <w:jc w:val="both"/>
              <w:rPr>
                <w:b/>
                <w:i/>
                <w:sz w:val="22"/>
                <w:szCs w:val="22"/>
                <w:lang w:val="en-GB"/>
              </w:rPr>
            </w:pPr>
            <w:r w:rsidRPr="00026276">
              <w:rPr>
                <w:b/>
                <w:i/>
                <w:sz w:val="22"/>
                <w:szCs w:val="22"/>
                <w:lang w:val="en-GB"/>
              </w:rPr>
              <w:t xml:space="preserve">Position: </w:t>
            </w:r>
          </w:p>
          <w:p w14:paraId="22B4475B" w14:textId="77777777" w:rsidR="00A61F7F" w:rsidRPr="00026276" w:rsidRDefault="00A61F7F" w:rsidP="00A61F7F">
            <w:pPr>
              <w:jc w:val="both"/>
              <w:rPr>
                <w:sz w:val="22"/>
                <w:szCs w:val="22"/>
                <w:lang w:val="en-GB"/>
              </w:rPr>
            </w:pPr>
            <w:r w:rsidRPr="00026276">
              <w:rPr>
                <w:sz w:val="22"/>
                <w:szCs w:val="22"/>
                <w:lang w:val="en-GB"/>
              </w:rPr>
              <w:t>senior lecturer</w:t>
            </w:r>
          </w:p>
        </w:tc>
        <w:tc>
          <w:tcPr>
            <w:tcW w:w="4068" w:type="dxa"/>
            <w:gridSpan w:val="2"/>
            <w:tcBorders>
              <w:top w:val="single" w:sz="4" w:space="0" w:color="auto"/>
              <w:left w:val="single" w:sz="4" w:space="0" w:color="auto"/>
              <w:bottom w:val="single" w:sz="4" w:space="0" w:color="auto"/>
              <w:right w:val="single" w:sz="4" w:space="0" w:color="auto"/>
            </w:tcBorders>
          </w:tcPr>
          <w:p w14:paraId="79224280" w14:textId="77777777" w:rsidR="00A61F7F" w:rsidRPr="00026276" w:rsidRDefault="00A61F7F" w:rsidP="00A61F7F">
            <w:pPr>
              <w:rPr>
                <w:b/>
                <w:i/>
                <w:sz w:val="22"/>
                <w:szCs w:val="22"/>
                <w:lang w:val="en-GB"/>
              </w:rPr>
            </w:pPr>
            <w:r w:rsidRPr="00026276">
              <w:rPr>
                <w:b/>
                <w:i/>
                <w:sz w:val="22"/>
                <w:szCs w:val="22"/>
                <w:lang w:val="en-GB"/>
              </w:rPr>
              <w:t xml:space="preserve">Required preliminary knowledge: </w:t>
            </w:r>
          </w:p>
          <w:p w14:paraId="325E1D8A" w14:textId="77777777" w:rsidR="00A61F7F" w:rsidRPr="00026276" w:rsidRDefault="00A61F7F" w:rsidP="00A61F7F">
            <w:pPr>
              <w:rPr>
                <w:sz w:val="22"/>
                <w:szCs w:val="22"/>
                <w:lang w:val="en-GB"/>
              </w:rPr>
            </w:pPr>
            <w:r w:rsidRPr="00026276">
              <w:rPr>
                <w:sz w:val="22"/>
                <w:szCs w:val="22"/>
                <w:lang w:val="en-GB"/>
              </w:rPr>
              <w:t>-</w:t>
            </w:r>
          </w:p>
        </w:tc>
      </w:tr>
      <w:tr w:rsidR="00A61F7F" w:rsidRPr="00026276" w14:paraId="4F4ECCAF" w14:textId="77777777" w:rsidTr="00A61F7F">
        <w:tc>
          <w:tcPr>
            <w:tcW w:w="8856" w:type="dxa"/>
            <w:gridSpan w:val="4"/>
            <w:tcBorders>
              <w:top w:val="single" w:sz="4" w:space="0" w:color="auto"/>
              <w:left w:val="single" w:sz="4" w:space="0" w:color="auto"/>
              <w:bottom w:val="single" w:sz="4" w:space="0" w:color="auto"/>
              <w:right w:val="single" w:sz="4" w:space="0" w:color="auto"/>
            </w:tcBorders>
          </w:tcPr>
          <w:p w14:paraId="1925843D" w14:textId="77777777" w:rsidR="00A61F7F" w:rsidRPr="00026276" w:rsidRDefault="00A61F7F" w:rsidP="00A61F7F">
            <w:pPr>
              <w:jc w:val="center"/>
              <w:rPr>
                <w:b/>
                <w:i/>
                <w:sz w:val="22"/>
                <w:szCs w:val="22"/>
                <w:lang w:val="en-GB"/>
              </w:rPr>
            </w:pPr>
            <w:r w:rsidRPr="00026276">
              <w:rPr>
                <w:b/>
                <w:i/>
                <w:sz w:val="22"/>
                <w:szCs w:val="22"/>
                <w:lang w:val="en-GB"/>
              </w:rPr>
              <w:t>Curriculum:</w:t>
            </w:r>
          </w:p>
        </w:tc>
      </w:tr>
      <w:tr w:rsidR="00A61F7F" w:rsidRPr="00026276" w14:paraId="1B53F0A0" w14:textId="77777777" w:rsidTr="00A61F7F">
        <w:trPr>
          <w:trHeight w:val="1441"/>
        </w:trPr>
        <w:tc>
          <w:tcPr>
            <w:tcW w:w="8856" w:type="dxa"/>
            <w:gridSpan w:val="4"/>
            <w:tcBorders>
              <w:top w:val="single" w:sz="4" w:space="0" w:color="auto"/>
              <w:left w:val="single" w:sz="4" w:space="0" w:color="auto"/>
              <w:bottom w:val="single" w:sz="4" w:space="0" w:color="auto"/>
              <w:right w:val="single" w:sz="4" w:space="0" w:color="auto"/>
            </w:tcBorders>
          </w:tcPr>
          <w:p w14:paraId="1D0F3C14" w14:textId="77777777" w:rsidR="00A61F7F" w:rsidRDefault="00A61F7F" w:rsidP="00A61F7F">
            <w:pPr>
              <w:spacing w:after="240"/>
              <w:jc w:val="both"/>
              <w:rPr>
                <w:rFonts w:eastAsia="Calibri"/>
                <w:sz w:val="22"/>
                <w:szCs w:val="22"/>
                <w:lang w:val="en-GB" w:eastAsia="en-US"/>
              </w:rPr>
            </w:pPr>
            <w:r w:rsidRPr="007678D9">
              <w:rPr>
                <w:rFonts w:eastAsia="Calibri"/>
                <w:sz w:val="22"/>
                <w:szCs w:val="22"/>
                <w:lang w:val="en-GB" w:eastAsia="en-US"/>
              </w:rPr>
              <w:t>The purpose of the subject is to present the basic knowledge of nature and landscape protection through the following topics, and to prepare students for effective nature protection:</w:t>
            </w:r>
            <w:r>
              <w:rPr>
                <w:rFonts w:eastAsia="Calibri"/>
                <w:sz w:val="22"/>
                <w:szCs w:val="22"/>
                <w:lang w:val="en-GB" w:eastAsia="en-US"/>
              </w:rPr>
              <w:t xml:space="preserve"> </w:t>
            </w:r>
            <w:r w:rsidRPr="00026276">
              <w:rPr>
                <w:rFonts w:eastAsia="Calibri"/>
                <w:sz w:val="22"/>
                <w:szCs w:val="22"/>
                <w:lang w:val="en-GB" w:eastAsia="en-US"/>
              </w:rPr>
              <w:t>Definition of landscape, natural and cultural landscape. Hierarchical system of landscape. Landscape-forming factors (biotic and abiotic factors). Types of landscape, landscape potential and protection. History of nature protection/conservation in Hungary and in the world. Major types of protected areas. Subjects of nature protection/conservation: geological, hydrological, zoological, botanical, cultural values. Main protected areas in Hungary and in the world.</w:t>
            </w:r>
          </w:p>
          <w:p w14:paraId="6C809152" w14:textId="77777777" w:rsidR="00A61F7F" w:rsidRPr="00026276" w:rsidRDefault="00A61F7F" w:rsidP="00A61F7F">
            <w:pPr>
              <w:spacing w:after="240"/>
              <w:jc w:val="both"/>
              <w:rPr>
                <w:rFonts w:eastAsia="Calibri"/>
                <w:sz w:val="22"/>
                <w:szCs w:val="22"/>
                <w:lang w:val="en-GB" w:eastAsia="en-US"/>
              </w:rPr>
            </w:pPr>
            <w:r w:rsidRPr="007678D9">
              <w:rPr>
                <w:rFonts w:eastAsia="Calibri"/>
                <w:sz w:val="22"/>
                <w:szCs w:val="22"/>
                <w:lang w:val="en-GB" w:eastAsia="en-US"/>
              </w:rPr>
              <w:t>The aim of the course is to apply the theoretical knowledge acquired in professional subjects to practical work, field work and field visits. Sampling and measurements on the field and in the lab provide students with experience that they can build upon to solve a problem later on. The main objective of the course is to create a competence-based environmental engineer training in addition to advanced theoretical science training. During the semester the students will participate in field visits and field work to identify environmental and nature conservation issues. Direct contact with the environment helps to develop an environmentally conscious approach, to recognize the causal relationships and relationships between the state of the natural environment and human activity. It is possible to observe anthropogenic impacts in the environment - waste incineration plant, sewage treatment plant, landfill, small water streams, municipal infrastructure, etc., and to carry out impact studies. During the course students will have the opportunity to interpret and analyze complex environmental and nature conservation problems.</w:t>
            </w:r>
          </w:p>
        </w:tc>
      </w:tr>
      <w:tr w:rsidR="00A61F7F" w:rsidRPr="00026276" w14:paraId="68419756" w14:textId="77777777" w:rsidTr="00A61F7F">
        <w:tc>
          <w:tcPr>
            <w:tcW w:w="8856" w:type="dxa"/>
            <w:gridSpan w:val="4"/>
            <w:tcBorders>
              <w:top w:val="single" w:sz="4" w:space="0" w:color="auto"/>
              <w:left w:val="single" w:sz="4" w:space="0" w:color="auto"/>
              <w:bottom w:val="single" w:sz="4" w:space="0" w:color="auto"/>
              <w:right w:val="single" w:sz="4" w:space="0" w:color="auto"/>
            </w:tcBorders>
          </w:tcPr>
          <w:p w14:paraId="7E42EB16" w14:textId="77777777" w:rsidR="00A61F7F" w:rsidRPr="00026276" w:rsidRDefault="00A61F7F" w:rsidP="00A61F7F">
            <w:pPr>
              <w:jc w:val="center"/>
              <w:rPr>
                <w:b/>
                <w:i/>
                <w:sz w:val="22"/>
                <w:szCs w:val="22"/>
                <w:lang w:val="en-GB"/>
              </w:rPr>
            </w:pPr>
            <w:r w:rsidRPr="00026276">
              <w:rPr>
                <w:b/>
                <w:i/>
                <w:sz w:val="22"/>
                <w:szCs w:val="22"/>
                <w:lang w:val="en-GB"/>
              </w:rPr>
              <w:t>Professional competencies:</w:t>
            </w:r>
          </w:p>
        </w:tc>
      </w:tr>
      <w:tr w:rsidR="00A61F7F" w:rsidRPr="00026276" w14:paraId="6AABB2CB" w14:textId="77777777" w:rsidTr="00A61F7F">
        <w:tc>
          <w:tcPr>
            <w:tcW w:w="8856" w:type="dxa"/>
            <w:gridSpan w:val="4"/>
            <w:tcBorders>
              <w:top w:val="single" w:sz="4" w:space="0" w:color="auto"/>
              <w:left w:val="single" w:sz="4" w:space="0" w:color="auto"/>
              <w:bottom w:val="single" w:sz="4" w:space="0" w:color="auto"/>
              <w:right w:val="single" w:sz="4" w:space="0" w:color="auto"/>
            </w:tcBorders>
          </w:tcPr>
          <w:p w14:paraId="3757B142" w14:textId="77777777" w:rsidR="00A61F7F" w:rsidRPr="00026276" w:rsidRDefault="00A61F7F" w:rsidP="00A61F7F">
            <w:pPr>
              <w:jc w:val="both"/>
              <w:rPr>
                <w:sz w:val="22"/>
                <w:szCs w:val="22"/>
                <w:lang w:val="en-GB"/>
              </w:rPr>
            </w:pPr>
            <w:r w:rsidRPr="00026276">
              <w:rPr>
                <w:sz w:val="22"/>
                <w:szCs w:val="22"/>
                <w:lang w:val="en-GB"/>
              </w:rPr>
              <w:t xml:space="preserve">Knowledge of general and specific mathematical, natural and social scientific principles, rules, relations, and procedures as required to pursue activities in the special field of environment protection. </w:t>
            </w:r>
          </w:p>
          <w:p w14:paraId="3A3803D9" w14:textId="77777777" w:rsidR="00A61F7F" w:rsidRPr="00026276" w:rsidRDefault="00A61F7F" w:rsidP="00A61F7F">
            <w:pPr>
              <w:jc w:val="both"/>
              <w:rPr>
                <w:sz w:val="22"/>
                <w:szCs w:val="22"/>
                <w:lang w:val="en-GB"/>
              </w:rPr>
            </w:pPr>
            <w:r w:rsidRPr="00026276">
              <w:rPr>
                <w:sz w:val="22"/>
                <w:szCs w:val="22"/>
                <w:lang w:val="en-GB"/>
              </w:rPr>
              <w:t xml:space="preserve">Comprehensive knowledge of the basic features and interrelations of environmental elements and systems, as well as of the environmentally harmful substances affecting them. </w:t>
            </w:r>
          </w:p>
          <w:p w14:paraId="11F871A1" w14:textId="77777777" w:rsidR="00A61F7F" w:rsidRPr="00026276" w:rsidRDefault="00A61F7F" w:rsidP="00A61F7F">
            <w:pPr>
              <w:jc w:val="both"/>
              <w:rPr>
                <w:sz w:val="22"/>
                <w:szCs w:val="22"/>
                <w:lang w:val="en-GB"/>
              </w:rPr>
            </w:pPr>
            <w:r w:rsidRPr="00026276">
              <w:rPr>
                <w:sz w:val="22"/>
                <w:szCs w:val="22"/>
                <w:lang w:val="en-GB"/>
              </w:rPr>
              <w:t xml:space="preserve">Undertaking and authentically representing the social role of environment protection, its basic relationship with the world. </w:t>
            </w:r>
          </w:p>
          <w:p w14:paraId="032BE025" w14:textId="77777777" w:rsidR="00A61F7F" w:rsidRDefault="00A61F7F" w:rsidP="00A61F7F">
            <w:pPr>
              <w:jc w:val="both"/>
              <w:rPr>
                <w:sz w:val="22"/>
                <w:szCs w:val="22"/>
                <w:lang w:val="en-GB"/>
              </w:rPr>
            </w:pPr>
            <w:r w:rsidRPr="00026276">
              <w:rPr>
                <w:sz w:val="22"/>
                <w:szCs w:val="22"/>
                <w:lang w:val="en-GB"/>
              </w:rPr>
              <w:t>Open to professional cooperation with specialists related to their profession but involved in other areas.</w:t>
            </w:r>
          </w:p>
          <w:p w14:paraId="454296D3" w14:textId="77777777" w:rsidR="00A61F7F" w:rsidRPr="007678D9" w:rsidRDefault="00A61F7F" w:rsidP="00A61F7F">
            <w:pPr>
              <w:jc w:val="both"/>
              <w:rPr>
                <w:sz w:val="22"/>
                <w:szCs w:val="22"/>
                <w:lang w:val="en-GB"/>
              </w:rPr>
            </w:pPr>
            <w:r w:rsidRPr="007678D9">
              <w:rPr>
                <w:sz w:val="22"/>
                <w:szCs w:val="22"/>
                <w:lang w:val="en-GB"/>
              </w:rPr>
              <w:t xml:space="preserve">Knowledge of the learning, knowledge acquisition, and data collection methods of the special fields of environment protection, their ethical limitations, and problem-solving techniques. </w:t>
            </w:r>
          </w:p>
          <w:p w14:paraId="26A0FD04" w14:textId="77777777" w:rsidR="00A61F7F" w:rsidRPr="007678D9" w:rsidRDefault="00A61F7F" w:rsidP="00A61F7F">
            <w:pPr>
              <w:jc w:val="both"/>
              <w:rPr>
                <w:sz w:val="22"/>
                <w:szCs w:val="22"/>
                <w:lang w:val="en-GB"/>
              </w:rPr>
            </w:pPr>
            <w:r w:rsidRPr="007678D9">
              <w:rPr>
                <w:sz w:val="22"/>
                <w:szCs w:val="22"/>
                <w:lang w:val="en-GB"/>
              </w:rPr>
              <w:t xml:space="preserve">Knowledge of the main methods to examine the quantity and quality features of environmental elements and systems, their typical measuring instruments, and limitations thereof, as well as methods for the evaluation of data measured. </w:t>
            </w:r>
          </w:p>
          <w:p w14:paraId="09173D33" w14:textId="77777777" w:rsidR="00A61F7F" w:rsidRPr="007678D9" w:rsidRDefault="00A61F7F" w:rsidP="00A61F7F">
            <w:pPr>
              <w:jc w:val="both"/>
              <w:rPr>
                <w:sz w:val="22"/>
                <w:szCs w:val="22"/>
                <w:lang w:val="en-GB"/>
              </w:rPr>
            </w:pPr>
            <w:r w:rsidRPr="007678D9">
              <w:rPr>
                <w:sz w:val="22"/>
                <w:szCs w:val="22"/>
                <w:lang w:val="en-GB"/>
              </w:rPr>
              <w:t xml:space="preserve">Able to perform environmental impact assessments and to participate in compiling impact studies. </w:t>
            </w:r>
          </w:p>
          <w:p w14:paraId="5B939096" w14:textId="77777777" w:rsidR="00A61F7F" w:rsidRPr="007678D9" w:rsidRDefault="00A61F7F" w:rsidP="00A61F7F">
            <w:pPr>
              <w:jc w:val="both"/>
              <w:rPr>
                <w:sz w:val="22"/>
                <w:szCs w:val="22"/>
                <w:lang w:val="en-GB"/>
              </w:rPr>
            </w:pPr>
            <w:r w:rsidRPr="007678D9">
              <w:rPr>
                <w:sz w:val="22"/>
                <w:szCs w:val="22"/>
                <w:lang w:val="en-GB"/>
              </w:rPr>
              <w:t xml:space="preserve">Able to apply in practice as well the regulations and requirements of health and safety, fire protection, and safety engineering as related to their special field. </w:t>
            </w:r>
          </w:p>
          <w:p w14:paraId="471EBA23" w14:textId="77777777" w:rsidR="00A61F7F" w:rsidRPr="007678D9" w:rsidRDefault="00A61F7F" w:rsidP="00A61F7F">
            <w:pPr>
              <w:jc w:val="both"/>
              <w:rPr>
                <w:sz w:val="22"/>
                <w:szCs w:val="22"/>
                <w:lang w:val="en-GB"/>
              </w:rPr>
            </w:pPr>
            <w:r w:rsidRPr="007678D9">
              <w:rPr>
                <w:sz w:val="22"/>
                <w:szCs w:val="22"/>
                <w:lang w:val="en-GB"/>
              </w:rPr>
              <w:t xml:space="preserve">Able to participate in project and proposal implementation and audit tasks based on their knowledge. </w:t>
            </w:r>
          </w:p>
          <w:p w14:paraId="00D79CEC" w14:textId="77777777" w:rsidR="00A61F7F" w:rsidRPr="00026276" w:rsidRDefault="00A61F7F" w:rsidP="00A61F7F">
            <w:pPr>
              <w:jc w:val="both"/>
              <w:rPr>
                <w:sz w:val="22"/>
                <w:szCs w:val="22"/>
                <w:lang w:val="en-GB"/>
              </w:rPr>
            </w:pPr>
            <w:r w:rsidRPr="007678D9">
              <w:rPr>
                <w:sz w:val="22"/>
                <w:szCs w:val="22"/>
                <w:lang w:val="en-GB"/>
              </w:rPr>
              <w:t xml:space="preserve">Able to participate creatively in engineering work based on their multidisciplinary skills, as well as to adapt to continuously changing circumstances. </w:t>
            </w:r>
          </w:p>
        </w:tc>
      </w:tr>
      <w:tr w:rsidR="00A61F7F" w:rsidRPr="00026276" w14:paraId="3A6B86EF" w14:textId="77777777" w:rsidTr="00A61F7F">
        <w:tc>
          <w:tcPr>
            <w:tcW w:w="8856" w:type="dxa"/>
            <w:gridSpan w:val="4"/>
            <w:tcBorders>
              <w:top w:val="single" w:sz="4" w:space="0" w:color="auto"/>
              <w:left w:val="single" w:sz="4" w:space="0" w:color="auto"/>
              <w:bottom w:val="single" w:sz="4" w:space="0" w:color="auto"/>
              <w:right w:val="single" w:sz="4" w:space="0" w:color="auto"/>
            </w:tcBorders>
          </w:tcPr>
          <w:p w14:paraId="57F70444" w14:textId="77777777" w:rsidR="00A61F7F" w:rsidRPr="00026276" w:rsidRDefault="00A61F7F" w:rsidP="00A61F7F">
            <w:pPr>
              <w:jc w:val="center"/>
              <w:rPr>
                <w:b/>
                <w:i/>
                <w:sz w:val="22"/>
                <w:szCs w:val="22"/>
                <w:lang w:val="en-GB"/>
              </w:rPr>
            </w:pPr>
            <w:r w:rsidRPr="00026276">
              <w:rPr>
                <w:b/>
                <w:i/>
                <w:sz w:val="22"/>
                <w:szCs w:val="22"/>
                <w:lang w:val="en-GB"/>
              </w:rPr>
              <w:t>Literature:</w:t>
            </w:r>
          </w:p>
        </w:tc>
      </w:tr>
      <w:tr w:rsidR="00A61F7F" w:rsidRPr="00026276" w14:paraId="126E651F" w14:textId="77777777" w:rsidTr="00A61F7F">
        <w:trPr>
          <w:trHeight w:val="1974"/>
        </w:trPr>
        <w:tc>
          <w:tcPr>
            <w:tcW w:w="8856" w:type="dxa"/>
            <w:gridSpan w:val="4"/>
            <w:tcBorders>
              <w:top w:val="single" w:sz="4" w:space="0" w:color="auto"/>
              <w:left w:val="single" w:sz="4" w:space="0" w:color="auto"/>
              <w:right w:val="single" w:sz="4" w:space="0" w:color="auto"/>
            </w:tcBorders>
          </w:tcPr>
          <w:p w14:paraId="4A245DAF" w14:textId="77777777" w:rsidR="00A61F7F" w:rsidRPr="00026276" w:rsidRDefault="00A61F7F" w:rsidP="00A61F7F">
            <w:pPr>
              <w:tabs>
                <w:tab w:val="left" w:pos="5011"/>
              </w:tabs>
              <w:rPr>
                <w:sz w:val="22"/>
                <w:szCs w:val="22"/>
                <w:lang w:val="en-GB"/>
              </w:rPr>
            </w:pPr>
            <w:r w:rsidRPr="00026276">
              <w:rPr>
                <w:sz w:val="22"/>
                <w:szCs w:val="22"/>
                <w:lang w:val="en-GB"/>
              </w:rPr>
              <w:lastRenderedPageBreak/>
              <w:t>Kertész, A. (2013): Landscape and environmental assessment (http://p2014-1.palyazat.ektf.hu/public/uploads/kertesz-landscape-and-environmental-assessment_532c37799f86c.pdf)</w:t>
            </w:r>
          </w:p>
          <w:p w14:paraId="702ADAC3" w14:textId="77777777" w:rsidR="00A61F7F" w:rsidRPr="00026276" w:rsidRDefault="00A61F7F" w:rsidP="00A61F7F">
            <w:pPr>
              <w:rPr>
                <w:sz w:val="22"/>
                <w:szCs w:val="22"/>
                <w:lang w:val="en-GB"/>
              </w:rPr>
            </w:pPr>
            <w:r w:rsidRPr="00026276">
              <w:rPr>
                <w:sz w:val="22"/>
                <w:szCs w:val="22"/>
                <w:lang w:val="en-GB"/>
              </w:rPr>
              <w:t>Stuart Chape et al.(edit) 2008: The world protected areas (statues, values and prospects in the 21th century), University of California Press (http://www.the-eis.com/data/literature/The%20worlds%20protected%20areas.pdf</w:t>
            </w:r>
          </w:p>
          <w:p w14:paraId="37176307" w14:textId="77777777" w:rsidR="00A61F7F" w:rsidRDefault="00A61F7F" w:rsidP="00A61F7F">
            <w:pPr>
              <w:spacing w:after="200" w:line="276" w:lineRule="auto"/>
              <w:rPr>
                <w:rFonts w:eastAsia="Calibri"/>
                <w:sz w:val="22"/>
                <w:szCs w:val="22"/>
                <w:lang w:val="en-GB" w:eastAsia="en-US"/>
              </w:rPr>
            </w:pPr>
            <w:r w:rsidRPr="00026276">
              <w:rPr>
                <w:rFonts w:eastAsia="Calibri"/>
                <w:sz w:val="22"/>
                <w:szCs w:val="22"/>
                <w:lang w:val="en-GB" w:eastAsia="en-US"/>
              </w:rPr>
              <w:t>PPT files on the homepage of Moodle learning system</w:t>
            </w:r>
          </w:p>
          <w:p w14:paraId="173EC482" w14:textId="77777777" w:rsidR="00A61F7F" w:rsidRDefault="00A61F7F" w:rsidP="00A61F7F">
            <w:pPr>
              <w:spacing w:after="200" w:line="276" w:lineRule="auto"/>
              <w:rPr>
                <w:sz w:val="22"/>
                <w:szCs w:val="22"/>
                <w:lang w:val="en-GB"/>
              </w:rPr>
            </w:pPr>
            <w:r w:rsidRPr="007678D9">
              <w:rPr>
                <w:sz w:val="22"/>
                <w:szCs w:val="22"/>
                <w:lang w:val="en-GB"/>
              </w:rPr>
              <w:t xml:space="preserve">Ravi Jain - Lloyd Urban - Harold Balbach - M. Diana Webb: Handbook of Environmental Engineering Assessment: Strategy, Planning, and Management, Elsevier - Health Sciences Division, 2012, ISBN: 9780123884442Brian </w:t>
            </w:r>
          </w:p>
          <w:p w14:paraId="5E057535" w14:textId="77777777" w:rsidR="00A61F7F" w:rsidRPr="007678D9" w:rsidRDefault="00A61F7F" w:rsidP="00A61F7F">
            <w:pPr>
              <w:spacing w:after="200" w:line="276" w:lineRule="auto"/>
              <w:rPr>
                <w:rFonts w:eastAsia="Calibri"/>
                <w:sz w:val="22"/>
                <w:szCs w:val="22"/>
                <w:lang w:val="en-GB" w:eastAsia="en-US"/>
              </w:rPr>
            </w:pPr>
            <w:r w:rsidRPr="007678D9">
              <w:rPr>
                <w:sz w:val="22"/>
                <w:szCs w:val="22"/>
                <w:lang w:val="en-GB"/>
              </w:rPr>
              <w:t>Barkdoll: Field guide to environmental engineering for development workers: water, sanitation, and indoor air, 2009, https://www.academia.edu/73112295/Field_guide_to_environmental_engineering_for_development_workers_water_sanitation_and_indoor_air</w:t>
            </w:r>
          </w:p>
        </w:tc>
      </w:tr>
    </w:tbl>
    <w:p w14:paraId="03201BCC" w14:textId="77777777" w:rsidR="00A61F7F" w:rsidRDefault="00A61F7F" w:rsidP="00A61F7F">
      <w:pPr>
        <w:spacing w:after="200" w:line="276" w:lineRule="auto"/>
        <w:rPr>
          <w:rFonts w:eastAsia="Calibri"/>
          <w:b/>
          <w:sz w:val="24"/>
          <w:szCs w:val="24"/>
          <w:lang w:val="en-GB" w:eastAsia="en-US"/>
        </w:rPr>
      </w:pPr>
    </w:p>
    <w:p w14:paraId="01D7138A" w14:textId="77777777" w:rsidR="00A61F7F" w:rsidRDefault="00A61F7F" w:rsidP="00A61F7F">
      <w:pPr>
        <w:spacing w:after="200" w:line="276" w:lineRule="auto"/>
        <w:rPr>
          <w:rFonts w:eastAsia="Calibri"/>
          <w:b/>
          <w:sz w:val="24"/>
          <w:szCs w:val="24"/>
          <w:lang w:val="en-GB" w:eastAsia="en-US"/>
        </w:rPr>
      </w:pPr>
    </w:p>
    <w:p w14:paraId="331551FA" w14:textId="77777777" w:rsidR="00A61F7F" w:rsidRDefault="00A61F7F" w:rsidP="00A61F7F">
      <w:pPr>
        <w:spacing w:after="200" w:line="276" w:lineRule="auto"/>
        <w:rPr>
          <w:rFonts w:eastAsia="Calibri"/>
          <w:b/>
          <w:sz w:val="24"/>
          <w:szCs w:val="24"/>
          <w:lang w:val="en-GB" w:eastAsia="en-US"/>
        </w:rPr>
      </w:pPr>
    </w:p>
    <w:p w14:paraId="53F6C12D" w14:textId="77777777" w:rsidR="00A61F7F" w:rsidRDefault="00A61F7F" w:rsidP="00A61F7F">
      <w:pPr>
        <w:spacing w:after="200" w:line="276" w:lineRule="auto"/>
        <w:rPr>
          <w:rFonts w:eastAsia="Calibri"/>
          <w:b/>
          <w:sz w:val="24"/>
          <w:szCs w:val="24"/>
          <w:lang w:val="en-GB" w:eastAsia="en-US"/>
        </w:rPr>
      </w:pPr>
    </w:p>
    <w:p w14:paraId="3C5DB9FC" w14:textId="77777777" w:rsidR="00A61F7F" w:rsidRDefault="00A61F7F" w:rsidP="00A61F7F">
      <w:pPr>
        <w:spacing w:after="200" w:line="276" w:lineRule="auto"/>
        <w:rPr>
          <w:rFonts w:eastAsia="Calibri"/>
          <w:b/>
          <w:sz w:val="24"/>
          <w:szCs w:val="24"/>
          <w:lang w:val="en-GB" w:eastAsia="en-US"/>
        </w:rPr>
      </w:pPr>
    </w:p>
    <w:p w14:paraId="72B4BBD4" w14:textId="77777777" w:rsidR="00A61F7F" w:rsidRDefault="00A61F7F" w:rsidP="00A61F7F">
      <w:pPr>
        <w:spacing w:after="200" w:line="276" w:lineRule="auto"/>
        <w:rPr>
          <w:rFonts w:eastAsia="Calibri"/>
          <w:b/>
          <w:sz w:val="24"/>
          <w:szCs w:val="24"/>
          <w:lang w:val="en-GB" w:eastAsia="en-US"/>
        </w:rPr>
      </w:pPr>
    </w:p>
    <w:p w14:paraId="1A96B891" w14:textId="77777777" w:rsidR="00A61F7F" w:rsidRDefault="00A61F7F" w:rsidP="00A61F7F">
      <w:pPr>
        <w:spacing w:after="200" w:line="276" w:lineRule="auto"/>
        <w:rPr>
          <w:rFonts w:eastAsia="Calibri"/>
          <w:b/>
          <w:sz w:val="24"/>
          <w:szCs w:val="24"/>
          <w:lang w:val="en-GB" w:eastAsia="en-US"/>
        </w:rPr>
      </w:pPr>
    </w:p>
    <w:p w14:paraId="23335297" w14:textId="77777777" w:rsidR="00A61F7F" w:rsidRDefault="00A61F7F" w:rsidP="00A61F7F">
      <w:pPr>
        <w:spacing w:after="200" w:line="276" w:lineRule="auto"/>
        <w:rPr>
          <w:rFonts w:eastAsia="Calibri"/>
          <w:b/>
          <w:sz w:val="24"/>
          <w:szCs w:val="24"/>
          <w:lang w:val="en-GB" w:eastAsia="en-US"/>
        </w:rPr>
      </w:pPr>
    </w:p>
    <w:p w14:paraId="02F44260" w14:textId="77777777" w:rsidR="00A61F7F" w:rsidRDefault="00A61F7F" w:rsidP="00A61F7F">
      <w:pPr>
        <w:spacing w:after="200" w:line="276" w:lineRule="auto"/>
        <w:rPr>
          <w:rFonts w:eastAsia="Calibri"/>
          <w:b/>
          <w:sz w:val="24"/>
          <w:szCs w:val="24"/>
          <w:lang w:val="en-GB" w:eastAsia="en-US"/>
        </w:rPr>
      </w:pPr>
    </w:p>
    <w:p w14:paraId="6FA31658" w14:textId="77777777" w:rsidR="00A61F7F" w:rsidRDefault="00A61F7F" w:rsidP="00A61F7F">
      <w:pPr>
        <w:spacing w:after="200" w:line="276" w:lineRule="auto"/>
        <w:rPr>
          <w:rFonts w:eastAsia="Calibri"/>
          <w:b/>
          <w:sz w:val="24"/>
          <w:szCs w:val="24"/>
          <w:lang w:val="en-GB" w:eastAsia="en-US"/>
        </w:rPr>
      </w:pPr>
    </w:p>
    <w:p w14:paraId="5E9D1406" w14:textId="77777777" w:rsidR="00A61F7F" w:rsidRDefault="00A61F7F" w:rsidP="00A61F7F">
      <w:pPr>
        <w:spacing w:after="200" w:line="276" w:lineRule="auto"/>
        <w:rPr>
          <w:rFonts w:eastAsia="Calibri"/>
          <w:b/>
          <w:sz w:val="24"/>
          <w:szCs w:val="24"/>
          <w:lang w:val="en-GB" w:eastAsia="en-US"/>
        </w:rPr>
      </w:pPr>
    </w:p>
    <w:p w14:paraId="4B1603DE" w14:textId="77777777" w:rsidR="00A61F7F" w:rsidRDefault="00A61F7F" w:rsidP="00A61F7F">
      <w:pPr>
        <w:spacing w:after="200" w:line="276" w:lineRule="auto"/>
        <w:rPr>
          <w:rFonts w:eastAsia="Calibri"/>
          <w:b/>
          <w:sz w:val="24"/>
          <w:szCs w:val="24"/>
          <w:lang w:val="en-GB" w:eastAsia="en-US"/>
        </w:rPr>
      </w:pPr>
    </w:p>
    <w:p w14:paraId="269F45C0" w14:textId="77777777" w:rsidR="00A61F7F" w:rsidRDefault="00A61F7F" w:rsidP="00A61F7F">
      <w:pPr>
        <w:spacing w:after="200" w:line="276" w:lineRule="auto"/>
        <w:rPr>
          <w:rFonts w:eastAsia="Calibri"/>
          <w:b/>
          <w:sz w:val="24"/>
          <w:szCs w:val="24"/>
          <w:lang w:val="en-GB" w:eastAsia="en-US"/>
        </w:rPr>
      </w:pPr>
    </w:p>
    <w:p w14:paraId="47439205" w14:textId="77777777" w:rsidR="00A61F7F" w:rsidRDefault="00A61F7F" w:rsidP="00A61F7F">
      <w:pPr>
        <w:spacing w:after="200" w:line="276" w:lineRule="auto"/>
        <w:rPr>
          <w:rFonts w:eastAsia="Calibri"/>
          <w:b/>
          <w:sz w:val="24"/>
          <w:szCs w:val="24"/>
          <w:lang w:val="en-GB" w:eastAsia="en-US"/>
        </w:rPr>
      </w:pPr>
    </w:p>
    <w:p w14:paraId="0645974C" w14:textId="77777777" w:rsidR="00A61F7F" w:rsidRDefault="00A61F7F" w:rsidP="00A61F7F">
      <w:pPr>
        <w:spacing w:after="200" w:line="276" w:lineRule="auto"/>
        <w:rPr>
          <w:rFonts w:eastAsia="Calibri"/>
          <w:b/>
          <w:sz w:val="24"/>
          <w:szCs w:val="24"/>
          <w:lang w:val="en-GB" w:eastAsia="en-US"/>
        </w:rPr>
      </w:pPr>
    </w:p>
    <w:p w14:paraId="36C9EB0B" w14:textId="77777777" w:rsidR="00A61F7F" w:rsidRDefault="00A61F7F" w:rsidP="00A61F7F">
      <w:pPr>
        <w:spacing w:after="200" w:line="276" w:lineRule="auto"/>
        <w:rPr>
          <w:rFonts w:eastAsia="Calibri"/>
          <w:b/>
          <w:sz w:val="24"/>
          <w:szCs w:val="24"/>
          <w:lang w:val="en-GB" w:eastAsia="en-US"/>
        </w:rPr>
      </w:pPr>
    </w:p>
    <w:p w14:paraId="7B4AD3D1" w14:textId="77777777" w:rsidR="00A61F7F" w:rsidRPr="00FB73D3" w:rsidRDefault="00A61F7F" w:rsidP="00A61F7F">
      <w:pPr>
        <w:spacing w:after="200" w:line="276" w:lineRule="auto"/>
        <w:rPr>
          <w:rFonts w:eastAsia="Calibri"/>
          <w:b/>
          <w:sz w:val="24"/>
          <w:szCs w:val="24"/>
          <w:lang w:val="en-GB" w:eastAsia="en-US"/>
        </w:rPr>
      </w:pPr>
      <w:r w:rsidRPr="00FB73D3">
        <w:rPr>
          <w:rFonts w:eastAsia="Calibri"/>
          <w:b/>
          <w:sz w:val="24"/>
          <w:szCs w:val="24"/>
          <w:lang w:val="en-GB" w:eastAsia="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7"/>
        <w:gridCol w:w="1931"/>
        <w:gridCol w:w="2283"/>
        <w:gridCol w:w="1785"/>
      </w:tblGrid>
      <w:tr w:rsidR="00A61F7F" w:rsidRPr="00A52F7E" w14:paraId="286F6888" w14:textId="77777777" w:rsidTr="00A61F7F">
        <w:tc>
          <w:tcPr>
            <w:tcW w:w="2857" w:type="dxa"/>
            <w:tcBorders>
              <w:top w:val="single" w:sz="4" w:space="0" w:color="auto"/>
              <w:left w:val="single" w:sz="4" w:space="0" w:color="auto"/>
              <w:bottom w:val="single" w:sz="4" w:space="0" w:color="auto"/>
              <w:right w:val="single" w:sz="4" w:space="0" w:color="auto"/>
            </w:tcBorders>
          </w:tcPr>
          <w:p w14:paraId="00ACFC6E" w14:textId="77777777" w:rsidR="00A61F7F" w:rsidRPr="00A52F7E" w:rsidRDefault="00A61F7F" w:rsidP="00A61F7F">
            <w:pPr>
              <w:jc w:val="both"/>
              <w:rPr>
                <w:b/>
                <w:i/>
                <w:sz w:val="22"/>
                <w:szCs w:val="22"/>
                <w:lang w:val="en-GB"/>
              </w:rPr>
            </w:pPr>
            <w:r w:rsidRPr="00A52F7E">
              <w:rPr>
                <w:b/>
                <w:i/>
                <w:sz w:val="22"/>
                <w:szCs w:val="22"/>
                <w:lang w:val="en-GB"/>
              </w:rPr>
              <w:lastRenderedPageBreak/>
              <w:t>Title of the course:</w:t>
            </w:r>
          </w:p>
          <w:p w14:paraId="075CB30C" w14:textId="77777777" w:rsidR="00A61F7F" w:rsidRPr="00A52F7E" w:rsidRDefault="00A61F7F" w:rsidP="00A61F7F">
            <w:pPr>
              <w:jc w:val="both"/>
              <w:rPr>
                <w:b/>
                <w:sz w:val="22"/>
                <w:szCs w:val="22"/>
                <w:lang w:val="en-GB"/>
              </w:rPr>
            </w:pPr>
            <w:r w:rsidRPr="00A52F7E">
              <w:rPr>
                <w:b/>
                <w:sz w:val="22"/>
                <w:szCs w:val="22"/>
                <w:lang w:val="en-GB"/>
              </w:rPr>
              <w:t>Geoinformatics (GIS)</w:t>
            </w:r>
          </w:p>
        </w:tc>
        <w:tc>
          <w:tcPr>
            <w:tcW w:w="1931" w:type="dxa"/>
            <w:tcBorders>
              <w:top w:val="single" w:sz="4" w:space="0" w:color="auto"/>
              <w:left w:val="single" w:sz="4" w:space="0" w:color="auto"/>
              <w:bottom w:val="single" w:sz="4" w:space="0" w:color="auto"/>
              <w:right w:val="single" w:sz="4" w:space="0" w:color="auto"/>
            </w:tcBorders>
          </w:tcPr>
          <w:p w14:paraId="0A4D97D9" w14:textId="77777777" w:rsidR="00A61F7F" w:rsidRPr="00A52F7E" w:rsidRDefault="00A61F7F" w:rsidP="00A61F7F">
            <w:pPr>
              <w:jc w:val="both"/>
              <w:rPr>
                <w:b/>
                <w:i/>
                <w:sz w:val="22"/>
                <w:szCs w:val="22"/>
                <w:lang w:val="en-GB"/>
              </w:rPr>
            </w:pPr>
            <w:r w:rsidRPr="00A52F7E">
              <w:rPr>
                <w:b/>
                <w:i/>
                <w:sz w:val="22"/>
                <w:szCs w:val="22"/>
                <w:lang w:val="en-GB"/>
              </w:rPr>
              <w:t>NEPTUN-code:</w:t>
            </w:r>
          </w:p>
          <w:p w14:paraId="5DC71F8F" w14:textId="77777777" w:rsidR="00A61F7F" w:rsidRPr="00A52F7E" w:rsidRDefault="00A61F7F" w:rsidP="00A61F7F">
            <w:pPr>
              <w:jc w:val="both"/>
              <w:rPr>
                <w:sz w:val="22"/>
                <w:szCs w:val="22"/>
              </w:rPr>
            </w:pPr>
            <w:r w:rsidRPr="00A52F7E">
              <w:rPr>
                <w:sz w:val="22"/>
                <w:szCs w:val="22"/>
              </w:rPr>
              <w:t>RKXTI1ABNF</w:t>
            </w:r>
          </w:p>
          <w:p w14:paraId="3B128A3A" w14:textId="77777777" w:rsidR="00A61F7F" w:rsidRPr="00A52F7E" w:rsidRDefault="00A61F7F" w:rsidP="00A61F7F">
            <w:pPr>
              <w:jc w:val="both"/>
              <w:rPr>
                <w:sz w:val="22"/>
                <w:szCs w:val="22"/>
                <w:lang w:val="en-GB"/>
              </w:rPr>
            </w:pPr>
          </w:p>
        </w:tc>
        <w:tc>
          <w:tcPr>
            <w:tcW w:w="2283" w:type="dxa"/>
            <w:tcBorders>
              <w:top w:val="single" w:sz="4" w:space="0" w:color="auto"/>
              <w:left w:val="single" w:sz="4" w:space="0" w:color="auto"/>
              <w:bottom w:val="single" w:sz="4" w:space="0" w:color="auto"/>
              <w:right w:val="single" w:sz="4" w:space="0" w:color="auto"/>
            </w:tcBorders>
          </w:tcPr>
          <w:p w14:paraId="514DA9FD" w14:textId="77777777" w:rsidR="00A61F7F" w:rsidRPr="00A52F7E" w:rsidRDefault="00A61F7F" w:rsidP="00A61F7F">
            <w:pPr>
              <w:jc w:val="both"/>
              <w:rPr>
                <w:i/>
                <w:sz w:val="22"/>
                <w:szCs w:val="22"/>
                <w:lang w:val="en-GB"/>
              </w:rPr>
            </w:pPr>
            <w:r w:rsidRPr="00A52F7E">
              <w:rPr>
                <w:b/>
                <w:i/>
                <w:sz w:val="22"/>
                <w:szCs w:val="22"/>
                <w:lang w:val="en-GB"/>
              </w:rPr>
              <w:t>Weekly teaching hours:</w:t>
            </w:r>
            <w:r w:rsidRPr="00A52F7E">
              <w:rPr>
                <w:i/>
                <w:sz w:val="22"/>
                <w:szCs w:val="22"/>
                <w:lang w:val="en-GB"/>
              </w:rPr>
              <w:t xml:space="preserve"> l+cw+l</w:t>
            </w:r>
            <w:r>
              <w:rPr>
                <w:i/>
                <w:sz w:val="22"/>
                <w:szCs w:val="22"/>
                <w:lang w:val="en-GB"/>
              </w:rPr>
              <w:t>w</w:t>
            </w:r>
          </w:p>
          <w:p w14:paraId="2B7F1D5D" w14:textId="77777777" w:rsidR="00A61F7F" w:rsidRPr="00A52F7E" w:rsidRDefault="00A61F7F" w:rsidP="00A61F7F">
            <w:pPr>
              <w:jc w:val="both"/>
              <w:rPr>
                <w:sz w:val="22"/>
                <w:szCs w:val="22"/>
                <w:lang w:val="en-GB"/>
              </w:rPr>
            </w:pPr>
            <w:r w:rsidRPr="00A52F7E">
              <w:rPr>
                <w:sz w:val="22"/>
                <w:szCs w:val="22"/>
                <w:lang w:val="en-GB"/>
              </w:rPr>
              <w:t>2+0+2</w:t>
            </w:r>
          </w:p>
        </w:tc>
        <w:tc>
          <w:tcPr>
            <w:tcW w:w="1785" w:type="dxa"/>
            <w:tcBorders>
              <w:top w:val="single" w:sz="4" w:space="0" w:color="auto"/>
              <w:left w:val="single" w:sz="4" w:space="0" w:color="auto"/>
              <w:bottom w:val="single" w:sz="4" w:space="0" w:color="auto"/>
              <w:right w:val="single" w:sz="4" w:space="0" w:color="auto"/>
            </w:tcBorders>
          </w:tcPr>
          <w:p w14:paraId="46963314" w14:textId="77777777" w:rsidR="00A61F7F" w:rsidRPr="00A52F7E" w:rsidRDefault="00A61F7F" w:rsidP="00A61F7F">
            <w:pPr>
              <w:jc w:val="both"/>
              <w:rPr>
                <w:sz w:val="22"/>
                <w:szCs w:val="22"/>
                <w:lang w:val="en-GB"/>
              </w:rPr>
            </w:pPr>
            <w:r w:rsidRPr="00A52F7E">
              <w:rPr>
                <w:b/>
                <w:i/>
                <w:sz w:val="22"/>
                <w:szCs w:val="22"/>
                <w:lang w:val="en-GB"/>
              </w:rPr>
              <w:t>Credit</w:t>
            </w:r>
            <w:r w:rsidRPr="00A52F7E">
              <w:rPr>
                <w:b/>
                <w:iCs/>
                <w:sz w:val="22"/>
                <w:szCs w:val="22"/>
                <w:lang w:val="en-GB"/>
              </w:rPr>
              <w:t>:</w:t>
            </w:r>
            <w:r w:rsidRPr="00A52F7E">
              <w:rPr>
                <w:iCs/>
                <w:sz w:val="22"/>
                <w:szCs w:val="22"/>
                <w:lang w:val="en-GB"/>
              </w:rPr>
              <w:t xml:space="preserve"> 4</w:t>
            </w:r>
          </w:p>
          <w:p w14:paraId="0B326C3F" w14:textId="77777777" w:rsidR="00A61F7F" w:rsidRPr="00A52F7E" w:rsidRDefault="00A61F7F" w:rsidP="00A61F7F">
            <w:pPr>
              <w:rPr>
                <w:sz w:val="22"/>
                <w:szCs w:val="22"/>
                <w:lang w:val="en-GB"/>
              </w:rPr>
            </w:pPr>
            <w:r w:rsidRPr="00A52F7E">
              <w:rPr>
                <w:b/>
                <w:i/>
                <w:sz w:val="22"/>
                <w:szCs w:val="22"/>
                <w:lang w:val="en-GB"/>
              </w:rPr>
              <w:t>Exam type</w:t>
            </w:r>
            <w:r w:rsidRPr="00A52F7E">
              <w:rPr>
                <w:i/>
                <w:sz w:val="22"/>
                <w:szCs w:val="22"/>
                <w:lang w:val="en-GB"/>
              </w:rPr>
              <w:t>: tm</w:t>
            </w:r>
          </w:p>
        </w:tc>
      </w:tr>
      <w:tr w:rsidR="00A61F7F" w:rsidRPr="00A52F7E" w14:paraId="1648B8DC" w14:textId="77777777" w:rsidTr="00A61F7F">
        <w:tc>
          <w:tcPr>
            <w:tcW w:w="2857" w:type="dxa"/>
            <w:tcBorders>
              <w:top w:val="single" w:sz="4" w:space="0" w:color="auto"/>
              <w:left w:val="single" w:sz="4" w:space="0" w:color="auto"/>
              <w:bottom w:val="single" w:sz="4" w:space="0" w:color="auto"/>
              <w:right w:val="single" w:sz="4" w:space="0" w:color="auto"/>
            </w:tcBorders>
          </w:tcPr>
          <w:p w14:paraId="5509F35C" w14:textId="77777777" w:rsidR="00A61F7F" w:rsidRPr="00A52F7E" w:rsidRDefault="00A61F7F" w:rsidP="00A61F7F">
            <w:pPr>
              <w:jc w:val="both"/>
              <w:rPr>
                <w:b/>
                <w:i/>
                <w:sz w:val="22"/>
                <w:szCs w:val="22"/>
                <w:lang w:val="en-GB"/>
              </w:rPr>
            </w:pPr>
            <w:r w:rsidRPr="00A52F7E">
              <w:rPr>
                <w:b/>
                <w:i/>
                <w:sz w:val="22"/>
                <w:szCs w:val="22"/>
                <w:lang w:val="en-GB"/>
              </w:rPr>
              <w:t>Course leader:</w:t>
            </w:r>
          </w:p>
          <w:p w14:paraId="79C9F4F9" w14:textId="77777777" w:rsidR="00A61F7F" w:rsidRPr="00A52F7E" w:rsidRDefault="00A61F7F" w:rsidP="00A61F7F">
            <w:pPr>
              <w:jc w:val="both"/>
              <w:rPr>
                <w:sz w:val="22"/>
                <w:szCs w:val="22"/>
              </w:rPr>
            </w:pPr>
            <w:r w:rsidRPr="00A52F7E">
              <w:rPr>
                <w:sz w:val="22"/>
                <w:szCs w:val="22"/>
              </w:rPr>
              <w:t xml:space="preserve">Krisztina Demény </w:t>
            </w:r>
            <w:r>
              <w:rPr>
                <w:sz w:val="22"/>
                <w:szCs w:val="22"/>
              </w:rPr>
              <w:t>Ph.D.</w:t>
            </w:r>
          </w:p>
        </w:tc>
        <w:tc>
          <w:tcPr>
            <w:tcW w:w="1931" w:type="dxa"/>
            <w:tcBorders>
              <w:top w:val="single" w:sz="4" w:space="0" w:color="auto"/>
              <w:left w:val="single" w:sz="4" w:space="0" w:color="auto"/>
              <w:bottom w:val="single" w:sz="4" w:space="0" w:color="auto"/>
              <w:right w:val="single" w:sz="4" w:space="0" w:color="auto"/>
            </w:tcBorders>
          </w:tcPr>
          <w:p w14:paraId="53C7EB84" w14:textId="77777777" w:rsidR="00A61F7F" w:rsidRPr="00A52F7E" w:rsidRDefault="00A61F7F" w:rsidP="00A61F7F">
            <w:pPr>
              <w:jc w:val="both"/>
              <w:rPr>
                <w:b/>
                <w:i/>
                <w:sz w:val="22"/>
                <w:szCs w:val="22"/>
                <w:lang w:val="en-GB"/>
              </w:rPr>
            </w:pPr>
            <w:r w:rsidRPr="00A52F7E">
              <w:rPr>
                <w:b/>
                <w:i/>
                <w:sz w:val="22"/>
                <w:szCs w:val="22"/>
                <w:lang w:val="en-GB"/>
              </w:rPr>
              <w:t xml:space="preserve">Position: </w:t>
            </w:r>
          </w:p>
          <w:p w14:paraId="37A318EB" w14:textId="77777777" w:rsidR="00A61F7F" w:rsidRPr="00A52F7E" w:rsidRDefault="00A61F7F" w:rsidP="00A61F7F">
            <w:pPr>
              <w:jc w:val="both"/>
              <w:rPr>
                <w:sz w:val="22"/>
                <w:szCs w:val="22"/>
                <w:lang w:val="en-GB"/>
              </w:rPr>
            </w:pPr>
            <w:r w:rsidRPr="00A52F7E">
              <w:rPr>
                <w:sz w:val="22"/>
                <w:szCs w:val="22"/>
                <w:lang w:val="en-GB"/>
              </w:rPr>
              <w:t>senior lecturer</w:t>
            </w:r>
          </w:p>
        </w:tc>
        <w:tc>
          <w:tcPr>
            <w:tcW w:w="4068" w:type="dxa"/>
            <w:gridSpan w:val="2"/>
            <w:tcBorders>
              <w:top w:val="single" w:sz="4" w:space="0" w:color="auto"/>
              <w:left w:val="single" w:sz="4" w:space="0" w:color="auto"/>
              <w:bottom w:val="single" w:sz="4" w:space="0" w:color="auto"/>
              <w:right w:val="single" w:sz="4" w:space="0" w:color="auto"/>
            </w:tcBorders>
          </w:tcPr>
          <w:p w14:paraId="06FFD3C7" w14:textId="77777777" w:rsidR="00A61F7F" w:rsidRPr="00A52F7E" w:rsidRDefault="00A61F7F" w:rsidP="00A61F7F">
            <w:pPr>
              <w:rPr>
                <w:b/>
                <w:i/>
                <w:sz w:val="22"/>
                <w:szCs w:val="22"/>
                <w:lang w:val="en-GB"/>
              </w:rPr>
            </w:pPr>
            <w:r w:rsidRPr="00A52F7E">
              <w:rPr>
                <w:b/>
                <w:i/>
                <w:sz w:val="22"/>
                <w:szCs w:val="22"/>
                <w:lang w:val="en-GB"/>
              </w:rPr>
              <w:t xml:space="preserve">Required preliminary knowledge: </w:t>
            </w:r>
          </w:p>
          <w:p w14:paraId="1F6C3C0E" w14:textId="77777777" w:rsidR="00A61F7F" w:rsidRPr="00A52F7E" w:rsidRDefault="00A61F7F" w:rsidP="00A61F7F">
            <w:pPr>
              <w:jc w:val="both"/>
              <w:rPr>
                <w:sz w:val="22"/>
                <w:szCs w:val="22"/>
                <w:lang w:val="en-GB"/>
              </w:rPr>
            </w:pPr>
          </w:p>
        </w:tc>
      </w:tr>
      <w:tr w:rsidR="00A61F7F" w:rsidRPr="00A52F7E" w14:paraId="3972ECD0" w14:textId="77777777" w:rsidTr="00A61F7F">
        <w:tc>
          <w:tcPr>
            <w:tcW w:w="8856" w:type="dxa"/>
            <w:gridSpan w:val="4"/>
            <w:tcBorders>
              <w:top w:val="single" w:sz="4" w:space="0" w:color="auto"/>
              <w:left w:val="single" w:sz="4" w:space="0" w:color="auto"/>
              <w:bottom w:val="single" w:sz="4" w:space="0" w:color="auto"/>
              <w:right w:val="single" w:sz="4" w:space="0" w:color="auto"/>
            </w:tcBorders>
          </w:tcPr>
          <w:p w14:paraId="7EE8863E" w14:textId="77777777" w:rsidR="00A61F7F" w:rsidRPr="00A52F7E" w:rsidRDefault="00A61F7F" w:rsidP="00A61F7F">
            <w:pPr>
              <w:jc w:val="center"/>
              <w:rPr>
                <w:b/>
                <w:i/>
                <w:sz w:val="22"/>
                <w:szCs w:val="22"/>
                <w:lang w:val="en-GB"/>
              </w:rPr>
            </w:pPr>
            <w:r w:rsidRPr="00A52F7E">
              <w:rPr>
                <w:b/>
                <w:i/>
                <w:sz w:val="22"/>
                <w:szCs w:val="22"/>
                <w:lang w:val="en-GB"/>
              </w:rPr>
              <w:t>Curriculum:</w:t>
            </w:r>
          </w:p>
        </w:tc>
      </w:tr>
      <w:tr w:rsidR="00A61F7F" w:rsidRPr="00A52F7E" w14:paraId="09C5644D" w14:textId="77777777" w:rsidTr="00A61F7F">
        <w:trPr>
          <w:trHeight w:val="1338"/>
        </w:trPr>
        <w:tc>
          <w:tcPr>
            <w:tcW w:w="8856" w:type="dxa"/>
            <w:gridSpan w:val="4"/>
            <w:tcBorders>
              <w:top w:val="single" w:sz="4" w:space="0" w:color="auto"/>
              <w:left w:val="single" w:sz="4" w:space="0" w:color="auto"/>
              <w:bottom w:val="single" w:sz="4" w:space="0" w:color="auto"/>
              <w:right w:val="single" w:sz="4" w:space="0" w:color="auto"/>
            </w:tcBorders>
          </w:tcPr>
          <w:p w14:paraId="08F3BDCF" w14:textId="77777777" w:rsidR="00A61F7F" w:rsidRPr="00A52F7E" w:rsidRDefault="00A61F7F" w:rsidP="00A61F7F">
            <w:pPr>
              <w:spacing w:after="200"/>
              <w:jc w:val="both"/>
              <w:rPr>
                <w:rFonts w:eastAsia="Arial,Bold"/>
                <w:bCs/>
                <w:sz w:val="22"/>
                <w:szCs w:val="22"/>
                <w:lang w:val="en-GB"/>
              </w:rPr>
            </w:pPr>
            <w:r w:rsidRPr="00A52F7E">
              <w:rPr>
                <w:rFonts w:eastAsia="Arial,Bold"/>
                <w:bCs/>
                <w:sz w:val="22"/>
                <w:szCs w:val="22"/>
                <w:lang w:val="en-GB"/>
              </w:rPr>
              <w:t>The teaching aim of the course is to introduce the basic theory and practice of GIS. The course will highlight the development of GIS, it will present the database model of GIS, the basic data management techniques and the data analyses method. The course will also demonstrate the data visualisation methods and possibilities of GIS.</w:t>
            </w:r>
          </w:p>
        </w:tc>
      </w:tr>
      <w:tr w:rsidR="00A61F7F" w:rsidRPr="00A52F7E" w14:paraId="0F9E70E2" w14:textId="77777777" w:rsidTr="00A61F7F">
        <w:tc>
          <w:tcPr>
            <w:tcW w:w="8856" w:type="dxa"/>
            <w:gridSpan w:val="4"/>
            <w:tcBorders>
              <w:top w:val="single" w:sz="4" w:space="0" w:color="auto"/>
              <w:left w:val="single" w:sz="4" w:space="0" w:color="auto"/>
              <w:bottom w:val="single" w:sz="4" w:space="0" w:color="auto"/>
              <w:right w:val="single" w:sz="4" w:space="0" w:color="auto"/>
            </w:tcBorders>
          </w:tcPr>
          <w:p w14:paraId="74A596FD" w14:textId="77777777" w:rsidR="00A61F7F" w:rsidRPr="00A52F7E" w:rsidRDefault="00A61F7F" w:rsidP="00A61F7F">
            <w:pPr>
              <w:jc w:val="center"/>
              <w:rPr>
                <w:b/>
                <w:i/>
                <w:color w:val="000000" w:themeColor="text1"/>
                <w:sz w:val="22"/>
                <w:szCs w:val="22"/>
                <w:lang w:val="en-GB"/>
              </w:rPr>
            </w:pPr>
            <w:r w:rsidRPr="00A52F7E">
              <w:rPr>
                <w:b/>
                <w:i/>
                <w:color w:val="000000" w:themeColor="text1"/>
                <w:sz w:val="22"/>
                <w:szCs w:val="22"/>
                <w:lang w:val="en-GB"/>
              </w:rPr>
              <w:t>Professional competencies:</w:t>
            </w:r>
          </w:p>
        </w:tc>
      </w:tr>
      <w:tr w:rsidR="00A61F7F" w:rsidRPr="00A52F7E" w14:paraId="6E2D678B" w14:textId="77777777" w:rsidTr="00A61F7F">
        <w:tc>
          <w:tcPr>
            <w:tcW w:w="8856" w:type="dxa"/>
            <w:gridSpan w:val="4"/>
            <w:tcBorders>
              <w:top w:val="single" w:sz="4" w:space="0" w:color="auto"/>
              <w:left w:val="single" w:sz="4" w:space="0" w:color="auto"/>
              <w:bottom w:val="single" w:sz="4" w:space="0" w:color="auto"/>
              <w:right w:val="single" w:sz="4" w:space="0" w:color="auto"/>
            </w:tcBorders>
          </w:tcPr>
          <w:p w14:paraId="4C5D4313" w14:textId="77777777" w:rsidR="00A61F7F" w:rsidRPr="00A52F7E" w:rsidRDefault="00A61F7F" w:rsidP="00A61F7F">
            <w:pPr>
              <w:jc w:val="both"/>
              <w:rPr>
                <w:color w:val="000000" w:themeColor="text1"/>
                <w:sz w:val="22"/>
                <w:szCs w:val="22"/>
                <w:lang w:val="en-GB"/>
              </w:rPr>
            </w:pPr>
            <w:r w:rsidRPr="00A52F7E">
              <w:rPr>
                <w:color w:val="000000" w:themeColor="text1"/>
                <w:sz w:val="22"/>
                <w:szCs w:val="22"/>
                <w:lang w:val="en-GB"/>
              </w:rPr>
              <w:t xml:space="preserve">In possession of state-of-the-art IT skills, being able to use professional databases and certain design, modelling, and simulation software depending on their specialty. </w:t>
            </w:r>
          </w:p>
          <w:p w14:paraId="30E319DA" w14:textId="77777777" w:rsidR="00A61F7F" w:rsidRPr="00A52F7E" w:rsidRDefault="00A61F7F" w:rsidP="00A61F7F">
            <w:pPr>
              <w:jc w:val="both"/>
              <w:rPr>
                <w:color w:val="000000" w:themeColor="text1"/>
                <w:sz w:val="22"/>
                <w:szCs w:val="22"/>
                <w:lang w:val="en-GB"/>
              </w:rPr>
            </w:pPr>
            <w:r w:rsidRPr="00A52F7E">
              <w:rPr>
                <w:color w:val="000000" w:themeColor="text1"/>
                <w:sz w:val="22"/>
                <w:szCs w:val="22"/>
                <w:lang w:val="en-GB"/>
              </w:rPr>
              <w:t xml:space="preserve">Knowledge of the learning, knowledge acquisition, and data collection methods of the special fields of environment protection, their ethical limitations and problem-solving techniques. </w:t>
            </w:r>
          </w:p>
          <w:p w14:paraId="136393E5" w14:textId="77777777" w:rsidR="00A61F7F" w:rsidRPr="00A52F7E" w:rsidRDefault="00A61F7F" w:rsidP="00A61F7F">
            <w:pPr>
              <w:jc w:val="both"/>
              <w:rPr>
                <w:b/>
                <w:i/>
                <w:color w:val="000000" w:themeColor="text1"/>
                <w:sz w:val="22"/>
                <w:szCs w:val="22"/>
                <w:lang w:val="en-GB"/>
              </w:rPr>
            </w:pPr>
            <w:r w:rsidRPr="00A52F7E">
              <w:rPr>
                <w:color w:val="000000" w:themeColor="text1"/>
                <w:sz w:val="22"/>
                <w:szCs w:val="22"/>
                <w:lang w:val="en-GB"/>
              </w:rPr>
              <w:t>Adequate perseverance and endurance of monotony to perform practical operations.</w:t>
            </w:r>
          </w:p>
        </w:tc>
      </w:tr>
      <w:tr w:rsidR="00A61F7F" w:rsidRPr="00A52F7E" w14:paraId="5A6F9539" w14:textId="77777777" w:rsidTr="00A61F7F">
        <w:tc>
          <w:tcPr>
            <w:tcW w:w="8856" w:type="dxa"/>
            <w:gridSpan w:val="4"/>
            <w:tcBorders>
              <w:top w:val="single" w:sz="4" w:space="0" w:color="auto"/>
              <w:left w:val="single" w:sz="4" w:space="0" w:color="auto"/>
              <w:bottom w:val="single" w:sz="4" w:space="0" w:color="auto"/>
              <w:right w:val="single" w:sz="4" w:space="0" w:color="auto"/>
            </w:tcBorders>
          </w:tcPr>
          <w:p w14:paraId="5EEA37E8" w14:textId="77777777" w:rsidR="00A61F7F" w:rsidRPr="00A52F7E" w:rsidRDefault="00A61F7F" w:rsidP="00A61F7F">
            <w:pPr>
              <w:jc w:val="center"/>
              <w:rPr>
                <w:b/>
                <w:i/>
                <w:sz w:val="22"/>
                <w:szCs w:val="22"/>
                <w:lang w:val="en-GB"/>
              </w:rPr>
            </w:pPr>
            <w:r w:rsidRPr="00A52F7E">
              <w:rPr>
                <w:b/>
                <w:i/>
                <w:sz w:val="22"/>
                <w:szCs w:val="22"/>
                <w:lang w:val="en-GB"/>
              </w:rPr>
              <w:t>Literature:</w:t>
            </w:r>
          </w:p>
        </w:tc>
      </w:tr>
      <w:tr w:rsidR="00A61F7F" w:rsidRPr="00A52F7E" w14:paraId="1EC00AD2" w14:textId="77777777" w:rsidTr="00A61F7F">
        <w:trPr>
          <w:trHeight w:val="1390"/>
        </w:trPr>
        <w:tc>
          <w:tcPr>
            <w:tcW w:w="8856" w:type="dxa"/>
            <w:gridSpan w:val="4"/>
            <w:tcBorders>
              <w:top w:val="single" w:sz="4" w:space="0" w:color="auto"/>
              <w:left w:val="single" w:sz="4" w:space="0" w:color="auto"/>
              <w:right w:val="single" w:sz="4" w:space="0" w:color="auto"/>
            </w:tcBorders>
          </w:tcPr>
          <w:p w14:paraId="05BC92AA" w14:textId="77777777" w:rsidR="00A61F7F" w:rsidRPr="00A52F7E" w:rsidRDefault="00A61F7F" w:rsidP="00A61F7F">
            <w:pPr>
              <w:jc w:val="both"/>
              <w:rPr>
                <w:sz w:val="22"/>
                <w:szCs w:val="22"/>
                <w:lang w:val="en-GB"/>
              </w:rPr>
            </w:pPr>
            <w:r w:rsidRPr="00A52F7E">
              <w:rPr>
                <w:sz w:val="22"/>
                <w:szCs w:val="22"/>
                <w:lang w:val="en-GB"/>
              </w:rPr>
              <w:t>Tomislav Hengl: Geostatisitcal mapping  http://spatial-analyst.net/book/</w:t>
            </w:r>
          </w:p>
          <w:p w14:paraId="2E5326E7" w14:textId="77777777" w:rsidR="00A61F7F" w:rsidRPr="00A52F7E" w:rsidRDefault="00A61F7F" w:rsidP="00A61F7F">
            <w:pPr>
              <w:jc w:val="both"/>
              <w:rPr>
                <w:sz w:val="22"/>
                <w:szCs w:val="22"/>
                <w:lang w:val="en-GB" w:eastAsia="en-US"/>
              </w:rPr>
            </w:pPr>
            <w:r w:rsidRPr="00A52F7E">
              <w:rPr>
                <w:sz w:val="22"/>
                <w:szCs w:val="22"/>
                <w:lang w:val="en-GB"/>
              </w:rPr>
              <w:t>Michael de Smith, Paul Longley, Mike Goodchild: Geospatial Analysis - A comprehensive guide (http://www.spatialanalysisonline.com/)</w:t>
            </w:r>
          </w:p>
          <w:p w14:paraId="470826A9" w14:textId="77777777" w:rsidR="00A61F7F" w:rsidRPr="00A52F7E" w:rsidRDefault="00A61F7F" w:rsidP="00A61F7F">
            <w:pPr>
              <w:jc w:val="both"/>
              <w:rPr>
                <w:sz w:val="22"/>
                <w:szCs w:val="22"/>
                <w:lang w:val="en-GB" w:eastAsia="en-US"/>
              </w:rPr>
            </w:pPr>
            <w:r w:rsidRPr="00A52F7E">
              <w:rPr>
                <w:rFonts w:eastAsia="Calibri"/>
                <w:sz w:val="22"/>
                <w:szCs w:val="22"/>
                <w:lang w:val="en-GB"/>
              </w:rPr>
              <w:t>John P. Snyder : Map Projections: A Working Manual http://pubs.er.usgs.gov/publication/pp1395</w:t>
            </w:r>
          </w:p>
        </w:tc>
      </w:tr>
    </w:tbl>
    <w:p w14:paraId="7CA92DF2" w14:textId="77777777" w:rsidR="00A61F7F" w:rsidRDefault="00A61F7F" w:rsidP="00A61F7F">
      <w:pPr>
        <w:spacing w:after="200" w:line="276" w:lineRule="auto"/>
        <w:rPr>
          <w:rFonts w:eastAsia="Calibri"/>
          <w:b/>
          <w:sz w:val="24"/>
          <w:szCs w:val="24"/>
          <w:lang w:val="en-GB" w:eastAsia="en-US"/>
        </w:rPr>
      </w:pPr>
      <w:r w:rsidRPr="00FB73D3">
        <w:rPr>
          <w:rFonts w:eastAsia="Calibri"/>
          <w:b/>
          <w:sz w:val="24"/>
          <w:szCs w:val="24"/>
          <w:lang w:val="en-GB" w:eastAsia="en-US"/>
        </w:rPr>
        <w:br w:type="page"/>
      </w:r>
      <w:r>
        <w:rPr>
          <w:rFonts w:eastAsia="Calibri"/>
          <w:b/>
          <w:sz w:val="24"/>
          <w:szCs w:val="24"/>
          <w:lang w:val="en-GB" w:eastAsia="en-US"/>
        </w:rPr>
        <w:lastRenderedPageBreak/>
        <w:t>Environmental management (10-30c</w:t>
      </w:r>
      <w:r w:rsidRPr="00FB73D3">
        <w:rPr>
          <w:rFonts w:eastAsia="Calibri"/>
          <w:b/>
          <w:sz w:val="24"/>
          <w:szCs w:val="24"/>
          <w:lang w:val="en-GB" w:eastAsia="en-US"/>
        </w:rPr>
        <w:t>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7"/>
        <w:gridCol w:w="1931"/>
        <w:gridCol w:w="2283"/>
        <w:gridCol w:w="1785"/>
      </w:tblGrid>
      <w:tr w:rsidR="00A61F7F" w:rsidRPr="00A46C9E" w14:paraId="32EF1A1F" w14:textId="77777777" w:rsidTr="00A61F7F">
        <w:trPr>
          <w:jc w:val="center"/>
        </w:trPr>
        <w:tc>
          <w:tcPr>
            <w:tcW w:w="2857" w:type="dxa"/>
            <w:tcBorders>
              <w:top w:val="single" w:sz="4" w:space="0" w:color="auto"/>
              <w:left w:val="single" w:sz="4" w:space="0" w:color="auto"/>
              <w:bottom w:val="single" w:sz="4" w:space="0" w:color="auto"/>
              <w:right w:val="single" w:sz="4" w:space="0" w:color="auto"/>
            </w:tcBorders>
          </w:tcPr>
          <w:p w14:paraId="01548B70" w14:textId="77777777" w:rsidR="00A61F7F" w:rsidRPr="00A46C9E" w:rsidRDefault="00A61F7F" w:rsidP="00A61F7F">
            <w:pPr>
              <w:jc w:val="both"/>
              <w:rPr>
                <w:b/>
                <w:i/>
                <w:sz w:val="22"/>
                <w:szCs w:val="22"/>
                <w:lang w:val="en-GB"/>
              </w:rPr>
            </w:pPr>
            <w:r w:rsidRPr="00A46C9E">
              <w:rPr>
                <w:b/>
                <w:i/>
                <w:sz w:val="22"/>
                <w:szCs w:val="22"/>
                <w:lang w:val="en-GB"/>
              </w:rPr>
              <w:t>Title of the course:</w:t>
            </w:r>
          </w:p>
          <w:p w14:paraId="2375F82B" w14:textId="77777777" w:rsidR="00A61F7F" w:rsidRPr="00A46C9E" w:rsidRDefault="00A61F7F" w:rsidP="00A61F7F">
            <w:pPr>
              <w:jc w:val="both"/>
              <w:rPr>
                <w:b/>
                <w:sz w:val="22"/>
                <w:szCs w:val="22"/>
                <w:lang w:val="en-GB"/>
              </w:rPr>
            </w:pPr>
            <w:r w:rsidRPr="00A46C9E">
              <w:rPr>
                <w:b/>
                <w:sz w:val="22"/>
                <w:szCs w:val="22"/>
                <w:lang w:val="en-GB"/>
              </w:rPr>
              <w:t>Environmental law</w:t>
            </w:r>
          </w:p>
        </w:tc>
        <w:tc>
          <w:tcPr>
            <w:tcW w:w="1931" w:type="dxa"/>
            <w:tcBorders>
              <w:top w:val="single" w:sz="4" w:space="0" w:color="auto"/>
              <w:left w:val="single" w:sz="4" w:space="0" w:color="auto"/>
              <w:bottom w:val="single" w:sz="4" w:space="0" w:color="auto"/>
              <w:right w:val="single" w:sz="4" w:space="0" w:color="auto"/>
            </w:tcBorders>
          </w:tcPr>
          <w:p w14:paraId="7FBE511A" w14:textId="77777777" w:rsidR="00A61F7F" w:rsidRPr="00A46C9E" w:rsidRDefault="00A61F7F" w:rsidP="00A61F7F">
            <w:pPr>
              <w:jc w:val="both"/>
              <w:rPr>
                <w:b/>
                <w:i/>
                <w:sz w:val="22"/>
                <w:szCs w:val="22"/>
                <w:lang w:val="en-GB"/>
              </w:rPr>
            </w:pPr>
            <w:r w:rsidRPr="00A46C9E">
              <w:rPr>
                <w:b/>
                <w:i/>
                <w:sz w:val="22"/>
                <w:szCs w:val="22"/>
                <w:lang w:val="en-GB"/>
              </w:rPr>
              <w:t>NEPTUN-code:</w:t>
            </w:r>
          </w:p>
          <w:p w14:paraId="433A42BA" w14:textId="77777777" w:rsidR="00A61F7F" w:rsidRPr="00A46C9E" w:rsidRDefault="00A61F7F" w:rsidP="00A61F7F">
            <w:pPr>
              <w:jc w:val="both"/>
              <w:rPr>
                <w:sz w:val="22"/>
                <w:szCs w:val="22"/>
                <w:lang w:val="en-GB"/>
              </w:rPr>
            </w:pPr>
            <w:r w:rsidRPr="00A46C9E">
              <w:rPr>
                <w:sz w:val="22"/>
                <w:szCs w:val="22"/>
                <w:lang w:val="en-GB"/>
              </w:rPr>
              <w:t>RKXKJ1ABNF</w:t>
            </w:r>
          </w:p>
        </w:tc>
        <w:tc>
          <w:tcPr>
            <w:tcW w:w="2283" w:type="dxa"/>
            <w:tcBorders>
              <w:top w:val="single" w:sz="4" w:space="0" w:color="auto"/>
              <w:left w:val="single" w:sz="4" w:space="0" w:color="auto"/>
              <w:bottom w:val="single" w:sz="4" w:space="0" w:color="auto"/>
              <w:right w:val="single" w:sz="4" w:space="0" w:color="auto"/>
            </w:tcBorders>
          </w:tcPr>
          <w:p w14:paraId="2D1EA792" w14:textId="77777777" w:rsidR="00A61F7F" w:rsidRPr="00A46C9E" w:rsidRDefault="00A61F7F" w:rsidP="00A61F7F">
            <w:pPr>
              <w:jc w:val="both"/>
              <w:rPr>
                <w:i/>
                <w:sz w:val="22"/>
                <w:szCs w:val="22"/>
                <w:lang w:val="en-GB"/>
              </w:rPr>
            </w:pPr>
            <w:r w:rsidRPr="00A46C9E">
              <w:rPr>
                <w:b/>
                <w:i/>
                <w:sz w:val="22"/>
                <w:szCs w:val="22"/>
                <w:lang w:val="en-GB"/>
              </w:rPr>
              <w:t>Weekly teaching hours:</w:t>
            </w:r>
            <w:r w:rsidRPr="00A46C9E">
              <w:rPr>
                <w:i/>
                <w:sz w:val="22"/>
                <w:szCs w:val="22"/>
                <w:lang w:val="en-GB"/>
              </w:rPr>
              <w:t xml:space="preserve"> l+cw+l</w:t>
            </w:r>
            <w:r>
              <w:rPr>
                <w:i/>
                <w:sz w:val="22"/>
                <w:szCs w:val="22"/>
                <w:lang w:val="en-GB"/>
              </w:rPr>
              <w:t>w</w:t>
            </w:r>
          </w:p>
          <w:p w14:paraId="0C0F6941" w14:textId="77777777" w:rsidR="00A61F7F" w:rsidRPr="00A46C9E" w:rsidRDefault="00A61F7F" w:rsidP="00A61F7F">
            <w:pPr>
              <w:jc w:val="both"/>
              <w:rPr>
                <w:sz w:val="22"/>
                <w:szCs w:val="22"/>
                <w:lang w:val="en-GB"/>
              </w:rPr>
            </w:pPr>
            <w:r w:rsidRPr="00A46C9E">
              <w:rPr>
                <w:sz w:val="22"/>
                <w:szCs w:val="22"/>
                <w:lang w:val="en-GB"/>
              </w:rPr>
              <w:t>2+0+0</w:t>
            </w:r>
          </w:p>
        </w:tc>
        <w:tc>
          <w:tcPr>
            <w:tcW w:w="1785" w:type="dxa"/>
            <w:tcBorders>
              <w:top w:val="single" w:sz="4" w:space="0" w:color="auto"/>
              <w:left w:val="single" w:sz="4" w:space="0" w:color="auto"/>
              <w:bottom w:val="single" w:sz="4" w:space="0" w:color="auto"/>
              <w:right w:val="single" w:sz="4" w:space="0" w:color="auto"/>
            </w:tcBorders>
          </w:tcPr>
          <w:p w14:paraId="46459497" w14:textId="77777777" w:rsidR="00A61F7F" w:rsidRPr="00A46C9E" w:rsidRDefault="00A61F7F" w:rsidP="00A61F7F">
            <w:pPr>
              <w:jc w:val="both"/>
              <w:rPr>
                <w:sz w:val="22"/>
                <w:szCs w:val="22"/>
                <w:lang w:val="en-GB"/>
              </w:rPr>
            </w:pPr>
            <w:r w:rsidRPr="00A46C9E">
              <w:rPr>
                <w:b/>
                <w:i/>
                <w:sz w:val="22"/>
                <w:szCs w:val="22"/>
                <w:lang w:val="en-GB"/>
              </w:rPr>
              <w:t>Credit</w:t>
            </w:r>
            <w:r w:rsidRPr="00A46C9E">
              <w:rPr>
                <w:b/>
                <w:iCs/>
                <w:sz w:val="22"/>
                <w:szCs w:val="22"/>
                <w:lang w:val="en-GB"/>
              </w:rPr>
              <w:t>:</w:t>
            </w:r>
            <w:r w:rsidRPr="00A46C9E">
              <w:rPr>
                <w:iCs/>
                <w:sz w:val="22"/>
                <w:szCs w:val="22"/>
                <w:lang w:val="en-GB"/>
              </w:rPr>
              <w:t xml:space="preserve"> </w:t>
            </w:r>
            <w:r>
              <w:rPr>
                <w:iCs/>
                <w:sz w:val="22"/>
                <w:szCs w:val="22"/>
                <w:lang w:val="en-GB"/>
              </w:rPr>
              <w:t>3</w:t>
            </w:r>
          </w:p>
          <w:p w14:paraId="7662449C" w14:textId="77777777" w:rsidR="00A61F7F" w:rsidRPr="00A46C9E" w:rsidRDefault="00A61F7F" w:rsidP="00A61F7F">
            <w:pPr>
              <w:rPr>
                <w:sz w:val="22"/>
                <w:szCs w:val="22"/>
                <w:lang w:val="en-GB"/>
              </w:rPr>
            </w:pPr>
            <w:r w:rsidRPr="00A46C9E">
              <w:rPr>
                <w:b/>
                <w:i/>
                <w:sz w:val="22"/>
                <w:szCs w:val="22"/>
                <w:lang w:val="en-GB"/>
              </w:rPr>
              <w:t>Exam type</w:t>
            </w:r>
            <w:r w:rsidRPr="00A46C9E">
              <w:rPr>
                <w:i/>
                <w:sz w:val="22"/>
                <w:szCs w:val="22"/>
                <w:lang w:val="en-GB"/>
              </w:rPr>
              <w:t xml:space="preserve">: </w:t>
            </w:r>
            <w:r>
              <w:rPr>
                <w:i/>
                <w:sz w:val="22"/>
                <w:szCs w:val="22"/>
                <w:lang w:val="en-GB"/>
              </w:rPr>
              <w:t>e</w:t>
            </w:r>
          </w:p>
        </w:tc>
      </w:tr>
      <w:tr w:rsidR="00A61F7F" w:rsidRPr="00A46C9E" w14:paraId="23A85CD5" w14:textId="77777777" w:rsidTr="00A61F7F">
        <w:trPr>
          <w:jc w:val="center"/>
        </w:trPr>
        <w:tc>
          <w:tcPr>
            <w:tcW w:w="2857" w:type="dxa"/>
            <w:tcBorders>
              <w:top w:val="single" w:sz="4" w:space="0" w:color="auto"/>
              <w:left w:val="single" w:sz="4" w:space="0" w:color="auto"/>
              <w:bottom w:val="single" w:sz="4" w:space="0" w:color="auto"/>
              <w:right w:val="single" w:sz="4" w:space="0" w:color="auto"/>
            </w:tcBorders>
          </w:tcPr>
          <w:p w14:paraId="19C9DE12" w14:textId="77777777" w:rsidR="00A61F7F" w:rsidRPr="00A46C9E" w:rsidRDefault="00A61F7F" w:rsidP="00A61F7F">
            <w:pPr>
              <w:jc w:val="both"/>
              <w:rPr>
                <w:b/>
                <w:i/>
                <w:sz w:val="22"/>
                <w:szCs w:val="22"/>
                <w:lang w:val="en-GB"/>
              </w:rPr>
            </w:pPr>
            <w:r w:rsidRPr="00A46C9E">
              <w:rPr>
                <w:b/>
                <w:i/>
                <w:sz w:val="22"/>
                <w:szCs w:val="22"/>
                <w:lang w:val="en-GB"/>
              </w:rPr>
              <w:t>Course leader:</w:t>
            </w:r>
          </w:p>
          <w:p w14:paraId="705924F7" w14:textId="77777777" w:rsidR="00A61F7F" w:rsidRPr="00A46C9E" w:rsidRDefault="00A61F7F" w:rsidP="00A61F7F">
            <w:pPr>
              <w:jc w:val="both"/>
              <w:rPr>
                <w:sz w:val="22"/>
                <w:szCs w:val="22"/>
                <w:lang w:val="en-GB"/>
              </w:rPr>
            </w:pPr>
            <w:r w:rsidRPr="00A46C9E">
              <w:rPr>
                <w:sz w:val="22"/>
                <w:szCs w:val="22"/>
                <w:lang w:val="en-GB"/>
              </w:rPr>
              <w:t>Imre Biczó Ph.D.</w:t>
            </w:r>
          </w:p>
        </w:tc>
        <w:tc>
          <w:tcPr>
            <w:tcW w:w="1931" w:type="dxa"/>
            <w:tcBorders>
              <w:top w:val="single" w:sz="4" w:space="0" w:color="auto"/>
              <w:left w:val="single" w:sz="4" w:space="0" w:color="auto"/>
              <w:bottom w:val="single" w:sz="4" w:space="0" w:color="auto"/>
              <w:right w:val="single" w:sz="4" w:space="0" w:color="auto"/>
            </w:tcBorders>
          </w:tcPr>
          <w:p w14:paraId="26EBFC10" w14:textId="77777777" w:rsidR="00A61F7F" w:rsidRPr="00A46C9E" w:rsidRDefault="00A61F7F" w:rsidP="00A61F7F">
            <w:pPr>
              <w:jc w:val="both"/>
              <w:rPr>
                <w:b/>
                <w:i/>
                <w:sz w:val="22"/>
                <w:szCs w:val="22"/>
                <w:lang w:val="en-GB"/>
              </w:rPr>
            </w:pPr>
            <w:r w:rsidRPr="00A46C9E">
              <w:rPr>
                <w:b/>
                <w:i/>
                <w:sz w:val="22"/>
                <w:szCs w:val="22"/>
                <w:lang w:val="en-GB"/>
              </w:rPr>
              <w:t xml:space="preserve">Position: </w:t>
            </w:r>
          </w:p>
          <w:p w14:paraId="4631ADAE" w14:textId="77777777" w:rsidR="00A61F7F" w:rsidRPr="00A46C9E" w:rsidRDefault="00A61F7F" w:rsidP="00A61F7F">
            <w:pPr>
              <w:jc w:val="both"/>
              <w:rPr>
                <w:sz w:val="22"/>
                <w:szCs w:val="22"/>
                <w:lang w:val="en-GB"/>
              </w:rPr>
            </w:pPr>
            <w:r w:rsidRPr="00A46C9E">
              <w:rPr>
                <w:sz w:val="22"/>
                <w:szCs w:val="22"/>
                <w:lang w:val="en-GB"/>
              </w:rPr>
              <w:t>senior lecturer</w:t>
            </w:r>
          </w:p>
        </w:tc>
        <w:tc>
          <w:tcPr>
            <w:tcW w:w="4068" w:type="dxa"/>
            <w:gridSpan w:val="2"/>
            <w:tcBorders>
              <w:top w:val="single" w:sz="4" w:space="0" w:color="auto"/>
              <w:left w:val="single" w:sz="4" w:space="0" w:color="auto"/>
              <w:bottom w:val="single" w:sz="4" w:space="0" w:color="auto"/>
              <w:right w:val="single" w:sz="4" w:space="0" w:color="auto"/>
            </w:tcBorders>
          </w:tcPr>
          <w:p w14:paraId="7AE0CB11" w14:textId="77777777" w:rsidR="00A61F7F" w:rsidRPr="00A46C9E" w:rsidRDefault="00A61F7F" w:rsidP="00A61F7F">
            <w:pPr>
              <w:rPr>
                <w:b/>
                <w:i/>
                <w:sz w:val="22"/>
                <w:szCs w:val="22"/>
                <w:lang w:val="en-GB"/>
              </w:rPr>
            </w:pPr>
            <w:r w:rsidRPr="00A46C9E">
              <w:rPr>
                <w:b/>
                <w:i/>
                <w:sz w:val="22"/>
                <w:szCs w:val="22"/>
                <w:lang w:val="en-GB"/>
              </w:rPr>
              <w:t>Required preliminary knowledge: -</w:t>
            </w:r>
          </w:p>
          <w:p w14:paraId="1CDB49BB" w14:textId="77777777" w:rsidR="00A61F7F" w:rsidRPr="00A46C9E" w:rsidRDefault="00A61F7F" w:rsidP="00A61F7F">
            <w:pPr>
              <w:jc w:val="both"/>
              <w:rPr>
                <w:sz w:val="22"/>
                <w:szCs w:val="22"/>
                <w:lang w:val="en-GB"/>
              </w:rPr>
            </w:pPr>
          </w:p>
        </w:tc>
      </w:tr>
      <w:tr w:rsidR="00A61F7F" w:rsidRPr="00A46C9E" w14:paraId="0C0401EE" w14:textId="77777777" w:rsidTr="00A61F7F">
        <w:trPr>
          <w:jc w:val="center"/>
        </w:trPr>
        <w:tc>
          <w:tcPr>
            <w:tcW w:w="8856" w:type="dxa"/>
            <w:gridSpan w:val="4"/>
            <w:tcBorders>
              <w:top w:val="single" w:sz="4" w:space="0" w:color="auto"/>
              <w:left w:val="single" w:sz="4" w:space="0" w:color="auto"/>
              <w:bottom w:val="single" w:sz="4" w:space="0" w:color="auto"/>
              <w:right w:val="single" w:sz="4" w:space="0" w:color="auto"/>
            </w:tcBorders>
          </w:tcPr>
          <w:p w14:paraId="0CFE1F50" w14:textId="77777777" w:rsidR="00A61F7F" w:rsidRPr="00A46C9E" w:rsidRDefault="00A61F7F" w:rsidP="00A61F7F">
            <w:pPr>
              <w:jc w:val="center"/>
              <w:rPr>
                <w:b/>
                <w:i/>
                <w:sz w:val="22"/>
                <w:szCs w:val="22"/>
                <w:lang w:val="en-GB"/>
              </w:rPr>
            </w:pPr>
            <w:r w:rsidRPr="00A46C9E">
              <w:rPr>
                <w:b/>
                <w:i/>
                <w:sz w:val="22"/>
                <w:szCs w:val="22"/>
                <w:lang w:val="en-GB"/>
              </w:rPr>
              <w:t>Curriculum:</w:t>
            </w:r>
          </w:p>
        </w:tc>
      </w:tr>
      <w:tr w:rsidR="00A61F7F" w:rsidRPr="00A46C9E" w14:paraId="4A81113B" w14:textId="77777777" w:rsidTr="00A61F7F">
        <w:trPr>
          <w:trHeight w:val="2793"/>
          <w:jc w:val="center"/>
        </w:trPr>
        <w:tc>
          <w:tcPr>
            <w:tcW w:w="8856" w:type="dxa"/>
            <w:gridSpan w:val="4"/>
            <w:tcBorders>
              <w:top w:val="single" w:sz="4" w:space="0" w:color="auto"/>
              <w:left w:val="single" w:sz="4" w:space="0" w:color="auto"/>
              <w:bottom w:val="single" w:sz="4" w:space="0" w:color="auto"/>
              <w:right w:val="single" w:sz="4" w:space="0" w:color="auto"/>
            </w:tcBorders>
          </w:tcPr>
          <w:p w14:paraId="10CAADFA" w14:textId="77777777" w:rsidR="00A61F7F" w:rsidRPr="00A46C9E" w:rsidRDefault="00A61F7F" w:rsidP="00A61F7F">
            <w:pPr>
              <w:jc w:val="both"/>
              <w:rPr>
                <w:rFonts w:eastAsia="Arial,Bold"/>
                <w:bCs/>
                <w:sz w:val="22"/>
                <w:szCs w:val="22"/>
                <w:lang w:val="en-GB"/>
              </w:rPr>
            </w:pPr>
            <w:r w:rsidRPr="00A46C9E">
              <w:rPr>
                <w:rFonts w:eastAsia="Arial,Bold"/>
                <w:bCs/>
                <w:sz w:val="22"/>
                <w:szCs w:val="22"/>
                <w:lang w:val="en-GB"/>
              </w:rPr>
              <w:t>Introduction to Law: Overview of the main legal traditions of the World. Introduction to the Common law tradition (Introduction to the English Law. Sources of law. English court system, Contracts in English law, the law of torts, Corporate Law), Introduction to the Civil law tradition (German, French law), EC law, Introduction to Hungarian law: Structure, Hungarian law of contracts, corporations, environmental law, Introduction to Environmental protection, history, EC/EU Environmental law: EU Primary legislation, right to environment, Principles, Programmes and Strategies, Legal Instruments I.: Substantive environmental law, Legal instruments II: Procedural rules, Liability measures, Organs, Authority, Environment and development: sustainable development, Environmental protection in EU Funds</w:t>
            </w:r>
          </w:p>
        </w:tc>
      </w:tr>
      <w:tr w:rsidR="00A61F7F" w:rsidRPr="00A46C9E" w14:paraId="256C2F36" w14:textId="77777777" w:rsidTr="00A61F7F">
        <w:trPr>
          <w:jc w:val="center"/>
        </w:trPr>
        <w:tc>
          <w:tcPr>
            <w:tcW w:w="8856" w:type="dxa"/>
            <w:gridSpan w:val="4"/>
            <w:tcBorders>
              <w:top w:val="single" w:sz="4" w:space="0" w:color="auto"/>
              <w:left w:val="single" w:sz="4" w:space="0" w:color="auto"/>
              <w:bottom w:val="single" w:sz="4" w:space="0" w:color="auto"/>
              <w:right w:val="single" w:sz="4" w:space="0" w:color="auto"/>
            </w:tcBorders>
          </w:tcPr>
          <w:p w14:paraId="547EF43A" w14:textId="77777777" w:rsidR="00A61F7F" w:rsidRPr="00A46C9E" w:rsidRDefault="00A61F7F" w:rsidP="00A61F7F">
            <w:pPr>
              <w:jc w:val="center"/>
              <w:rPr>
                <w:b/>
                <w:i/>
                <w:sz w:val="22"/>
                <w:szCs w:val="22"/>
                <w:lang w:val="en-GB"/>
              </w:rPr>
            </w:pPr>
            <w:r w:rsidRPr="00A46C9E">
              <w:rPr>
                <w:b/>
                <w:i/>
                <w:sz w:val="22"/>
                <w:szCs w:val="22"/>
                <w:lang w:val="en-GB"/>
              </w:rPr>
              <w:t>Professional competencies:</w:t>
            </w:r>
          </w:p>
        </w:tc>
      </w:tr>
      <w:tr w:rsidR="00A61F7F" w:rsidRPr="00A46C9E" w14:paraId="79F0C62A" w14:textId="77777777" w:rsidTr="00A61F7F">
        <w:trPr>
          <w:jc w:val="center"/>
        </w:trPr>
        <w:tc>
          <w:tcPr>
            <w:tcW w:w="8856" w:type="dxa"/>
            <w:gridSpan w:val="4"/>
            <w:tcBorders>
              <w:top w:val="single" w:sz="4" w:space="0" w:color="auto"/>
              <w:left w:val="single" w:sz="4" w:space="0" w:color="auto"/>
              <w:bottom w:val="single" w:sz="4" w:space="0" w:color="auto"/>
              <w:right w:val="single" w:sz="4" w:space="0" w:color="auto"/>
            </w:tcBorders>
          </w:tcPr>
          <w:p w14:paraId="425BF1CD" w14:textId="77777777" w:rsidR="00A61F7F" w:rsidRPr="00A46C9E" w:rsidRDefault="00A61F7F" w:rsidP="00A61F7F">
            <w:pPr>
              <w:jc w:val="both"/>
              <w:rPr>
                <w:sz w:val="22"/>
                <w:szCs w:val="22"/>
                <w:lang w:val="en-GB"/>
              </w:rPr>
            </w:pPr>
            <w:r w:rsidRPr="00A46C9E">
              <w:rPr>
                <w:sz w:val="22"/>
                <w:szCs w:val="22"/>
                <w:lang w:val="en-GB"/>
              </w:rPr>
              <w:t xml:space="preserve">Knowledge of the methodology and legal regulations for performing environmental impact assessments and for compiling impact studies. </w:t>
            </w:r>
          </w:p>
          <w:p w14:paraId="5C580E60" w14:textId="77777777" w:rsidR="00A61F7F" w:rsidRPr="00A46C9E" w:rsidRDefault="00A61F7F" w:rsidP="00A61F7F">
            <w:pPr>
              <w:jc w:val="both"/>
              <w:rPr>
                <w:sz w:val="22"/>
                <w:szCs w:val="22"/>
                <w:lang w:val="en-GB"/>
              </w:rPr>
            </w:pPr>
            <w:r w:rsidRPr="00A46C9E">
              <w:rPr>
                <w:sz w:val="22"/>
                <w:szCs w:val="22"/>
                <w:lang w:val="en-GB"/>
              </w:rPr>
              <w:t xml:space="preserve">Knowledge of requirements and methods for health and safety, fire protection, safety engineering and remediation as related to the field of environment protection. </w:t>
            </w:r>
          </w:p>
          <w:p w14:paraId="392C6EF6" w14:textId="77777777" w:rsidR="00A61F7F" w:rsidRPr="00A46C9E" w:rsidRDefault="00A61F7F" w:rsidP="00A61F7F">
            <w:pPr>
              <w:jc w:val="both"/>
              <w:rPr>
                <w:sz w:val="22"/>
                <w:szCs w:val="22"/>
                <w:lang w:val="en-GB"/>
              </w:rPr>
            </w:pPr>
            <w:r w:rsidRPr="00A46C9E">
              <w:rPr>
                <w:sz w:val="22"/>
                <w:szCs w:val="22"/>
                <w:lang w:val="en-GB"/>
              </w:rPr>
              <w:t xml:space="preserve">Able to perform public administrative and authority tasks related to environment protection after getting acquainted with the duty assigned to them. </w:t>
            </w:r>
          </w:p>
          <w:p w14:paraId="78A9B765" w14:textId="77777777" w:rsidR="00A61F7F" w:rsidRPr="00A46C9E" w:rsidRDefault="00A61F7F" w:rsidP="00A61F7F">
            <w:pPr>
              <w:jc w:val="both"/>
              <w:rPr>
                <w:sz w:val="22"/>
                <w:szCs w:val="22"/>
                <w:lang w:val="en-GB"/>
              </w:rPr>
            </w:pPr>
            <w:r w:rsidRPr="00A46C9E">
              <w:rPr>
                <w:sz w:val="22"/>
                <w:szCs w:val="22"/>
                <w:lang w:val="en-GB"/>
              </w:rPr>
              <w:t xml:space="preserve">Able to carry out assignments as environmental officer. </w:t>
            </w:r>
          </w:p>
          <w:p w14:paraId="21ED8A57" w14:textId="77777777" w:rsidR="00A61F7F" w:rsidRPr="00A46C9E" w:rsidRDefault="00A61F7F" w:rsidP="00A61F7F">
            <w:pPr>
              <w:jc w:val="both"/>
              <w:rPr>
                <w:sz w:val="22"/>
                <w:szCs w:val="22"/>
                <w:lang w:val="en-GB"/>
              </w:rPr>
            </w:pPr>
            <w:r w:rsidRPr="00A46C9E">
              <w:rPr>
                <w:sz w:val="22"/>
                <w:szCs w:val="22"/>
                <w:lang w:val="en-GB"/>
              </w:rPr>
              <w:t xml:space="preserve">Able to take part in environment expertise, advisory, and decision preparation work. </w:t>
            </w:r>
          </w:p>
          <w:p w14:paraId="30E0EDC5" w14:textId="77777777" w:rsidR="00A61F7F" w:rsidRPr="00A46C9E" w:rsidRDefault="00A61F7F" w:rsidP="00A61F7F">
            <w:pPr>
              <w:jc w:val="both"/>
              <w:rPr>
                <w:sz w:val="22"/>
                <w:szCs w:val="22"/>
                <w:lang w:val="en-GB"/>
              </w:rPr>
            </w:pPr>
            <w:r w:rsidRPr="00A46C9E">
              <w:rPr>
                <w:sz w:val="22"/>
                <w:szCs w:val="22"/>
                <w:lang w:val="en-GB"/>
              </w:rPr>
              <w:t xml:space="preserve">Efforts to solve tasks and make management decisions by being aware of the opinions of the colleagues supervised, possibly in cooperation therewith. </w:t>
            </w:r>
          </w:p>
          <w:p w14:paraId="400E60F4" w14:textId="77777777" w:rsidR="00A61F7F" w:rsidRPr="00A46C9E" w:rsidRDefault="00A61F7F" w:rsidP="00A61F7F">
            <w:pPr>
              <w:jc w:val="both"/>
              <w:rPr>
                <w:sz w:val="22"/>
                <w:szCs w:val="22"/>
                <w:lang w:val="en-GB"/>
              </w:rPr>
            </w:pPr>
            <w:r w:rsidRPr="00A46C9E">
              <w:rPr>
                <w:sz w:val="22"/>
                <w:szCs w:val="22"/>
                <w:lang w:val="en-GB"/>
              </w:rPr>
              <w:t xml:space="preserve">Taking responsibility towards society for their decisions made in the scope of environment protection. </w:t>
            </w:r>
          </w:p>
          <w:p w14:paraId="02AA47F0" w14:textId="77777777" w:rsidR="00A61F7F" w:rsidRPr="00A46C9E" w:rsidRDefault="00A61F7F" w:rsidP="00A61F7F">
            <w:pPr>
              <w:jc w:val="both"/>
              <w:rPr>
                <w:sz w:val="22"/>
                <w:szCs w:val="22"/>
                <w:lang w:val="en-GB"/>
              </w:rPr>
            </w:pPr>
            <w:r w:rsidRPr="00A46C9E">
              <w:rPr>
                <w:sz w:val="22"/>
                <w:szCs w:val="22"/>
                <w:lang w:val="en-GB"/>
              </w:rPr>
              <w:t xml:space="preserve">Performing environmental tasks individually and managing special environment protection work independently even in unexpected decision-making situations. </w:t>
            </w:r>
          </w:p>
          <w:p w14:paraId="599666C0" w14:textId="77777777" w:rsidR="00A61F7F" w:rsidRPr="00A46C9E" w:rsidRDefault="00A61F7F" w:rsidP="00A61F7F">
            <w:pPr>
              <w:jc w:val="both"/>
              <w:rPr>
                <w:b/>
                <w:i/>
                <w:sz w:val="22"/>
                <w:szCs w:val="22"/>
                <w:lang w:val="en-GB"/>
              </w:rPr>
            </w:pPr>
            <w:r w:rsidRPr="00A46C9E">
              <w:rPr>
                <w:sz w:val="22"/>
                <w:szCs w:val="22"/>
                <w:lang w:val="en-GB"/>
              </w:rPr>
              <w:t>Monitoring regulatory, technical, technological, and administrative changes related to the special field and enforcing them in their professional work.</w:t>
            </w:r>
          </w:p>
        </w:tc>
      </w:tr>
      <w:tr w:rsidR="00A61F7F" w:rsidRPr="00A46C9E" w14:paraId="084877F2" w14:textId="77777777" w:rsidTr="00A61F7F">
        <w:trPr>
          <w:jc w:val="center"/>
        </w:trPr>
        <w:tc>
          <w:tcPr>
            <w:tcW w:w="8856" w:type="dxa"/>
            <w:gridSpan w:val="4"/>
            <w:tcBorders>
              <w:top w:val="single" w:sz="4" w:space="0" w:color="auto"/>
              <w:left w:val="single" w:sz="4" w:space="0" w:color="auto"/>
              <w:bottom w:val="single" w:sz="4" w:space="0" w:color="auto"/>
              <w:right w:val="single" w:sz="4" w:space="0" w:color="auto"/>
            </w:tcBorders>
          </w:tcPr>
          <w:p w14:paraId="24EF381D" w14:textId="77777777" w:rsidR="00A61F7F" w:rsidRPr="00A46C9E" w:rsidRDefault="00A61F7F" w:rsidP="00A61F7F">
            <w:pPr>
              <w:jc w:val="center"/>
              <w:rPr>
                <w:b/>
                <w:i/>
                <w:sz w:val="22"/>
                <w:szCs w:val="22"/>
                <w:lang w:val="en-GB"/>
              </w:rPr>
            </w:pPr>
            <w:r w:rsidRPr="00A46C9E">
              <w:rPr>
                <w:b/>
                <w:i/>
                <w:sz w:val="22"/>
                <w:szCs w:val="22"/>
                <w:lang w:val="en-GB"/>
              </w:rPr>
              <w:t>Literature:</w:t>
            </w:r>
          </w:p>
        </w:tc>
      </w:tr>
      <w:tr w:rsidR="00A61F7F" w:rsidRPr="00A46C9E" w14:paraId="0D7DDD99" w14:textId="77777777" w:rsidTr="00A61F7F">
        <w:trPr>
          <w:trHeight w:val="1022"/>
          <w:jc w:val="center"/>
        </w:trPr>
        <w:tc>
          <w:tcPr>
            <w:tcW w:w="8856" w:type="dxa"/>
            <w:gridSpan w:val="4"/>
            <w:tcBorders>
              <w:top w:val="single" w:sz="4" w:space="0" w:color="auto"/>
              <w:left w:val="single" w:sz="4" w:space="0" w:color="auto"/>
              <w:right w:val="single" w:sz="4" w:space="0" w:color="auto"/>
            </w:tcBorders>
          </w:tcPr>
          <w:p w14:paraId="5F2E365C" w14:textId="77777777" w:rsidR="00A61F7F" w:rsidRPr="00A46C9E" w:rsidRDefault="00A61F7F" w:rsidP="00A61F7F">
            <w:pPr>
              <w:jc w:val="both"/>
              <w:rPr>
                <w:sz w:val="22"/>
                <w:szCs w:val="22"/>
                <w:lang w:val="en-GB"/>
              </w:rPr>
            </w:pPr>
            <w:r w:rsidRPr="00A46C9E">
              <w:rPr>
                <w:sz w:val="22"/>
                <w:szCs w:val="22"/>
                <w:lang w:val="en-GB"/>
              </w:rPr>
              <w:t>Nancy E. Marion: Making Environmental Law: The Politics of Protecting the Earth, Praeger Publisher, Santa Barbara, CA, 2011, 376 pages</w:t>
            </w:r>
          </w:p>
          <w:p w14:paraId="0AE85126" w14:textId="77777777" w:rsidR="00A61F7F" w:rsidRPr="00A46C9E" w:rsidRDefault="00A61F7F" w:rsidP="00A61F7F">
            <w:pPr>
              <w:rPr>
                <w:sz w:val="22"/>
                <w:szCs w:val="22"/>
                <w:lang w:val="en-GB"/>
              </w:rPr>
            </w:pPr>
            <w:r w:rsidRPr="00A46C9E">
              <w:rPr>
                <w:rFonts w:eastAsia="Calibri"/>
                <w:sz w:val="22"/>
                <w:szCs w:val="22"/>
                <w:lang w:val="en-GB"/>
              </w:rPr>
              <w:t>Angelo, Mary Jane: Harnessing the Power of Science in Environmental Law: Why We Should, Why We Don't, and How We Can, Texas Law Review Publisher, 2008</w:t>
            </w:r>
          </w:p>
        </w:tc>
      </w:tr>
    </w:tbl>
    <w:p w14:paraId="0945E5A1" w14:textId="77777777" w:rsidR="00A61F7F" w:rsidRDefault="00A61F7F" w:rsidP="00A61F7F">
      <w:pPr>
        <w:spacing w:after="200" w:line="276" w:lineRule="auto"/>
        <w:rPr>
          <w:rFonts w:eastAsia="Calibri"/>
          <w:b/>
          <w:sz w:val="24"/>
          <w:szCs w:val="24"/>
          <w:lang w:val="en-GB" w:eastAsia="en-US"/>
        </w:rPr>
      </w:pPr>
    </w:p>
    <w:p w14:paraId="5986FC32" w14:textId="77777777" w:rsidR="00A61F7F" w:rsidRDefault="00A61F7F" w:rsidP="00A61F7F">
      <w:pPr>
        <w:spacing w:after="200" w:line="276" w:lineRule="auto"/>
        <w:rPr>
          <w:rFonts w:eastAsia="Calibri"/>
          <w:b/>
          <w:sz w:val="24"/>
          <w:szCs w:val="24"/>
          <w:lang w:val="en-GB" w:eastAsia="en-US"/>
        </w:rPr>
      </w:pPr>
    </w:p>
    <w:p w14:paraId="2A85F889" w14:textId="77777777" w:rsidR="00A61F7F" w:rsidRDefault="00A61F7F" w:rsidP="00A61F7F">
      <w:pPr>
        <w:spacing w:after="200" w:line="276" w:lineRule="auto"/>
        <w:rPr>
          <w:rFonts w:eastAsia="Calibri"/>
          <w:b/>
          <w:sz w:val="24"/>
          <w:szCs w:val="24"/>
          <w:lang w:val="en-GB" w:eastAsia="en-US"/>
        </w:rPr>
      </w:pPr>
    </w:p>
    <w:p w14:paraId="709C6899" w14:textId="77777777" w:rsidR="00A61F7F" w:rsidRDefault="00A61F7F" w:rsidP="00A61F7F">
      <w:pPr>
        <w:spacing w:after="200" w:line="276" w:lineRule="auto"/>
        <w:rPr>
          <w:rFonts w:eastAsia="Calibri"/>
          <w:b/>
          <w:sz w:val="24"/>
          <w:szCs w:val="24"/>
          <w:lang w:val="en-GB" w:eastAsia="en-US"/>
        </w:rPr>
      </w:pPr>
    </w:p>
    <w:p w14:paraId="3B65A4B4" w14:textId="77777777" w:rsidR="00A61F7F" w:rsidRDefault="00A61F7F" w:rsidP="00A61F7F">
      <w:pPr>
        <w:spacing w:after="200" w:line="276" w:lineRule="auto"/>
        <w:rPr>
          <w:rFonts w:eastAsia="Calibri"/>
          <w:b/>
          <w:sz w:val="24"/>
          <w:szCs w:val="24"/>
          <w:lang w:val="en-GB" w:eastAsia="en-US"/>
        </w:rPr>
      </w:pPr>
    </w:p>
    <w:p w14:paraId="456C4F41" w14:textId="77777777" w:rsidR="00A61F7F" w:rsidRDefault="00A61F7F" w:rsidP="00A61F7F">
      <w:pPr>
        <w:spacing w:after="200" w:line="276" w:lineRule="auto"/>
        <w:rPr>
          <w:rFonts w:eastAsia="Calibri"/>
          <w:b/>
          <w:sz w:val="24"/>
          <w:szCs w:val="24"/>
          <w:lang w:val="en-GB" w:eastAsia="en-US"/>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7"/>
        <w:gridCol w:w="2100"/>
        <w:gridCol w:w="2114"/>
        <w:gridCol w:w="1785"/>
      </w:tblGrid>
      <w:tr w:rsidR="00A61F7F" w:rsidRPr="005B66D1" w14:paraId="1D612C5B" w14:textId="77777777" w:rsidTr="00A61F7F">
        <w:tc>
          <w:tcPr>
            <w:tcW w:w="2857" w:type="dxa"/>
            <w:tcBorders>
              <w:top w:val="single" w:sz="4" w:space="0" w:color="auto"/>
              <w:left w:val="single" w:sz="4" w:space="0" w:color="auto"/>
              <w:bottom w:val="single" w:sz="4" w:space="0" w:color="auto"/>
              <w:right w:val="single" w:sz="4" w:space="0" w:color="auto"/>
            </w:tcBorders>
          </w:tcPr>
          <w:p w14:paraId="67293D7D" w14:textId="77777777" w:rsidR="00A61F7F" w:rsidRPr="005B66D1" w:rsidRDefault="00A61F7F" w:rsidP="00A61F7F">
            <w:pPr>
              <w:pageBreakBefore/>
              <w:jc w:val="both"/>
              <w:rPr>
                <w:b/>
                <w:i/>
                <w:sz w:val="22"/>
                <w:szCs w:val="22"/>
                <w:lang w:val="en-GB"/>
              </w:rPr>
            </w:pPr>
            <w:r w:rsidRPr="005B66D1">
              <w:rPr>
                <w:b/>
                <w:i/>
                <w:sz w:val="22"/>
                <w:szCs w:val="22"/>
                <w:lang w:val="en-GB"/>
              </w:rPr>
              <w:lastRenderedPageBreak/>
              <w:t>Title of the course:</w:t>
            </w:r>
          </w:p>
          <w:p w14:paraId="3428CC30" w14:textId="77777777" w:rsidR="00A61F7F" w:rsidRPr="005B66D1" w:rsidRDefault="00A61F7F" w:rsidP="00A61F7F">
            <w:pPr>
              <w:rPr>
                <w:b/>
                <w:sz w:val="22"/>
                <w:szCs w:val="22"/>
                <w:lang w:val="en-GB"/>
              </w:rPr>
            </w:pPr>
            <w:r w:rsidRPr="005B66D1">
              <w:rPr>
                <w:b/>
                <w:sz w:val="22"/>
                <w:szCs w:val="22"/>
                <w:lang w:val="en-GB"/>
              </w:rPr>
              <w:t>Environmental managment and impact assessment</w:t>
            </w:r>
          </w:p>
        </w:tc>
        <w:tc>
          <w:tcPr>
            <w:tcW w:w="2100" w:type="dxa"/>
            <w:tcBorders>
              <w:top w:val="single" w:sz="4" w:space="0" w:color="auto"/>
              <w:left w:val="single" w:sz="4" w:space="0" w:color="auto"/>
              <w:bottom w:val="single" w:sz="4" w:space="0" w:color="auto"/>
              <w:right w:val="single" w:sz="4" w:space="0" w:color="auto"/>
            </w:tcBorders>
          </w:tcPr>
          <w:p w14:paraId="1C2E16DF" w14:textId="77777777" w:rsidR="00A61F7F" w:rsidRPr="005B66D1" w:rsidRDefault="00A61F7F" w:rsidP="00A61F7F">
            <w:pPr>
              <w:jc w:val="both"/>
              <w:rPr>
                <w:b/>
                <w:i/>
                <w:sz w:val="22"/>
                <w:szCs w:val="22"/>
                <w:lang w:val="en-GB"/>
              </w:rPr>
            </w:pPr>
            <w:r w:rsidRPr="005B66D1">
              <w:rPr>
                <w:b/>
                <w:i/>
                <w:sz w:val="22"/>
                <w:szCs w:val="22"/>
                <w:lang w:val="en-GB"/>
              </w:rPr>
              <w:t>NEPTUN-code:</w:t>
            </w:r>
          </w:p>
          <w:p w14:paraId="2F301CCA" w14:textId="77777777" w:rsidR="00A61F7F" w:rsidRPr="005B66D1" w:rsidRDefault="00A61F7F" w:rsidP="00A61F7F">
            <w:pPr>
              <w:jc w:val="both"/>
              <w:rPr>
                <w:sz w:val="22"/>
                <w:szCs w:val="22"/>
              </w:rPr>
            </w:pPr>
            <w:r w:rsidRPr="005B66D1">
              <w:rPr>
                <w:sz w:val="22"/>
                <w:szCs w:val="22"/>
              </w:rPr>
              <w:t>RKXKH1EBNF</w:t>
            </w:r>
          </w:p>
        </w:tc>
        <w:tc>
          <w:tcPr>
            <w:tcW w:w="2114" w:type="dxa"/>
            <w:tcBorders>
              <w:top w:val="single" w:sz="4" w:space="0" w:color="auto"/>
              <w:left w:val="single" w:sz="4" w:space="0" w:color="auto"/>
              <w:bottom w:val="single" w:sz="4" w:space="0" w:color="auto"/>
              <w:right w:val="single" w:sz="4" w:space="0" w:color="auto"/>
            </w:tcBorders>
          </w:tcPr>
          <w:p w14:paraId="63CD3890" w14:textId="77777777" w:rsidR="00A61F7F" w:rsidRPr="00CB18D5" w:rsidRDefault="00A61F7F" w:rsidP="00A61F7F">
            <w:pPr>
              <w:rPr>
                <w:iCs/>
                <w:sz w:val="24"/>
                <w:szCs w:val="24"/>
                <w:lang w:val="en-GB"/>
              </w:rPr>
            </w:pPr>
            <w:r w:rsidRPr="004E130F">
              <w:rPr>
                <w:b/>
                <w:i/>
                <w:sz w:val="24"/>
                <w:szCs w:val="24"/>
                <w:lang w:val="en-GB"/>
              </w:rPr>
              <w:t>Weekly teaching hours:</w:t>
            </w:r>
            <w:r w:rsidRPr="00FB73D3">
              <w:rPr>
                <w:i/>
                <w:sz w:val="24"/>
                <w:szCs w:val="24"/>
                <w:lang w:val="en-GB"/>
              </w:rPr>
              <w:t xml:space="preserve"> </w:t>
            </w:r>
            <w:r w:rsidRPr="005B66D1">
              <w:rPr>
                <w:i/>
                <w:sz w:val="22"/>
                <w:szCs w:val="22"/>
                <w:lang w:val="en-GB"/>
              </w:rPr>
              <w:t>l+cw+lw</w:t>
            </w:r>
          </w:p>
          <w:p w14:paraId="52FFDB95" w14:textId="77777777" w:rsidR="00A61F7F" w:rsidRPr="005B66D1" w:rsidRDefault="00A61F7F" w:rsidP="00A61F7F">
            <w:pPr>
              <w:jc w:val="both"/>
              <w:rPr>
                <w:sz w:val="22"/>
                <w:szCs w:val="22"/>
                <w:lang w:val="en-GB"/>
              </w:rPr>
            </w:pPr>
            <w:r w:rsidRPr="005B66D1">
              <w:rPr>
                <w:sz w:val="22"/>
                <w:szCs w:val="22"/>
                <w:lang w:val="en-GB"/>
              </w:rPr>
              <w:t>1+2+0</w:t>
            </w:r>
          </w:p>
        </w:tc>
        <w:tc>
          <w:tcPr>
            <w:tcW w:w="1785" w:type="dxa"/>
            <w:tcBorders>
              <w:top w:val="single" w:sz="4" w:space="0" w:color="auto"/>
              <w:left w:val="single" w:sz="4" w:space="0" w:color="auto"/>
              <w:bottom w:val="single" w:sz="4" w:space="0" w:color="auto"/>
              <w:right w:val="single" w:sz="4" w:space="0" w:color="auto"/>
            </w:tcBorders>
          </w:tcPr>
          <w:p w14:paraId="3C97B2DA" w14:textId="77777777" w:rsidR="00A61F7F" w:rsidRPr="005B66D1" w:rsidRDefault="00A61F7F" w:rsidP="00A61F7F">
            <w:pPr>
              <w:jc w:val="both"/>
              <w:rPr>
                <w:sz w:val="22"/>
                <w:szCs w:val="22"/>
                <w:lang w:val="en-GB"/>
              </w:rPr>
            </w:pPr>
            <w:r w:rsidRPr="005B66D1">
              <w:rPr>
                <w:b/>
                <w:i/>
                <w:iCs/>
                <w:sz w:val="22"/>
                <w:szCs w:val="22"/>
                <w:lang w:val="en-GB"/>
              </w:rPr>
              <w:t>Credit:</w:t>
            </w:r>
            <w:r w:rsidRPr="005B66D1">
              <w:rPr>
                <w:iCs/>
                <w:sz w:val="22"/>
                <w:szCs w:val="22"/>
                <w:lang w:val="en-GB"/>
              </w:rPr>
              <w:t xml:space="preserve"> </w:t>
            </w:r>
            <w:r>
              <w:rPr>
                <w:iCs/>
                <w:sz w:val="22"/>
                <w:szCs w:val="22"/>
                <w:lang w:val="en-GB"/>
              </w:rPr>
              <w:t>4</w:t>
            </w:r>
          </w:p>
          <w:p w14:paraId="22B5393A" w14:textId="77777777" w:rsidR="00A61F7F" w:rsidRPr="005B66D1" w:rsidRDefault="00A61F7F" w:rsidP="00A61F7F">
            <w:pPr>
              <w:jc w:val="both"/>
              <w:rPr>
                <w:sz w:val="22"/>
                <w:szCs w:val="22"/>
                <w:lang w:val="en-GB"/>
              </w:rPr>
            </w:pPr>
            <w:r w:rsidRPr="005B66D1">
              <w:rPr>
                <w:b/>
                <w:i/>
                <w:sz w:val="22"/>
                <w:szCs w:val="22"/>
                <w:lang w:val="en-GB"/>
              </w:rPr>
              <w:t>Exam type</w:t>
            </w:r>
            <w:r w:rsidRPr="005B66D1">
              <w:rPr>
                <w:i/>
                <w:sz w:val="22"/>
                <w:szCs w:val="22"/>
                <w:lang w:val="en-GB"/>
              </w:rPr>
              <w:t>:</w:t>
            </w:r>
            <w:r w:rsidRPr="005B66D1">
              <w:rPr>
                <w:sz w:val="22"/>
                <w:szCs w:val="22"/>
                <w:lang w:val="en-GB"/>
              </w:rPr>
              <w:t xml:space="preserve"> tm              </w:t>
            </w:r>
          </w:p>
        </w:tc>
      </w:tr>
      <w:tr w:rsidR="00A61F7F" w:rsidRPr="005B66D1" w14:paraId="2361F3BE" w14:textId="77777777" w:rsidTr="00A61F7F">
        <w:tc>
          <w:tcPr>
            <w:tcW w:w="2857" w:type="dxa"/>
            <w:tcBorders>
              <w:top w:val="single" w:sz="4" w:space="0" w:color="auto"/>
              <w:left w:val="single" w:sz="4" w:space="0" w:color="auto"/>
              <w:bottom w:val="single" w:sz="4" w:space="0" w:color="auto"/>
              <w:right w:val="single" w:sz="4" w:space="0" w:color="auto"/>
            </w:tcBorders>
          </w:tcPr>
          <w:p w14:paraId="33EF6112" w14:textId="77777777" w:rsidR="00A61F7F" w:rsidRPr="005B66D1" w:rsidRDefault="00A61F7F" w:rsidP="00A61F7F">
            <w:pPr>
              <w:jc w:val="both"/>
              <w:rPr>
                <w:b/>
                <w:i/>
                <w:sz w:val="22"/>
                <w:szCs w:val="22"/>
                <w:lang w:val="en-GB"/>
              </w:rPr>
            </w:pPr>
            <w:r w:rsidRPr="005B66D1">
              <w:rPr>
                <w:b/>
                <w:i/>
                <w:sz w:val="22"/>
                <w:szCs w:val="22"/>
                <w:lang w:val="en-GB"/>
              </w:rPr>
              <w:t>Course leader:</w:t>
            </w:r>
          </w:p>
          <w:p w14:paraId="016BCA5B" w14:textId="77777777" w:rsidR="00A61F7F" w:rsidRPr="005B66D1" w:rsidRDefault="00A61F7F" w:rsidP="00A61F7F">
            <w:pPr>
              <w:rPr>
                <w:sz w:val="22"/>
                <w:szCs w:val="22"/>
                <w:lang w:val="en-GB"/>
              </w:rPr>
            </w:pPr>
            <w:r w:rsidRPr="005B66D1">
              <w:rPr>
                <w:sz w:val="22"/>
                <w:szCs w:val="22"/>
                <w:lang w:val="en-GB"/>
              </w:rPr>
              <w:t>Imre Biczó, Ph.D.</w:t>
            </w:r>
          </w:p>
        </w:tc>
        <w:tc>
          <w:tcPr>
            <w:tcW w:w="2100" w:type="dxa"/>
            <w:tcBorders>
              <w:top w:val="single" w:sz="4" w:space="0" w:color="auto"/>
              <w:left w:val="single" w:sz="4" w:space="0" w:color="auto"/>
              <w:bottom w:val="single" w:sz="4" w:space="0" w:color="auto"/>
              <w:right w:val="single" w:sz="4" w:space="0" w:color="auto"/>
            </w:tcBorders>
          </w:tcPr>
          <w:p w14:paraId="1F3EBE3B" w14:textId="77777777" w:rsidR="00A61F7F" w:rsidRPr="005B66D1" w:rsidRDefault="00A61F7F" w:rsidP="00A61F7F">
            <w:pPr>
              <w:jc w:val="both"/>
              <w:rPr>
                <w:b/>
                <w:i/>
                <w:sz w:val="22"/>
                <w:szCs w:val="22"/>
                <w:lang w:val="en-GB"/>
              </w:rPr>
            </w:pPr>
            <w:r w:rsidRPr="005B66D1">
              <w:rPr>
                <w:b/>
                <w:i/>
                <w:sz w:val="22"/>
                <w:szCs w:val="22"/>
                <w:lang w:val="en-GB"/>
              </w:rPr>
              <w:t xml:space="preserve">Position: </w:t>
            </w:r>
          </w:p>
          <w:p w14:paraId="4514A79D" w14:textId="77777777" w:rsidR="00A61F7F" w:rsidRPr="005B66D1" w:rsidRDefault="00A61F7F" w:rsidP="00A61F7F">
            <w:pPr>
              <w:jc w:val="both"/>
              <w:rPr>
                <w:sz w:val="22"/>
                <w:szCs w:val="22"/>
                <w:lang w:val="en-GB"/>
              </w:rPr>
            </w:pPr>
            <w:r w:rsidRPr="005B66D1">
              <w:rPr>
                <w:sz w:val="22"/>
                <w:szCs w:val="22"/>
                <w:lang w:val="en-GB"/>
              </w:rPr>
              <w:t>senior lecturer</w:t>
            </w:r>
          </w:p>
        </w:tc>
        <w:tc>
          <w:tcPr>
            <w:tcW w:w="3899" w:type="dxa"/>
            <w:gridSpan w:val="2"/>
            <w:tcBorders>
              <w:top w:val="single" w:sz="4" w:space="0" w:color="auto"/>
              <w:left w:val="single" w:sz="4" w:space="0" w:color="auto"/>
              <w:bottom w:val="single" w:sz="4" w:space="0" w:color="auto"/>
              <w:right w:val="single" w:sz="4" w:space="0" w:color="auto"/>
            </w:tcBorders>
          </w:tcPr>
          <w:p w14:paraId="446F10A2" w14:textId="77777777" w:rsidR="00A61F7F" w:rsidRPr="005B66D1" w:rsidRDefault="00A61F7F" w:rsidP="00A61F7F">
            <w:pPr>
              <w:rPr>
                <w:b/>
                <w:i/>
                <w:sz w:val="22"/>
                <w:szCs w:val="22"/>
                <w:lang w:val="en-GB"/>
              </w:rPr>
            </w:pPr>
            <w:r w:rsidRPr="005B66D1">
              <w:rPr>
                <w:b/>
                <w:i/>
                <w:sz w:val="22"/>
                <w:szCs w:val="22"/>
                <w:lang w:val="en-GB"/>
              </w:rPr>
              <w:t xml:space="preserve">Required preliminary knowledge: </w:t>
            </w:r>
            <w:r w:rsidRPr="005B66D1">
              <w:rPr>
                <w:bCs/>
                <w:i/>
                <w:sz w:val="22"/>
                <w:szCs w:val="22"/>
                <w:lang w:val="en-GB"/>
              </w:rPr>
              <w:t>-</w:t>
            </w:r>
          </w:p>
          <w:p w14:paraId="73DDE9DF" w14:textId="77777777" w:rsidR="00A61F7F" w:rsidRPr="005B66D1" w:rsidRDefault="00A61F7F" w:rsidP="00A61F7F">
            <w:pPr>
              <w:rPr>
                <w:sz w:val="22"/>
                <w:szCs w:val="22"/>
                <w:lang w:val="en-GB"/>
              </w:rPr>
            </w:pPr>
          </w:p>
        </w:tc>
      </w:tr>
      <w:tr w:rsidR="00A61F7F" w:rsidRPr="005B66D1" w14:paraId="7F529479" w14:textId="77777777" w:rsidTr="00A61F7F">
        <w:tc>
          <w:tcPr>
            <w:tcW w:w="8856" w:type="dxa"/>
            <w:gridSpan w:val="4"/>
            <w:tcBorders>
              <w:top w:val="single" w:sz="4" w:space="0" w:color="auto"/>
              <w:left w:val="single" w:sz="4" w:space="0" w:color="auto"/>
              <w:bottom w:val="single" w:sz="4" w:space="0" w:color="auto"/>
              <w:right w:val="single" w:sz="4" w:space="0" w:color="auto"/>
            </w:tcBorders>
          </w:tcPr>
          <w:p w14:paraId="7FD090DE" w14:textId="77777777" w:rsidR="00A61F7F" w:rsidRPr="005B66D1" w:rsidRDefault="00A61F7F" w:rsidP="00A61F7F">
            <w:pPr>
              <w:jc w:val="center"/>
              <w:rPr>
                <w:b/>
                <w:i/>
                <w:sz w:val="22"/>
                <w:szCs w:val="22"/>
                <w:lang w:val="en-GB"/>
              </w:rPr>
            </w:pPr>
            <w:r w:rsidRPr="005B66D1">
              <w:rPr>
                <w:b/>
                <w:i/>
                <w:sz w:val="22"/>
                <w:szCs w:val="22"/>
                <w:lang w:val="en-GB"/>
              </w:rPr>
              <w:t>Curriculum:</w:t>
            </w:r>
          </w:p>
        </w:tc>
      </w:tr>
      <w:tr w:rsidR="00A61F7F" w:rsidRPr="005B66D1" w14:paraId="6EDC0C66" w14:textId="77777777" w:rsidTr="00A61F7F">
        <w:trPr>
          <w:trHeight w:val="1566"/>
        </w:trPr>
        <w:tc>
          <w:tcPr>
            <w:tcW w:w="8856" w:type="dxa"/>
            <w:gridSpan w:val="4"/>
            <w:tcBorders>
              <w:top w:val="single" w:sz="4" w:space="0" w:color="auto"/>
              <w:left w:val="single" w:sz="4" w:space="0" w:color="auto"/>
              <w:bottom w:val="single" w:sz="4" w:space="0" w:color="auto"/>
              <w:right w:val="single" w:sz="4" w:space="0" w:color="auto"/>
            </w:tcBorders>
          </w:tcPr>
          <w:p w14:paraId="1E16E1AB" w14:textId="77777777" w:rsidR="00A61F7F" w:rsidRPr="005B66D1" w:rsidRDefault="00A61F7F" w:rsidP="00A61F7F">
            <w:pPr>
              <w:spacing w:after="240"/>
              <w:jc w:val="both"/>
              <w:rPr>
                <w:color w:val="000000"/>
                <w:sz w:val="22"/>
                <w:szCs w:val="22"/>
                <w:lang w:val="en-GB"/>
              </w:rPr>
            </w:pPr>
            <w:r w:rsidRPr="005B66D1">
              <w:rPr>
                <w:color w:val="000000"/>
                <w:sz w:val="22"/>
                <w:szCs w:val="22"/>
                <w:lang w:val="en-GB"/>
              </w:rPr>
              <w:t>Students get the concept of impact assessment and to study the methodology of impact assessments. Learn the main steps of creating the environmental impact assessment and its purpose, as well as the structure of the environmental management system and the methodology of environmental auditing. To get know with the procedures that occur during the environmental engineering practices within the impact assessment methodology. The objective of this course is attitude shaping and transferring knowledge which can be used in practice.</w:t>
            </w:r>
          </w:p>
        </w:tc>
      </w:tr>
      <w:tr w:rsidR="00A61F7F" w:rsidRPr="005B66D1" w14:paraId="189E6047" w14:textId="77777777" w:rsidTr="00A61F7F">
        <w:tc>
          <w:tcPr>
            <w:tcW w:w="8856" w:type="dxa"/>
            <w:gridSpan w:val="4"/>
            <w:tcBorders>
              <w:top w:val="single" w:sz="4" w:space="0" w:color="auto"/>
              <w:left w:val="single" w:sz="4" w:space="0" w:color="auto"/>
              <w:bottom w:val="single" w:sz="4" w:space="0" w:color="auto"/>
              <w:right w:val="single" w:sz="4" w:space="0" w:color="auto"/>
            </w:tcBorders>
          </w:tcPr>
          <w:p w14:paraId="0AD49680" w14:textId="77777777" w:rsidR="00A61F7F" w:rsidRPr="005B66D1" w:rsidRDefault="00A61F7F" w:rsidP="00A61F7F">
            <w:pPr>
              <w:jc w:val="center"/>
              <w:rPr>
                <w:b/>
                <w:i/>
                <w:sz w:val="22"/>
                <w:szCs w:val="22"/>
                <w:lang w:val="en-GB"/>
              </w:rPr>
            </w:pPr>
            <w:r w:rsidRPr="005B66D1">
              <w:rPr>
                <w:b/>
                <w:i/>
                <w:sz w:val="22"/>
                <w:szCs w:val="22"/>
                <w:lang w:val="en-GB"/>
              </w:rPr>
              <w:t>Professional competencies:</w:t>
            </w:r>
          </w:p>
        </w:tc>
      </w:tr>
      <w:tr w:rsidR="00A61F7F" w:rsidRPr="005B66D1" w14:paraId="4DFB7326" w14:textId="77777777" w:rsidTr="00A61F7F">
        <w:tc>
          <w:tcPr>
            <w:tcW w:w="8856" w:type="dxa"/>
            <w:gridSpan w:val="4"/>
            <w:tcBorders>
              <w:top w:val="single" w:sz="4" w:space="0" w:color="auto"/>
              <w:left w:val="single" w:sz="4" w:space="0" w:color="auto"/>
              <w:bottom w:val="single" w:sz="4" w:space="0" w:color="auto"/>
              <w:right w:val="single" w:sz="4" w:space="0" w:color="auto"/>
            </w:tcBorders>
          </w:tcPr>
          <w:p w14:paraId="0EE04AFA" w14:textId="77777777" w:rsidR="00A61F7F" w:rsidRPr="005B66D1" w:rsidRDefault="00A61F7F" w:rsidP="00A61F7F">
            <w:pPr>
              <w:jc w:val="both"/>
              <w:rPr>
                <w:sz w:val="22"/>
                <w:szCs w:val="22"/>
                <w:lang w:val="en-GB"/>
              </w:rPr>
            </w:pPr>
            <w:r w:rsidRPr="005B66D1">
              <w:rPr>
                <w:sz w:val="22"/>
                <w:szCs w:val="22"/>
                <w:lang w:val="en-GB"/>
              </w:rPr>
              <w:t xml:space="preserve">Able to perform basic tests of the quantity and quality characteristics of environmental elements and systems by state-of-the-art measuring instruments; to draw up and implement measurement plans; and to evaluate data. </w:t>
            </w:r>
          </w:p>
          <w:p w14:paraId="4DA921BA" w14:textId="77777777" w:rsidR="00A61F7F" w:rsidRPr="005B66D1" w:rsidRDefault="00A61F7F" w:rsidP="00A61F7F">
            <w:pPr>
              <w:jc w:val="both"/>
              <w:rPr>
                <w:sz w:val="22"/>
                <w:szCs w:val="22"/>
                <w:lang w:val="en-GB"/>
              </w:rPr>
            </w:pPr>
            <w:r w:rsidRPr="005B66D1">
              <w:rPr>
                <w:sz w:val="22"/>
                <w:szCs w:val="22"/>
                <w:lang w:val="en-GB"/>
              </w:rPr>
              <w:t xml:space="preserve">Able to solve tasks of water, soil, air, radiation, and noise protection, as well as of waste treatment and processing at proposal level; to participate in preparing decisions; to perform authority audits; and to take part in the operation of these technologies. </w:t>
            </w:r>
          </w:p>
          <w:p w14:paraId="6C7FAC4B" w14:textId="77777777" w:rsidR="00A61F7F" w:rsidRPr="005B66D1" w:rsidRDefault="00A61F7F" w:rsidP="00A61F7F">
            <w:pPr>
              <w:jc w:val="both"/>
              <w:rPr>
                <w:sz w:val="22"/>
                <w:szCs w:val="22"/>
                <w:lang w:val="en-GB"/>
              </w:rPr>
            </w:pPr>
            <w:r w:rsidRPr="005B66D1">
              <w:rPr>
                <w:sz w:val="22"/>
                <w:szCs w:val="22"/>
                <w:lang w:val="en-GB"/>
              </w:rPr>
              <w:t xml:space="preserve">Performing environmental tasks individually and managing special environment protection work independently even in unexpected decision-making situations. </w:t>
            </w:r>
          </w:p>
          <w:p w14:paraId="79019D46" w14:textId="77777777" w:rsidR="00A61F7F" w:rsidRPr="005B66D1" w:rsidRDefault="00A61F7F" w:rsidP="00A61F7F">
            <w:pPr>
              <w:jc w:val="both"/>
              <w:rPr>
                <w:b/>
                <w:i/>
                <w:sz w:val="22"/>
                <w:szCs w:val="22"/>
                <w:lang w:val="en-GB"/>
              </w:rPr>
            </w:pPr>
            <w:r w:rsidRPr="005B66D1">
              <w:rPr>
                <w:sz w:val="22"/>
                <w:szCs w:val="22"/>
                <w:lang w:val="en-GB"/>
              </w:rPr>
              <w:t>Cooperation with qualified experts from other special areas (primarily economic and legal) while completing professional tasks.</w:t>
            </w:r>
          </w:p>
        </w:tc>
      </w:tr>
      <w:tr w:rsidR="00A61F7F" w:rsidRPr="005B66D1" w14:paraId="6014305E" w14:textId="77777777" w:rsidTr="00A61F7F">
        <w:tc>
          <w:tcPr>
            <w:tcW w:w="8856" w:type="dxa"/>
            <w:gridSpan w:val="4"/>
            <w:tcBorders>
              <w:top w:val="single" w:sz="4" w:space="0" w:color="auto"/>
              <w:left w:val="single" w:sz="4" w:space="0" w:color="auto"/>
              <w:bottom w:val="single" w:sz="4" w:space="0" w:color="auto"/>
              <w:right w:val="single" w:sz="4" w:space="0" w:color="auto"/>
            </w:tcBorders>
          </w:tcPr>
          <w:p w14:paraId="427D6839" w14:textId="77777777" w:rsidR="00A61F7F" w:rsidRPr="005B66D1" w:rsidRDefault="00A61F7F" w:rsidP="00A61F7F">
            <w:pPr>
              <w:jc w:val="center"/>
              <w:rPr>
                <w:b/>
                <w:i/>
                <w:sz w:val="22"/>
                <w:szCs w:val="22"/>
                <w:lang w:val="en-GB"/>
              </w:rPr>
            </w:pPr>
            <w:r w:rsidRPr="005B66D1">
              <w:rPr>
                <w:b/>
                <w:i/>
                <w:sz w:val="22"/>
                <w:szCs w:val="22"/>
                <w:lang w:val="en-GB"/>
              </w:rPr>
              <w:t>Literature:</w:t>
            </w:r>
          </w:p>
        </w:tc>
      </w:tr>
      <w:tr w:rsidR="00A61F7F" w:rsidRPr="005B66D1" w14:paraId="4B127813" w14:textId="77777777" w:rsidTr="00A61F7F">
        <w:trPr>
          <w:trHeight w:val="1847"/>
        </w:trPr>
        <w:tc>
          <w:tcPr>
            <w:tcW w:w="8856" w:type="dxa"/>
            <w:gridSpan w:val="4"/>
            <w:tcBorders>
              <w:top w:val="single" w:sz="4" w:space="0" w:color="auto"/>
              <w:left w:val="single" w:sz="4" w:space="0" w:color="auto"/>
              <w:right w:val="single" w:sz="4" w:space="0" w:color="auto"/>
            </w:tcBorders>
          </w:tcPr>
          <w:p w14:paraId="019061F1" w14:textId="77777777" w:rsidR="00A61F7F" w:rsidRPr="005B66D1" w:rsidRDefault="00A61F7F" w:rsidP="00A61F7F">
            <w:pPr>
              <w:rPr>
                <w:sz w:val="22"/>
                <w:szCs w:val="22"/>
                <w:lang w:val="en-GB"/>
              </w:rPr>
            </w:pPr>
            <w:r w:rsidRPr="005B66D1">
              <w:rPr>
                <w:sz w:val="22"/>
                <w:szCs w:val="22"/>
                <w:lang w:val="en-GB"/>
              </w:rPr>
              <w:t>Alan Gilpin: Environmental Impact Assessment Cutting Edge for the 21st Century</w:t>
            </w:r>
            <w:r>
              <w:rPr>
                <w:sz w:val="22"/>
                <w:szCs w:val="22"/>
                <w:lang w:val="en-GB"/>
              </w:rPr>
              <w:t xml:space="preserve"> </w:t>
            </w:r>
            <w:r w:rsidRPr="005B66D1">
              <w:rPr>
                <w:sz w:val="22"/>
                <w:szCs w:val="22"/>
                <w:lang w:val="en-GB"/>
              </w:rPr>
              <w:t>Cambridge University Press, ISBN: 9781139166539, https://doi.org/10.1017/CBO9781139166539</w:t>
            </w:r>
          </w:p>
          <w:p w14:paraId="1B09FB39" w14:textId="77777777" w:rsidR="00A61F7F" w:rsidRPr="005B66D1" w:rsidRDefault="00A61F7F" w:rsidP="00A61F7F">
            <w:pPr>
              <w:rPr>
                <w:sz w:val="22"/>
                <w:szCs w:val="22"/>
                <w:lang w:val="en-GB"/>
              </w:rPr>
            </w:pPr>
            <w:r w:rsidRPr="005B66D1">
              <w:rPr>
                <w:sz w:val="22"/>
                <w:szCs w:val="22"/>
                <w:lang w:val="en-GB"/>
              </w:rPr>
              <w:t>Edited by Peter Wathern: Environmental Impact Assessment, Theory and Practice, ISBN: 9781138137448, eBook ISBN: 9780203409978, Adobe ISBN: 9781134897728, 10.4324/9780203409978</w:t>
            </w:r>
          </w:p>
          <w:p w14:paraId="68F774AD" w14:textId="77777777" w:rsidR="00A61F7F" w:rsidRDefault="00A61F7F" w:rsidP="00A61F7F">
            <w:pPr>
              <w:rPr>
                <w:sz w:val="22"/>
                <w:szCs w:val="22"/>
                <w:lang w:val="en-GB"/>
              </w:rPr>
            </w:pPr>
            <w:r w:rsidRPr="005B66D1">
              <w:rPr>
                <w:sz w:val="22"/>
                <w:szCs w:val="22"/>
                <w:lang w:val="en-GB"/>
              </w:rPr>
              <w:t xml:space="preserve">Charles H., Eccleston: Environmental Impact Assessment: A Guide to Best Professional Practices 1st, Kindle Edition, </w:t>
            </w:r>
          </w:p>
          <w:p w14:paraId="7843F450" w14:textId="77777777" w:rsidR="00A61F7F" w:rsidRPr="00250648" w:rsidRDefault="00A61F7F" w:rsidP="00A61F7F">
            <w:pPr>
              <w:rPr>
                <w:sz w:val="22"/>
                <w:szCs w:val="22"/>
                <w:lang w:val="en-GB"/>
              </w:rPr>
            </w:pPr>
            <w:r w:rsidRPr="00250648">
              <w:rPr>
                <w:sz w:val="22"/>
                <w:szCs w:val="22"/>
                <w:lang w:val="en-GB"/>
              </w:rPr>
              <w:t xml:space="preserve">C.J. Barrow; Environmental Management for Sustainable Development, 2nd edition, Routledge </w:t>
            </w:r>
          </w:p>
          <w:p w14:paraId="620092F4" w14:textId="77777777" w:rsidR="00A61F7F" w:rsidRPr="005B66D1" w:rsidRDefault="00A61F7F" w:rsidP="00A61F7F">
            <w:pPr>
              <w:rPr>
                <w:sz w:val="22"/>
                <w:szCs w:val="22"/>
                <w:lang w:val="en-GB"/>
              </w:rPr>
            </w:pPr>
            <w:r w:rsidRPr="00250648">
              <w:rPr>
                <w:sz w:val="22"/>
                <w:szCs w:val="22"/>
                <w:lang w:val="en-GB"/>
              </w:rPr>
              <w:t>S. Schaltegger, R Burritt, H. Petersen; An Introduction to Corporate Environmental Management, Greenleaf Publishing</w:t>
            </w:r>
          </w:p>
        </w:tc>
      </w:tr>
    </w:tbl>
    <w:p w14:paraId="1E955E26" w14:textId="77777777" w:rsidR="00A61F7F" w:rsidRDefault="00A61F7F" w:rsidP="00A61F7F">
      <w:pPr>
        <w:spacing w:after="200" w:line="276" w:lineRule="auto"/>
        <w:rPr>
          <w:rFonts w:eastAsia="Calibri"/>
          <w:b/>
          <w:sz w:val="24"/>
          <w:szCs w:val="24"/>
          <w:lang w:val="en-GB" w:eastAsia="en-US"/>
        </w:rPr>
      </w:pPr>
    </w:p>
    <w:p w14:paraId="6349AB33" w14:textId="77777777" w:rsidR="00A61F7F" w:rsidRDefault="00A61F7F" w:rsidP="00A61F7F">
      <w:pPr>
        <w:spacing w:after="200" w:line="276" w:lineRule="auto"/>
        <w:rPr>
          <w:rFonts w:eastAsia="Calibri"/>
          <w:b/>
          <w:sz w:val="24"/>
          <w:szCs w:val="24"/>
          <w:lang w:val="en-GB" w:eastAsia="en-US"/>
        </w:rPr>
      </w:pPr>
    </w:p>
    <w:p w14:paraId="1C39A3BD" w14:textId="77777777" w:rsidR="00A61F7F" w:rsidRDefault="00A61F7F" w:rsidP="00A61F7F">
      <w:pPr>
        <w:spacing w:after="200" w:line="276" w:lineRule="auto"/>
        <w:rPr>
          <w:rFonts w:eastAsia="Calibri"/>
          <w:b/>
          <w:sz w:val="24"/>
          <w:szCs w:val="24"/>
          <w:lang w:val="en-GB" w:eastAsia="en-US"/>
        </w:rPr>
      </w:pPr>
    </w:p>
    <w:p w14:paraId="6A4B45D3" w14:textId="77777777" w:rsidR="00A61F7F" w:rsidRDefault="00A61F7F" w:rsidP="00A61F7F">
      <w:pPr>
        <w:spacing w:after="200" w:line="276" w:lineRule="auto"/>
        <w:rPr>
          <w:rFonts w:eastAsia="Calibri"/>
          <w:b/>
          <w:sz w:val="24"/>
          <w:szCs w:val="24"/>
          <w:lang w:val="en-GB" w:eastAsia="en-US"/>
        </w:rPr>
      </w:pPr>
    </w:p>
    <w:p w14:paraId="64C2AA62" w14:textId="77777777" w:rsidR="00A61F7F" w:rsidRDefault="00A61F7F" w:rsidP="00A61F7F">
      <w:pPr>
        <w:spacing w:after="200" w:line="276" w:lineRule="auto"/>
        <w:rPr>
          <w:rFonts w:eastAsia="Calibri"/>
          <w:b/>
          <w:sz w:val="24"/>
          <w:szCs w:val="24"/>
          <w:lang w:val="en-GB" w:eastAsia="en-US"/>
        </w:rPr>
      </w:pPr>
    </w:p>
    <w:p w14:paraId="1B0F5FAC" w14:textId="77777777" w:rsidR="00A61F7F" w:rsidRDefault="00A61F7F" w:rsidP="00A61F7F">
      <w:pPr>
        <w:spacing w:after="200" w:line="276" w:lineRule="auto"/>
        <w:rPr>
          <w:rFonts w:eastAsia="Calibri"/>
          <w:b/>
          <w:sz w:val="24"/>
          <w:szCs w:val="24"/>
          <w:lang w:val="en-GB" w:eastAsia="en-US"/>
        </w:rPr>
      </w:pPr>
    </w:p>
    <w:p w14:paraId="37D61CCE" w14:textId="77777777" w:rsidR="00A61F7F" w:rsidRDefault="00A61F7F" w:rsidP="00A61F7F">
      <w:pPr>
        <w:spacing w:after="200" w:line="276" w:lineRule="auto"/>
        <w:rPr>
          <w:rFonts w:eastAsia="Calibri"/>
          <w:b/>
          <w:sz w:val="24"/>
          <w:szCs w:val="24"/>
          <w:lang w:val="en-GB" w:eastAsia="en-US"/>
        </w:rPr>
      </w:pPr>
    </w:p>
    <w:p w14:paraId="2C1BE414" w14:textId="77777777" w:rsidR="00A61F7F" w:rsidRDefault="00A61F7F" w:rsidP="00A61F7F">
      <w:pPr>
        <w:spacing w:after="200" w:line="276" w:lineRule="auto"/>
        <w:rPr>
          <w:rFonts w:eastAsia="Calibri"/>
          <w:b/>
          <w:sz w:val="24"/>
          <w:szCs w:val="24"/>
          <w:lang w:val="en-GB" w:eastAsia="en-US"/>
        </w:rPr>
      </w:pPr>
    </w:p>
    <w:p w14:paraId="4509938E" w14:textId="77777777" w:rsidR="00A61F7F" w:rsidRDefault="00A61F7F" w:rsidP="00A61F7F">
      <w:pPr>
        <w:spacing w:after="200" w:line="276" w:lineRule="auto"/>
        <w:rPr>
          <w:rFonts w:eastAsia="Calibri"/>
          <w:b/>
          <w:sz w:val="24"/>
          <w:szCs w:val="24"/>
          <w:lang w:val="en-GB" w:eastAsia="en-US"/>
        </w:rPr>
      </w:pPr>
    </w:p>
    <w:p w14:paraId="1B6E8295" w14:textId="77777777" w:rsidR="00A61F7F" w:rsidRPr="00FB73D3" w:rsidRDefault="00A61F7F" w:rsidP="00A61F7F">
      <w:pPr>
        <w:spacing w:after="200" w:line="276" w:lineRule="auto"/>
        <w:rPr>
          <w:rFonts w:eastAsia="Calibri"/>
          <w:sz w:val="24"/>
          <w:szCs w:val="24"/>
          <w:lang w:val="en-GB" w:eastAsia="en-US"/>
        </w:rPr>
      </w:pPr>
      <w:r>
        <w:rPr>
          <w:rFonts w:eastAsia="Calibri"/>
          <w:sz w:val="24"/>
          <w:szCs w:val="24"/>
          <w:lang w:val="en-GB" w:eastAsia="en-US"/>
        </w:rPr>
        <w:br w:type="page"/>
      </w:r>
    </w:p>
    <w:p w14:paraId="7994595B" w14:textId="77777777" w:rsidR="00A61F7F" w:rsidRPr="00FB73D3" w:rsidRDefault="00A61F7F" w:rsidP="00A61F7F">
      <w:pPr>
        <w:spacing w:after="200" w:line="276" w:lineRule="auto"/>
        <w:rPr>
          <w:rFonts w:eastAsia="Calibri"/>
          <w:sz w:val="24"/>
          <w:szCs w:val="24"/>
          <w:lang w:val="en-GB" w:eastAsia="en-US"/>
        </w:rPr>
        <w:sectPr w:rsidR="00A61F7F" w:rsidRPr="00FB73D3" w:rsidSect="00E32885">
          <w:pgSz w:w="11906" w:h="16838"/>
          <w:pgMar w:top="1417" w:right="1417" w:bottom="1417" w:left="1417" w:header="708" w:footer="708" w:gutter="0"/>
          <w:cols w:space="708"/>
          <w:docGrid w:linePitch="360"/>
        </w:sectPr>
      </w:pPr>
    </w:p>
    <w:tbl>
      <w:tblPr>
        <w:tblpPr w:leftFromText="141" w:rightFromText="141" w:vertAnchor="page" w:horzAnchor="margin" w:tblpY="14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7"/>
        <w:gridCol w:w="1931"/>
        <w:gridCol w:w="2283"/>
        <w:gridCol w:w="1785"/>
      </w:tblGrid>
      <w:tr w:rsidR="00A61F7F" w:rsidRPr="00C95C42" w14:paraId="543C1C5B" w14:textId="77777777" w:rsidTr="00A61F7F">
        <w:tc>
          <w:tcPr>
            <w:tcW w:w="2857" w:type="dxa"/>
            <w:tcBorders>
              <w:top w:val="single" w:sz="4" w:space="0" w:color="auto"/>
              <w:left w:val="single" w:sz="4" w:space="0" w:color="auto"/>
              <w:bottom w:val="single" w:sz="4" w:space="0" w:color="auto"/>
              <w:right w:val="single" w:sz="4" w:space="0" w:color="auto"/>
            </w:tcBorders>
          </w:tcPr>
          <w:p w14:paraId="4B34DFFC" w14:textId="77777777" w:rsidR="00A61F7F" w:rsidRPr="00C95C42" w:rsidRDefault="00A61F7F" w:rsidP="00A61F7F">
            <w:pPr>
              <w:jc w:val="both"/>
              <w:rPr>
                <w:b/>
                <w:i/>
                <w:sz w:val="22"/>
                <w:szCs w:val="22"/>
                <w:lang w:val="en-GB"/>
              </w:rPr>
            </w:pPr>
            <w:r w:rsidRPr="00C95C42">
              <w:rPr>
                <w:b/>
                <w:i/>
                <w:sz w:val="22"/>
                <w:szCs w:val="22"/>
                <w:lang w:val="en-GB"/>
              </w:rPr>
              <w:lastRenderedPageBreak/>
              <w:t>Title of the course:</w:t>
            </w:r>
          </w:p>
          <w:p w14:paraId="46819DFD" w14:textId="77777777" w:rsidR="00A61F7F" w:rsidRPr="00C95C42" w:rsidRDefault="00A61F7F" w:rsidP="00A61F7F">
            <w:pPr>
              <w:jc w:val="both"/>
              <w:rPr>
                <w:b/>
                <w:sz w:val="22"/>
                <w:szCs w:val="22"/>
                <w:lang w:val="en-GB"/>
              </w:rPr>
            </w:pPr>
            <w:r w:rsidRPr="00C95C42">
              <w:rPr>
                <w:b/>
                <w:sz w:val="22"/>
                <w:szCs w:val="22"/>
                <w:lang w:val="en-GB"/>
              </w:rPr>
              <w:t>Risk analysis</w:t>
            </w:r>
          </w:p>
        </w:tc>
        <w:tc>
          <w:tcPr>
            <w:tcW w:w="1931" w:type="dxa"/>
            <w:tcBorders>
              <w:top w:val="single" w:sz="4" w:space="0" w:color="auto"/>
              <w:left w:val="single" w:sz="4" w:space="0" w:color="auto"/>
              <w:bottom w:val="single" w:sz="4" w:space="0" w:color="auto"/>
              <w:right w:val="single" w:sz="4" w:space="0" w:color="auto"/>
            </w:tcBorders>
          </w:tcPr>
          <w:p w14:paraId="7596CBC6" w14:textId="77777777" w:rsidR="00A61F7F" w:rsidRPr="00C95C42" w:rsidRDefault="00A61F7F" w:rsidP="00A61F7F">
            <w:pPr>
              <w:jc w:val="both"/>
              <w:rPr>
                <w:b/>
                <w:i/>
                <w:sz w:val="22"/>
                <w:szCs w:val="22"/>
                <w:lang w:val="en-GB"/>
              </w:rPr>
            </w:pPr>
            <w:r w:rsidRPr="00C95C42">
              <w:rPr>
                <w:b/>
                <w:i/>
                <w:sz w:val="22"/>
                <w:szCs w:val="22"/>
                <w:lang w:val="en-GB"/>
              </w:rPr>
              <w:t>NEPTUN-code:</w:t>
            </w:r>
          </w:p>
          <w:p w14:paraId="3514551B" w14:textId="77777777" w:rsidR="00A61F7F" w:rsidRPr="00C95C42" w:rsidRDefault="00A61F7F" w:rsidP="00A61F7F">
            <w:pPr>
              <w:jc w:val="both"/>
              <w:rPr>
                <w:sz w:val="22"/>
                <w:szCs w:val="22"/>
                <w:lang w:val="en-GB"/>
              </w:rPr>
            </w:pPr>
            <w:r w:rsidRPr="00C95C42">
              <w:rPr>
                <w:sz w:val="22"/>
                <w:szCs w:val="22"/>
                <w:lang w:val="en-GB"/>
              </w:rPr>
              <w:t>RKXKO1ABNF</w:t>
            </w:r>
          </w:p>
        </w:tc>
        <w:tc>
          <w:tcPr>
            <w:tcW w:w="2283" w:type="dxa"/>
            <w:tcBorders>
              <w:top w:val="single" w:sz="4" w:space="0" w:color="auto"/>
              <w:left w:val="single" w:sz="4" w:space="0" w:color="auto"/>
              <w:bottom w:val="single" w:sz="4" w:space="0" w:color="auto"/>
              <w:right w:val="single" w:sz="4" w:space="0" w:color="auto"/>
            </w:tcBorders>
          </w:tcPr>
          <w:p w14:paraId="6811AF1E" w14:textId="77777777" w:rsidR="00A61F7F" w:rsidRPr="00C95C42" w:rsidRDefault="00A61F7F" w:rsidP="00A61F7F">
            <w:pPr>
              <w:jc w:val="both"/>
              <w:rPr>
                <w:i/>
                <w:sz w:val="22"/>
                <w:szCs w:val="22"/>
                <w:lang w:val="en-GB"/>
              </w:rPr>
            </w:pPr>
            <w:r w:rsidRPr="00C95C42">
              <w:rPr>
                <w:b/>
                <w:i/>
                <w:sz w:val="22"/>
                <w:szCs w:val="22"/>
                <w:lang w:val="en-GB"/>
              </w:rPr>
              <w:t>Weekly teaching hours:</w:t>
            </w:r>
            <w:r w:rsidRPr="00C95C42">
              <w:rPr>
                <w:i/>
                <w:sz w:val="22"/>
                <w:szCs w:val="22"/>
                <w:lang w:val="en-GB"/>
              </w:rPr>
              <w:t xml:space="preserve"> l+cw+l</w:t>
            </w:r>
            <w:r>
              <w:rPr>
                <w:i/>
                <w:sz w:val="22"/>
                <w:szCs w:val="22"/>
                <w:lang w:val="en-GB"/>
              </w:rPr>
              <w:t>w</w:t>
            </w:r>
          </w:p>
          <w:p w14:paraId="09780897" w14:textId="77777777" w:rsidR="00A61F7F" w:rsidRPr="00C95C42" w:rsidRDefault="00A61F7F" w:rsidP="00A61F7F">
            <w:pPr>
              <w:jc w:val="both"/>
              <w:rPr>
                <w:sz w:val="22"/>
                <w:szCs w:val="22"/>
                <w:lang w:val="en-GB"/>
              </w:rPr>
            </w:pPr>
            <w:r w:rsidRPr="00C95C42">
              <w:rPr>
                <w:sz w:val="22"/>
                <w:szCs w:val="22"/>
                <w:lang w:val="en-GB"/>
              </w:rPr>
              <w:t>1+2+0</w:t>
            </w:r>
          </w:p>
        </w:tc>
        <w:tc>
          <w:tcPr>
            <w:tcW w:w="1785" w:type="dxa"/>
            <w:tcBorders>
              <w:top w:val="single" w:sz="4" w:space="0" w:color="auto"/>
              <w:left w:val="single" w:sz="4" w:space="0" w:color="auto"/>
              <w:bottom w:val="single" w:sz="4" w:space="0" w:color="auto"/>
              <w:right w:val="single" w:sz="4" w:space="0" w:color="auto"/>
            </w:tcBorders>
          </w:tcPr>
          <w:p w14:paraId="5CEE318A" w14:textId="77777777" w:rsidR="00A61F7F" w:rsidRPr="00C95C42" w:rsidRDefault="00A61F7F" w:rsidP="00A61F7F">
            <w:pPr>
              <w:jc w:val="both"/>
              <w:rPr>
                <w:sz w:val="22"/>
                <w:szCs w:val="22"/>
                <w:lang w:val="en-GB"/>
              </w:rPr>
            </w:pPr>
            <w:r w:rsidRPr="00C95C42">
              <w:rPr>
                <w:b/>
                <w:i/>
                <w:sz w:val="22"/>
                <w:szCs w:val="22"/>
                <w:lang w:val="en-GB"/>
              </w:rPr>
              <w:t>Credit</w:t>
            </w:r>
            <w:r w:rsidRPr="00C95C42">
              <w:rPr>
                <w:b/>
                <w:iCs/>
                <w:sz w:val="22"/>
                <w:szCs w:val="22"/>
                <w:lang w:val="en-GB"/>
              </w:rPr>
              <w:t>:</w:t>
            </w:r>
            <w:r w:rsidRPr="00C95C42">
              <w:rPr>
                <w:iCs/>
                <w:sz w:val="22"/>
                <w:szCs w:val="22"/>
                <w:lang w:val="en-GB"/>
              </w:rPr>
              <w:t xml:space="preserve"> </w:t>
            </w:r>
            <w:r>
              <w:rPr>
                <w:iCs/>
                <w:sz w:val="22"/>
                <w:szCs w:val="22"/>
                <w:lang w:val="en-GB"/>
              </w:rPr>
              <w:t>4</w:t>
            </w:r>
          </w:p>
          <w:p w14:paraId="38EF6D2D" w14:textId="77777777" w:rsidR="00A61F7F" w:rsidRPr="00C95C42" w:rsidRDefault="00A61F7F" w:rsidP="00A61F7F">
            <w:pPr>
              <w:rPr>
                <w:sz w:val="22"/>
                <w:szCs w:val="22"/>
                <w:lang w:val="en-GB"/>
              </w:rPr>
            </w:pPr>
            <w:r w:rsidRPr="00C95C42">
              <w:rPr>
                <w:b/>
                <w:i/>
                <w:sz w:val="22"/>
                <w:szCs w:val="22"/>
                <w:lang w:val="en-GB"/>
              </w:rPr>
              <w:t>Exam type</w:t>
            </w:r>
            <w:r w:rsidRPr="00C95C42">
              <w:rPr>
                <w:i/>
                <w:sz w:val="22"/>
                <w:szCs w:val="22"/>
                <w:lang w:val="en-GB"/>
              </w:rPr>
              <w:t>: e</w:t>
            </w:r>
          </w:p>
        </w:tc>
      </w:tr>
      <w:tr w:rsidR="00A61F7F" w:rsidRPr="00C95C42" w14:paraId="1B083DB9" w14:textId="77777777" w:rsidTr="00A61F7F">
        <w:tc>
          <w:tcPr>
            <w:tcW w:w="2857" w:type="dxa"/>
            <w:tcBorders>
              <w:top w:val="single" w:sz="4" w:space="0" w:color="auto"/>
              <w:left w:val="single" w:sz="4" w:space="0" w:color="auto"/>
              <w:bottom w:val="single" w:sz="4" w:space="0" w:color="auto"/>
              <w:right w:val="single" w:sz="4" w:space="0" w:color="auto"/>
            </w:tcBorders>
          </w:tcPr>
          <w:p w14:paraId="2118B410" w14:textId="77777777" w:rsidR="00A61F7F" w:rsidRPr="00C95C42" w:rsidRDefault="00A61F7F" w:rsidP="00A61F7F">
            <w:pPr>
              <w:jc w:val="both"/>
              <w:rPr>
                <w:b/>
                <w:i/>
                <w:sz w:val="22"/>
                <w:szCs w:val="22"/>
                <w:lang w:val="en-GB"/>
              </w:rPr>
            </w:pPr>
            <w:r w:rsidRPr="00C95C42">
              <w:rPr>
                <w:b/>
                <w:i/>
                <w:sz w:val="22"/>
                <w:szCs w:val="22"/>
                <w:lang w:val="en-GB"/>
              </w:rPr>
              <w:t>Course leader:</w:t>
            </w:r>
          </w:p>
          <w:p w14:paraId="4BC09DF5" w14:textId="77777777" w:rsidR="00A61F7F" w:rsidRPr="00C95C42" w:rsidRDefault="00A61F7F" w:rsidP="00A61F7F">
            <w:pPr>
              <w:jc w:val="both"/>
              <w:rPr>
                <w:rFonts w:ascii="Arial" w:hAnsi="Arial"/>
                <w:sz w:val="22"/>
                <w:szCs w:val="22"/>
              </w:rPr>
            </w:pPr>
            <w:r w:rsidRPr="00C95C42">
              <w:rPr>
                <w:sz w:val="22"/>
                <w:szCs w:val="22"/>
                <w:lang w:val="en-GB"/>
              </w:rPr>
              <w:t>Sándor Pekker, Ph.D.</w:t>
            </w:r>
          </w:p>
        </w:tc>
        <w:tc>
          <w:tcPr>
            <w:tcW w:w="1931" w:type="dxa"/>
            <w:tcBorders>
              <w:top w:val="single" w:sz="4" w:space="0" w:color="auto"/>
              <w:left w:val="single" w:sz="4" w:space="0" w:color="auto"/>
              <w:bottom w:val="single" w:sz="4" w:space="0" w:color="auto"/>
              <w:right w:val="single" w:sz="4" w:space="0" w:color="auto"/>
            </w:tcBorders>
          </w:tcPr>
          <w:p w14:paraId="3778992B" w14:textId="77777777" w:rsidR="00A61F7F" w:rsidRPr="00C95C42" w:rsidRDefault="00A61F7F" w:rsidP="00A61F7F">
            <w:pPr>
              <w:jc w:val="both"/>
              <w:rPr>
                <w:b/>
                <w:i/>
                <w:sz w:val="22"/>
                <w:szCs w:val="22"/>
                <w:lang w:val="en-GB"/>
              </w:rPr>
            </w:pPr>
            <w:r w:rsidRPr="00C95C42">
              <w:rPr>
                <w:b/>
                <w:i/>
                <w:sz w:val="22"/>
                <w:szCs w:val="22"/>
                <w:lang w:val="en-GB"/>
              </w:rPr>
              <w:t xml:space="preserve">Position: </w:t>
            </w:r>
          </w:p>
          <w:p w14:paraId="2898E64E" w14:textId="77777777" w:rsidR="00A61F7F" w:rsidRPr="00C95C42" w:rsidRDefault="00A61F7F" w:rsidP="00A61F7F">
            <w:pPr>
              <w:jc w:val="both"/>
              <w:rPr>
                <w:sz w:val="22"/>
                <w:szCs w:val="22"/>
                <w:lang w:val="en-GB"/>
              </w:rPr>
            </w:pPr>
            <w:r w:rsidRPr="00C95C42">
              <w:rPr>
                <w:sz w:val="22"/>
                <w:szCs w:val="22"/>
                <w:lang w:val="en-GB"/>
              </w:rPr>
              <w:t>research professor</w:t>
            </w:r>
          </w:p>
        </w:tc>
        <w:tc>
          <w:tcPr>
            <w:tcW w:w="4068" w:type="dxa"/>
            <w:gridSpan w:val="2"/>
            <w:tcBorders>
              <w:top w:val="single" w:sz="4" w:space="0" w:color="auto"/>
              <w:left w:val="single" w:sz="4" w:space="0" w:color="auto"/>
              <w:bottom w:val="single" w:sz="4" w:space="0" w:color="auto"/>
              <w:right w:val="single" w:sz="4" w:space="0" w:color="auto"/>
            </w:tcBorders>
          </w:tcPr>
          <w:p w14:paraId="0CC81674" w14:textId="77777777" w:rsidR="00A61F7F" w:rsidRPr="00C95C42" w:rsidRDefault="00A61F7F" w:rsidP="00A61F7F">
            <w:pPr>
              <w:rPr>
                <w:b/>
                <w:i/>
                <w:sz w:val="22"/>
                <w:szCs w:val="22"/>
                <w:lang w:val="en-GB"/>
              </w:rPr>
            </w:pPr>
            <w:r w:rsidRPr="00C95C42">
              <w:rPr>
                <w:b/>
                <w:i/>
                <w:sz w:val="22"/>
                <w:szCs w:val="22"/>
                <w:lang w:val="en-GB"/>
              </w:rPr>
              <w:t xml:space="preserve">Required preliminary knowledge: </w:t>
            </w:r>
          </w:p>
          <w:p w14:paraId="73122AFE" w14:textId="77777777" w:rsidR="00A61F7F" w:rsidRPr="00C95C42" w:rsidRDefault="00A61F7F" w:rsidP="00A61F7F">
            <w:pPr>
              <w:jc w:val="both"/>
              <w:rPr>
                <w:sz w:val="22"/>
                <w:szCs w:val="22"/>
                <w:lang w:val="en-GB"/>
              </w:rPr>
            </w:pPr>
            <w:r w:rsidRPr="00C95C42">
              <w:rPr>
                <w:sz w:val="22"/>
                <w:szCs w:val="22"/>
                <w:lang w:val="en-GB"/>
              </w:rPr>
              <w:t>-</w:t>
            </w:r>
          </w:p>
        </w:tc>
      </w:tr>
      <w:tr w:rsidR="00A61F7F" w:rsidRPr="00C95C42" w14:paraId="4D1C8CB1" w14:textId="77777777" w:rsidTr="00A61F7F">
        <w:tc>
          <w:tcPr>
            <w:tcW w:w="8856" w:type="dxa"/>
            <w:gridSpan w:val="4"/>
            <w:tcBorders>
              <w:top w:val="single" w:sz="4" w:space="0" w:color="auto"/>
              <w:left w:val="single" w:sz="4" w:space="0" w:color="auto"/>
              <w:bottom w:val="single" w:sz="4" w:space="0" w:color="auto"/>
              <w:right w:val="single" w:sz="4" w:space="0" w:color="auto"/>
            </w:tcBorders>
          </w:tcPr>
          <w:p w14:paraId="2634A7F8" w14:textId="77777777" w:rsidR="00A61F7F" w:rsidRPr="00C95C42" w:rsidRDefault="00A61F7F" w:rsidP="00A61F7F">
            <w:pPr>
              <w:jc w:val="center"/>
              <w:rPr>
                <w:b/>
                <w:i/>
                <w:sz w:val="22"/>
                <w:szCs w:val="22"/>
                <w:lang w:val="en-GB"/>
              </w:rPr>
            </w:pPr>
            <w:r w:rsidRPr="00C95C42">
              <w:rPr>
                <w:b/>
                <w:i/>
                <w:sz w:val="22"/>
                <w:szCs w:val="22"/>
                <w:lang w:val="en-GB"/>
              </w:rPr>
              <w:t>Curriculum:</w:t>
            </w:r>
          </w:p>
        </w:tc>
      </w:tr>
      <w:tr w:rsidR="00A61F7F" w:rsidRPr="00C95C42" w14:paraId="621E517E" w14:textId="77777777" w:rsidTr="00A61F7F">
        <w:trPr>
          <w:trHeight w:val="1417"/>
        </w:trPr>
        <w:tc>
          <w:tcPr>
            <w:tcW w:w="8856" w:type="dxa"/>
            <w:gridSpan w:val="4"/>
            <w:tcBorders>
              <w:top w:val="single" w:sz="4" w:space="0" w:color="auto"/>
              <w:left w:val="single" w:sz="4" w:space="0" w:color="auto"/>
              <w:bottom w:val="single" w:sz="4" w:space="0" w:color="auto"/>
              <w:right w:val="single" w:sz="4" w:space="0" w:color="auto"/>
            </w:tcBorders>
          </w:tcPr>
          <w:p w14:paraId="5B4E3399" w14:textId="77777777" w:rsidR="00A61F7F" w:rsidRPr="00C95C42" w:rsidRDefault="00A61F7F" w:rsidP="00A61F7F">
            <w:pPr>
              <w:keepNext/>
              <w:widowControl w:val="0"/>
              <w:autoSpaceDE w:val="0"/>
              <w:autoSpaceDN w:val="0"/>
              <w:adjustRightInd w:val="0"/>
              <w:jc w:val="both"/>
              <w:rPr>
                <w:sz w:val="22"/>
                <w:szCs w:val="22"/>
                <w:lang w:val="en-GB"/>
              </w:rPr>
            </w:pPr>
            <w:r w:rsidRPr="00C95C42">
              <w:rPr>
                <w:sz w:val="22"/>
                <w:szCs w:val="22"/>
                <w:lang w:val="en-GB"/>
              </w:rPr>
              <w:t>Main topics of the subject: Definition and types of risk, The risk-taking, Risk measures, The controllability of risk, Environmental risks and environmental functions of companies, Health Risk Assessment (HRA), Ecological Risk Assessment (ERA), The risk of natural hazards, disasters, The environmental risk of toxic elements, Environmental risks in the information society, Special and border areas.</w:t>
            </w:r>
          </w:p>
        </w:tc>
      </w:tr>
      <w:tr w:rsidR="00A61F7F" w:rsidRPr="00C95C42" w14:paraId="0760D131" w14:textId="77777777" w:rsidTr="00A61F7F">
        <w:tc>
          <w:tcPr>
            <w:tcW w:w="8856" w:type="dxa"/>
            <w:gridSpan w:val="4"/>
            <w:tcBorders>
              <w:top w:val="single" w:sz="4" w:space="0" w:color="auto"/>
              <w:left w:val="single" w:sz="4" w:space="0" w:color="auto"/>
              <w:bottom w:val="single" w:sz="4" w:space="0" w:color="auto"/>
              <w:right w:val="single" w:sz="4" w:space="0" w:color="auto"/>
            </w:tcBorders>
          </w:tcPr>
          <w:p w14:paraId="4029319B" w14:textId="77777777" w:rsidR="00A61F7F" w:rsidRPr="00C95C42" w:rsidRDefault="00A61F7F" w:rsidP="00A61F7F">
            <w:pPr>
              <w:jc w:val="center"/>
              <w:rPr>
                <w:b/>
                <w:i/>
                <w:sz w:val="22"/>
                <w:szCs w:val="22"/>
                <w:lang w:val="en-GB"/>
              </w:rPr>
            </w:pPr>
            <w:r w:rsidRPr="00C95C42">
              <w:rPr>
                <w:b/>
                <w:i/>
                <w:sz w:val="22"/>
                <w:szCs w:val="22"/>
                <w:lang w:val="en-GB"/>
              </w:rPr>
              <w:t>Professional competencies:</w:t>
            </w:r>
          </w:p>
        </w:tc>
      </w:tr>
      <w:tr w:rsidR="00A61F7F" w:rsidRPr="00C95C42" w14:paraId="0F527EE8" w14:textId="77777777" w:rsidTr="00A61F7F">
        <w:tc>
          <w:tcPr>
            <w:tcW w:w="8856" w:type="dxa"/>
            <w:gridSpan w:val="4"/>
            <w:tcBorders>
              <w:top w:val="single" w:sz="4" w:space="0" w:color="auto"/>
              <w:left w:val="single" w:sz="4" w:space="0" w:color="auto"/>
              <w:bottom w:val="single" w:sz="4" w:space="0" w:color="auto"/>
              <w:right w:val="single" w:sz="4" w:space="0" w:color="auto"/>
            </w:tcBorders>
          </w:tcPr>
          <w:p w14:paraId="2845FC06" w14:textId="77777777" w:rsidR="00A61F7F" w:rsidRPr="00C95C42" w:rsidRDefault="00A61F7F" w:rsidP="00A61F7F">
            <w:pPr>
              <w:jc w:val="both"/>
              <w:rPr>
                <w:sz w:val="22"/>
                <w:szCs w:val="22"/>
                <w:lang w:val="en-GB"/>
              </w:rPr>
            </w:pPr>
            <w:r w:rsidRPr="00C95C42">
              <w:rPr>
                <w:sz w:val="22"/>
                <w:szCs w:val="22"/>
                <w:lang w:val="en-GB"/>
              </w:rPr>
              <w:t xml:space="preserve">Knowledge of general and specific mathematical, natural, and social scientific principles, rules, relations, and procedures as required to pursue activities in the special field of environment protection. </w:t>
            </w:r>
          </w:p>
          <w:p w14:paraId="1FE24700" w14:textId="77777777" w:rsidR="00A61F7F" w:rsidRPr="00C95C42" w:rsidRDefault="00A61F7F" w:rsidP="00A61F7F">
            <w:pPr>
              <w:jc w:val="both"/>
              <w:rPr>
                <w:color w:val="000000" w:themeColor="text1"/>
                <w:sz w:val="22"/>
                <w:szCs w:val="22"/>
                <w:lang w:val="en-GB"/>
              </w:rPr>
            </w:pPr>
            <w:r w:rsidRPr="00C95C42">
              <w:rPr>
                <w:sz w:val="22"/>
                <w:szCs w:val="22"/>
                <w:lang w:val="en-GB"/>
              </w:rPr>
              <w:t xml:space="preserve">In possession of state-of-the-art IT skills, </w:t>
            </w:r>
            <w:r w:rsidRPr="00C95C42">
              <w:rPr>
                <w:color w:val="000000" w:themeColor="text1"/>
                <w:sz w:val="22"/>
                <w:szCs w:val="22"/>
                <w:lang w:val="en-GB"/>
              </w:rPr>
              <w:t xml:space="preserve">being able to use professional databases and certain design, modelling, and simulation software depending on their specialty. </w:t>
            </w:r>
          </w:p>
          <w:p w14:paraId="46CA9627" w14:textId="77777777" w:rsidR="00A61F7F" w:rsidRPr="00C95C42" w:rsidRDefault="00A61F7F" w:rsidP="00A61F7F">
            <w:pPr>
              <w:jc w:val="both"/>
              <w:rPr>
                <w:color w:val="000000" w:themeColor="text1"/>
                <w:sz w:val="22"/>
                <w:szCs w:val="22"/>
                <w:lang w:val="en-GB"/>
              </w:rPr>
            </w:pPr>
            <w:r w:rsidRPr="00C95C42">
              <w:rPr>
                <w:color w:val="000000" w:themeColor="text1"/>
                <w:sz w:val="22"/>
                <w:szCs w:val="22"/>
                <w:lang w:val="en-GB"/>
              </w:rPr>
              <w:t xml:space="preserve">Knowledge of the learning, knowledge acquisition, and data collection methods of the special fields of environment protection, their ethical limitations, and problem-solving techniques. </w:t>
            </w:r>
          </w:p>
          <w:p w14:paraId="64EF3720" w14:textId="77777777" w:rsidR="00A61F7F" w:rsidRPr="00C95C42" w:rsidRDefault="00A61F7F" w:rsidP="00A61F7F">
            <w:pPr>
              <w:jc w:val="both"/>
              <w:rPr>
                <w:sz w:val="22"/>
                <w:szCs w:val="22"/>
                <w:lang w:val="en-GB"/>
              </w:rPr>
            </w:pPr>
            <w:r w:rsidRPr="00C95C42">
              <w:rPr>
                <w:color w:val="000000" w:themeColor="text1"/>
                <w:sz w:val="22"/>
                <w:szCs w:val="22"/>
                <w:lang w:val="en-GB"/>
              </w:rPr>
              <w:t xml:space="preserve">Knowledge of the methodology and legal regulations </w:t>
            </w:r>
            <w:r w:rsidRPr="00C95C42">
              <w:rPr>
                <w:sz w:val="22"/>
                <w:szCs w:val="22"/>
                <w:lang w:val="en-GB"/>
              </w:rPr>
              <w:t xml:space="preserve">for performing environmental impact assessments and for compiling impact studies. </w:t>
            </w:r>
          </w:p>
          <w:p w14:paraId="4822A21D" w14:textId="77777777" w:rsidR="00A61F7F" w:rsidRPr="00C95C42" w:rsidRDefault="00A61F7F" w:rsidP="00A61F7F">
            <w:pPr>
              <w:jc w:val="both"/>
              <w:rPr>
                <w:sz w:val="22"/>
                <w:szCs w:val="22"/>
                <w:lang w:val="en-GB"/>
              </w:rPr>
            </w:pPr>
            <w:r w:rsidRPr="00C95C42">
              <w:rPr>
                <w:sz w:val="22"/>
                <w:szCs w:val="22"/>
                <w:lang w:val="en-GB"/>
              </w:rPr>
              <w:t xml:space="preserve">Able to perform environmental impact assessments and to participate in compiling impact studies. </w:t>
            </w:r>
          </w:p>
          <w:p w14:paraId="73B2040E" w14:textId="77777777" w:rsidR="00A61F7F" w:rsidRPr="00C95C42" w:rsidRDefault="00A61F7F" w:rsidP="00A61F7F">
            <w:pPr>
              <w:jc w:val="both"/>
              <w:rPr>
                <w:b/>
                <w:i/>
                <w:sz w:val="22"/>
                <w:szCs w:val="22"/>
                <w:lang w:val="en-GB"/>
              </w:rPr>
            </w:pPr>
            <w:r w:rsidRPr="00C95C42">
              <w:rPr>
                <w:sz w:val="22"/>
                <w:szCs w:val="22"/>
                <w:lang w:val="en-GB"/>
              </w:rPr>
              <w:t>Able to perform public administrative and authority tasks related to environment protection after getting acquainted with the duty assigned to them.</w:t>
            </w:r>
          </w:p>
        </w:tc>
      </w:tr>
      <w:tr w:rsidR="00A61F7F" w:rsidRPr="00C95C42" w14:paraId="775E92D6" w14:textId="77777777" w:rsidTr="00A61F7F">
        <w:tc>
          <w:tcPr>
            <w:tcW w:w="8856" w:type="dxa"/>
            <w:gridSpan w:val="4"/>
            <w:tcBorders>
              <w:top w:val="single" w:sz="4" w:space="0" w:color="auto"/>
              <w:left w:val="single" w:sz="4" w:space="0" w:color="auto"/>
              <w:bottom w:val="single" w:sz="4" w:space="0" w:color="auto"/>
              <w:right w:val="single" w:sz="4" w:space="0" w:color="auto"/>
            </w:tcBorders>
          </w:tcPr>
          <w:p w14:paraId="6ADB3A75" w14:textId="77777777" w:rsidR="00A61F7F" w:rsidRPr="00C95C42" w:rsidRDefault="00A61F7F" w:rsidP="00A61F7F">
            <w:pPr>
              <w:jc w:val="center"/>
              <w:rPr>
                <w:b/>
                <w:i/>
                <w:sz w:val="22"/>
                <w:szCs w:val="22"/>
                <w:lang w:val="en-GB"/>
              </w:rPr>
            </w:pPr>
            <w:r w:rsidRPr="00C95C42">
              <w:rPr>
                <w:b/>
                <w:i/>
                <w:sz w:val="22"/>
                <w:szCs w:val="22"/>
                <w:lang w:val="en-GB"/>
              </w:rPr>
              <w:t>Literature:</w:t>
            </w:r>
          </w:p>
        </w:tc>
      </w:tr>
      <w:tr w:rsidR="00A61F7F" w:rsidRPr="00C95C42" w14:paraId="0AD63B07" w14:textId="77777777" w:rsidTr="00A61F7F">
        <w:trPr>
          <w:trHeight w:val="1791"/>
        </w:trPr>
        <w:tc>
          <w:tcPr>
            <w:tcW w:w="8856" w:type="dxa"/>
            <w:gridSpan w:val="4"/>
            <w:tcBorders>
              <w:top w:val="single" w:sz="4" w:space="0" w:color="auto"/>
              <w:left w:val="single" w:sz="4" w:space="0" w:color="auto"/>
              <w:right w:val="single" w:sz="4" w:space="0" w:color="auto"/>
            </w:tcBorders>
          </w:tcPr>
          <w:p w14:paraId="02341129" w14:textId="77777777" w:rsidR="00A61F7F" w:rsidRPr="00C95C42" w:rsidRDefault="00A61F7F" w:rsidP="00A61F7F">
            <w:pPr>
              <w:jc w:val="both"/>
              <w:rPr>
                <w:sz w:val="22"/>
                <w:szCs w:val="22"/>
                <w:lang w:val="en-GB" w:eastAsia="en-US"/>
              </w:rPr>
            </w:pPr>
            <w:r w:rsidRPr="00C95C42">
              <w:rPr>
                <w:sz w:val="22"/>
                <w:szCs w:val="22"/>
                <w:lang w:val="en-GB"/>
              </w:rPr>
              <w:t>Marvin Rausand: Risk Assessment: Theory, Methods, and Applications (Statistics in Practice), 1st Edition, Wiley, 2011, ISBN-13: 978-0470637647; ISBN-10: 0470637641</w:t>
            </w:r>
          </w:p>
          <w:p w14:paraId="2282F749" w14:textId="77777777" w:rsidR="00A61F7F" w:rsidRPr="00C95C42" w:rsidRDefault="00A61F7F" w:rsidP="00A61F7F">
            <w:pPr>
              <w:rPr>
                <w:sz w:val="22"/>
                <w:szCs w:val="22"/>
                <w:lang w:val="en-GB"/>
              </w:rPr>
            </w:pPr>
            <w:r w:rsidRPr="00C95C42">
              <w:rPr>
                <w:rFonts w:eastAsia="Calibri"/>
                <w:sz w:val="22"/>
                <w:szCs w:val="22"/>
                <w:lang w:val="en-GB"/>
              </w:rPr>
              <w:t>Thomas Simon: Edition: Fundamentals of Applied Risk Assessment – eBook, Edition: 2; Copyright: 201 , Kendall Hunt, Pages: 532; ISBN 9781465229373</w:t>
            </w:r>
          </w:p>
          <w:p w14:paraId="15557781" w14:textId="77777777" w:rsidR="00A61F7F" w:rsidRPr="00C95C42" w:rsidRDefault="00A61F7F" w:rsidP="00A61F7F">
            <w:pPr>
              <w:jc w:val="both"/>
              <w:rPr>
                <w:sz w:val="22"/>
                <w:szCs w:val="22"/>
                <w:lang w:val="en-GB" w:eastAsia="en-US"/>
              </w:rPr>
            </w:pPr>
            <w:r w:rsidRPr="00C95C42">
              <w:rPr>
                <w:sz w:val="22"/>
                <w:szCs w:val="22"/>
                <w:lang w:val="en-GB"/>
              </w:rPr>
              <w:t>Ian Lerche,Walter Glaesser: Environmental Risk Assessment: Quantitative Measures, Anthropogenic Influences, Human Impact, Springer Science &amp; Business Media, 2007, 343 pages; ISBN: 9783540297093</w:t>
            </w:r>
          </w:p>
        </w:tc>
      </w:tr>
    </w:tbl>
    <w:p w14:paraId="57A320A2" w14:textId="77777777" w:rsidR="00A61F7F" w:rsidRPr="00ED0D69" w:rsidRDefault="00A61F7F" w:rsidP="00A61F7F">
      <w:pPr>
        <w:tabs>
          <w:tab w:val="center" w:pos="4536"/>
        </w:tabs>
        <w:rPr>
          <w:rFonts w:eastAsia="Calibri"/>
          <w:sz w:val="24"/>
          <w:szCs w:val="24"/>
          <w:lang w:val="en-GB" w:eastAsia="en-US"/>
        </w:rPr>
        <w:sectPr w:rsidR="00A61F7F" w:rsidRPr="00ED0D69" w:rsidSect="00E32885">
          <w:pgSz w:w="11906" w:h="16838"/>
          <w:pgMar w:top="1417" w:right="1417" w:bottom="1417" w:left="1417" w:header="708" w:footer="708" w:gutter="0"/>
          <w:cols w:space="708"/>
          <w:docGrid w:linePitch="360"/>
        </w:sectPr>
      </w:pPr>
    </w:p>
    <w:p w14:paraId="2827BD52" w14:textId="77777777" w:rsidR="00A61F7F" w:rsidRPr="005F35C5" w:rsidRDefault="00A61F7F" w:rsidP="00A61F7F">
      <w:pPr>
        <w:spacing w:after="200" w:line="276" w:lineRule="auto"/>
        <w:rPr>
          <w:rFonts w:eastAsia="Calibri"/>
          <w:b/>
          <w:sz w:val="28"/>
          <w:szCs w:val="28"/>
          <w:lang w:val="en-GB" w:eastAsia="en-US"/>
        </w:rPr>
      </w:pPr>
      <w:r w:rsidRPr="005F35C5">
        <w:rPr>
          <w:rFonts w:eastAsia="Calibri"/>
          <w:b/>
          <w:sz w:val="28"/>
          <w:szCs w:val="28"/>
          <w:lang w:val="en-GB" w:eastAsia="en-US"/>
        </w:rPr>
        <w:lastRenderedPageBreak/>
        <w:t>Sustainable Energy Management, Green Energy Specialisation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7"/>
        <w:gridCol w:w="1931"/>
        <w:gridCol w:w="140"/>
        <w:gridCol w:w="2143"/>
        <w:gridCol w:w="1785"/>
      </w:tblGrid>
      <w:tr w:rsidR="00A61F7F" w:rsidRPr="005F35C5" w14:paraId="729B34A7" w14:textId="77777777" w:rsidTr="00A61F7F">
        <w:tc>
          <w:tcPr>
            <w:tcW w:w="2857" w:type="dxa"/>
            <w:tcBorders>
              <w:top w:val="single" w:sz="4" w:space="0" w:color="auto"/>
              <w:left w:val="single" w:sz="4" w:space="0" w:color="auto"/>
              <w:bottom w:val="single" w:sz="4" w:space="0" w:color="auto"/>
              <w:right w:val="single" w:sz="4" w:space="0" w:color="auto"/>
            </w:tcBorders>
          </w:tcPr>
          <w:p w14:paraId="1796BDCC" w14:textId="77777777" w:rsidR="00A61F7F" w:rsidRPr="005F35C5" w:rsidRDefault="00A61F7F" w:rsidP="00A61F7F">
            <w:pPr>
              <w:jc w:val="both"/>
              <w:rPr>
                <w:b/>
                <w:i/>
                <w:sz w:val="22"/>
                <w:szCs w:val="22"/>
                <w:lang w:val="en-GB"/>
              </w:rPr>
            </w:pPr>
            <w:r w:rsidRPr="005F35C5">
              <w:rPr>
                <w:b/>
                <w:i/>
                <w:sz w:val="22"/>
                <w:szCs w:val="22"/>
                <w:lang w:val="en-GB"/>
              </w:rPr>
              <w:t>Title of the course:</w:t>
            </w:r>
          </w:p>
          <w:p w14:paraId="0CFBE7C5" w14:textId="77777777" w:rsidR="00A61F7F" w:rsidRPr="005F35C5" w:rsidRDefault="00A61F7F" w:rsidP="00A61F7F">
            <w:pPr>
              <w:jc w:val="both"/>
              <w:rPr>
                <w:b/>
                <w:sz w:val="22"/>
                <w:szCs w:val="22"/>
                <w:lang w:val="en-GB"/>
              </w:rPr>
            </w:pPr>
            <w:r w:rsidRPr="005F35C5">
              <w:rPr>
                <w:b/>
                <w:sz w:val="22"/>
                <w:szCs w:val="22"/>
                <w:lang w:val="en-GB"/>
              </w:rPr>
              <w:t>The source of renewable energies I. (The application of solar and geothermal energy)</w:t>
            </w:r>
          </w:p>
        </w:tc>
        <w:tc>
          <w:tcPr>
            <w:tcW w:w="2071" w:type="dxa"/>
            <w:gridSpan w:val="2"/>
            <w:tcBorders>
              <w:top w:val="single" w:sz="4" w:space="0" w:color="auto"/>
              <w:left w:val="single" w:sz="4" w:space="0" w:color="auto"/>
              <w:bottom w:val="single" w:sz="4" w:space="0" w:color="auto"/>
              <w:right w:val="single" w:sz="4" w:space="0" w:color="auto"/>
            </w:tcBorders>
          </w:tcPr>
          <w:p w14:paraId="36F72DEF" w14:textId="77777777" w:rsidR="00A61F7F" w:rsidRPr="005F35C5" w:rsidRDefault="00A61F7F" w:rsidP="00A61F7F">
            <w:pPr>
              <w:jc w:val="both"/>
              <w:rPr>
                <w:sz w:val="22"/>
                <w:szCs w:val="22"/>
                <w:lang w:val="en-GB"/>
              </w:rPr>
            </w:pPr>
            <w:r w:rsidRPr="005F35C5">
              <w:rPr>
                <w:b/>
                <w:i/>
                <w:sz w:val="22"/>
                <w:szCs w:val="22"/>
                <w:lang w:val="en-GB"/>
              </w:rPr>
              <w:t>NEPTUN-code:</w:t>
            </w:r>
            <w:r w:rsidRPr="005F35C5">
              <w:rPr>
                <w:sz w:val="22"/>
                <w:szCs w:val="22"/>
                <w:lang w:val="en-GB"/>
              </w:rPr>
              <w:t xml:space="preserve"> </w:t>
            </w:r>
          </w:p>
          <w:p w14:paraId="43A9FA99" w14:textId="77777777" w:rsidR="00A61F7F" w:rsidRPr="005F35C5" w:rsidRDefault="00A61F7F" w:rsidP="00A61F7F">
            <w:pPr>
              <w:jc w:val="both"/>
              <w:rPr>
                <w:sz w:val="22"/>
                <w:szCs w:val="22"/>
                <w:lang w:val="en-GB"/>
              </w:rPr>
            </w:pPr>
            <w:r w:rsidRPr="005F35C5">
              <w:rPr>
                <w:sz w:val="22"/>
                <w:szCs w:val="22"/>
                <w:lang w:val="en-GB"/>
              </w:rPr>
              <w:t>RKWMF1ABNF</w:t>
            </w:r>
          </w:p>
          <w:p w14:paraId="6AFF9213" w14:textId="77777777" w:rsidR="00A61F7F" w:rsidRPr="005F35C5" w:rsidRDefault="00A61F7F" w:rsidP="00A61F7F">
            <w:pPr>
              <w:jc w:val="both"/>
              <w:rPr>
                <w:sz w:val="22"/>
                <w:szCs w:val="22"/>
                <w:lang w:val="en-GB"/>
              </w:rPr>
            </w:pPr>
          </w:p>
        </w:tc>
        <w:tc>
          <w:tcPr>
            <w:tcW w:w="2143" w:type="dxa"/>
            <w:tcBorders>
              <w:top w:val="single" w:sz="4" w:space="0" w:color="auto"/>
              <w:left w:val="single" w:sz="4" w:space="0" w:color="auto"/>
              <w:bottom w:val="single" w:sz="4" w:space="0" w:color="auto"/>
              <w:right w:val="single" w:sz="4" w:space="0" w:color="auto"/>
            </w:tcBorders>
          </w:tcPr>
          <w:p w14:paraId="6993E294" w14:textId="77777777" w:rsidR="00A61F7F" w:rsidRPr="005F35C5" w:rsidRDefault="00A61F7F" w:rsidP="00A61F7F">
            <w:pPr>
              <w:jc w:val="both"/>
              <w:rPr>
                <w:i/>
                <w:sz w:val="22"/>
                <w:szCs w:val="22"/>
                <w:lang w:val="en-GB"/>
              </w:rPr>
            </w:pPr>
            <w:r w:rsidRPr="005F35C5">
              <w:rPr>
                <w:b/>
                <w:i/>
                <w:sz w:val="22"/>
                <w:szCs w:val="22"/>
                <w:lang w:val="en-GB"/>
              </w:rPr>
              <w:t>Weekly teaching hours:</w:t>
            </w:r>
            <w:r w:rsidRPr="005F35C5">
              <w:rPr>
                <w:i/>
                <w:sz w:val="22"/>
                <w:szCs w:val="22"/>
                <w:lang w:val="en-GB"/>
              </w:rPr>
              <w:t xml:space="preserve"> l+cw+l</w:t>
            </w:r>
            <w:r>
              <w:rPr>
                <w:i/>
                <w:sz w:val="22"/>
                <w:szCs w:val="22"/>
                <w:lang w:val="en-GB"/>
              </w:rPr>
              <w:t>w</w:t>
            </w:r>
          </w:p>
          <w:p w14:paraId="69683562" w14:textId="77777777" w:rsidR="00A61F7F" w:rsidRPr="005F35C5" w:rsidRDefault="00A61F7F" w:rsidP="00A61F7F">
            <w:pPr>
              <w:jc w:val="both"/>
              <w:rPr>
                <w:sz w:val="22"/>
                <w:szCs w:val="22"/>
                <w:lang w:val="en-GB"/>
              </w:rPr>
            </w:pPr>
            <w:r w:rsidRPr="005F35C5">
              <w:rPr>
                <w:sz w:val="22"/>
                <w:szCs w:val="22"/>
                <w:lang w:val="en-GB"/>
              </w:rPr>
              <w:t>2+2+0</w:t>
            </w:r>
          </w:p>
        </w:tc>
        <w:tc>
          <w:tcPr>
            <w:tcW w:w="1785" w:type="dxa"/>
            <w:tcBorders>
              <w:top w:val="single" w:sz="4" w:space="0" w:color="auto"/>
              <w:left w:val="single" w:sz="4" w:space="0" w:color="auto"/>
              <w:bottom w:val="single" w:sz="4" w:space="0" w:color="auto"/>
              <w:right w:val="single" w:sz="4" w:space="0" w:color="auto"/>
            </w:tcBorders>
          </w:tcPr>
          <w:p w14:paraId="5DD4E6D6" w14:textId="77777777" w:rsidR="00A61F7F" w:rsidRPr="005F35C5" w:rsidRDefault="00A61F7F" w:rsidP="00A61F7F">
            <w:pPr>
              <w:jc w:val="both"/>
              <w:rPr>
                <w:sz w:val="22"/>
                <w:szCs w:val="22"/>
                <w:lang w:val="en-GB"/>
              </w:rPr>
            </w:pPr>
            <w:r w:rsidRPr="005F35C5">
              <w:rPr>
                <w:b/>
                <w:i/>
                <w:sz w:val="22"/>
                <w:szCs w:val="22"/>
                <w:lang w:val="en-GB"/>
              </w:rPr>
              <w:t>Credit</w:t>
            </w:r>
            <w:r w:rsidRPr="005F35C5">
              <w:rPr>
                <w:b/>
                <w:iCs/>
                <w:sz w:val="22"/>
                <w:szCs w:val="22"/>
                <w:lang w:val="en-GB"/>
              </w:rPr>
              <w:t>:</w:t>
            </w:r>
            <w:r w:rsidRPr="005F35C5">
              <w:rPr>
                <w:iCs/>
                <w:sz w:val="22"/>
                <w:szCs w:val="22"/>
                <w:lang w:val="en-GB"/>
              </w:rPr>
              <w:t xml:space="preserve"> </w:t>
            </w:r>
            <w:r>
              <w:rPr>
                <w:iCs/>
                <w:sz w:val="22"/>
                <w:szCs w:val="22"/>
                <w:lang w:val="en-GB"/>
              </w:rPr>
              <w:t>5</w:t>
            </w:r>
          </w:p>
          <w:p w14:paraId="4BA891B5" w14:textId="77777777" w:rsidR="00A61F7F" w:rsidRPr="005F35C5" w:rsidRDefault="00A61F7F" w:rsidP="00A61F7F">
            <w:pPr>
              <w:jc w:val="both"/>
              <w:rPr>
                <w:sz w:val="22"/>
                <w:szCs w:val="22"/>
                <w:lang w:val="en-GB"/>
              </w:rPr>
            </w:pPr>
            <w:r w:rsidRPr="005F35C5">
              <w:rPr>
                <w:b/>
                <w:i/>
                <w:sz w:val="22"/>
                <w:szCs w:val="22"/>
                <w:lang w:val="en-GB"/>
              </w:rPr>
              <w:t>Exam type</w:t>
            </w:r>
            <w:r w:rsidRPr="005F35C5">
              <w:rPr>
                <w:i/>
                <w:sz w:val="22"/>
                <w:szCs w:val="22"/>
                <w:lang w:val="en-GB"/>
              </w:rPr>
              <w:t>:</w:t>
            </w:r>
            <w:r w:rsidRPr="005F35C5">
              <w:rPr>
                <w:sz w:val="22"/>
                <w:szCs w:val="22"/>
                <w:lang w:val="en-GB"/>
              </w:rPr>
              <w:t xml:space="preserve"> </w:t>
            </w:r>
            <w:r>
              <w:rPr>
                <w:sz w:val="22"/>
                <w:szCs w:val="22"/>
                <w:lang w:val="en-GB"/>
              </w:rPr>
              <w:t>e</w:t>
            </w:r>
          </w:p>
          <w:p w14:paraId="1CEAB129" w14:textId="77777777" w:rsidR="00A61F7F" w:rsidRPr="005F35C5" w:rsidRDefault="00A61F7F" w:rsidP="00A61F7F">
            <w:pPr>
              <w:jc w:val="both"/>
              <w:rPr>
                <w:sz w:val="22"/>
                <w:szCs w:val="22"/>
                <w:lang w:val="en-GB"/>
              </w:rPr>
            </w:pPr>
          </w:p>
        </w:tc>
      </w:tr>
      <w:tr w:rsidR="00A61F7F" w:rsidRPr="005F35C5" w14:paraId="6F9581BA" w14:textId="77777777" w:rsidTr="00A61F7F">
        <w:tc>
          <w:tcPr>
            <w:tcW w:w="2857" w:type="dxa"/>
            <w:tcBorders>
              <w:top w:val="single" w:sz="4" w:space="0" w:color="auto"/>
              <w:left w:val="single" w:sz="4" w:space="0" w:color="auto"/>
              <w:bottom w:val="single" w:sz="4" w:space="0" w:color="auto"/>
              <w:right w:val="single" w:sz="4" w:space="0" w:color="auto"/>
            </w:tcBorders>
          </w:tcPr>
          <w:p w14:paraId="473FE4CD" w14:textId="77777777" w:rsidR="00A61F7F" w:rsidRPr="005F35C5" w:rsidRDefault="00A61F7F" w:rsidP="00A61F7F">
            <w:pPr>
              <w:jc w:val="both"/>
              <w:rPr>
                <w:b/>
                <w:i/>
                <w:sz w:val="22"/>
                <w:szCs w:val="22"/>
                <w:lang w:val="en-GB"/>
              </w:rPr>
            </w:pPr>
            <w:r w:rsidRPr="005F35C5">
              <w:rPr>
                <w:b/>
                <w:i/>
                <w:sz w:val="22"/>
                <w:szCs w:val="22"/>
                <w:lang w:val="en-GB"/>
              </w:rPr>
              <w:t>Course leader:</w:t>
            </w:r>
          </w:p>
          <w:p w14:paraId="7939694E" w14:textId="77777777" w:rsidR="00A61F7F" w:rsidRPr="005F35C5" w:rsidRDefault="00A61F7F" w:rsidP="00A61F7F">
            <w:pPr>
              <w:jc w:val="both"/>
              <w:rPr>
                <w:sz w:val="22"/>
                <w:szCs w:val="22"/>
                <w:lang w:val="en-GB"/>
              </w:rPr>
            </w:pPr>
            <w:r w:rsidRPr="005F35C5">
              <w:rPr>
                <w:sz w:val="22"/>
                <w:szCs w:val="22"/>
                <w:lang w:val="en-GB"/>
              </w:rPr>
              <w:t>Lóránt Szabó, Ph.D.</w:t>
            </w:r>
          </w:p>
        </w:tc>
        <w:tc>
          <w:tcPr>
            <w:tcW w:w="1931" w:type="dxa"/>
            <w:tcBorders>
              <w:top w:val="single" w:sz="4" w:space="0" w:color="auto"/>
              <w:left w:val="single" w:sz="4" w:space="0" w:color="auto"/>
              <w:bottom w:val="single" w:sz="4" w:space="0" w:color="auto"/>
              <w:right w:val="single" w:sz="4" w:space="0" w:color="auto"/>
            </w:tcBorders>
          </w:tcPr>
          <w:p w14:paraId="2A89D790" w14:textId="77777777" w:rsidR="00A61F7F" w:rsidRPr="005F35C5" w:rsidRDefault="00A61F7F" w:rsidP="00A61F7F">
            <w:pPr>
              <w:jc w:val="both"/>
              <w:rPr>
                <w:b/>
                <w:i/>
                <w:sz w:val="22"/>
                <w:szCs w:val="22"/>
                <w:lang w:val="en-GB"/>
              </w:rPr>
            </w:pPr>
            <w:r w:rsidRPr="005F35C5">
              <w:rPr>
                <w:b/>
                <w:i/>
                <w:sz w:val="22"/>
                <w:szCs w:val="22"/>
                <w:lang w:val="en-GB"/>
              </w:rPr>
              <w:t xml:space="preserve">Position: </w:t>
            </w:r>
          </w:p>
          <w:p w14:paraId="051F7D77" w14:textId="77777777" w:rsidR="00A61F7F" w:rsidRPr="005F35C5" w:rsidRDefault="00A61F7F" w:rsidP="00A61F7F">
            <w:pPr>
              <w:jc w:val="both"/>
              <w:rPr>
                <w:sz w:val="22"/>
                <w:szCs w:val="22"/>
                <w:lang w:val="en-GB"/>
              </w:rPr>
            </w:pPr>
            <w:r w:rsidRPr="005F35C5">
              <w:rPr>
                <w:sz w:val="22"/>
                <w:szCs w:val="22"/>
                <w:lang w:val="en-GB"/>
              </w:rPr>
              <w:t>senior lecturer</w:t>
            </w:r>
          </w:p>
        </w:tc>
        <w:tc>
          <w:tcPr>
            <w:tcW w:w="4068" w:type="dxa"/>
            <w:gridSpan w:val="3"/>
            <w:tcBorders>
              <w:top w:val="single" w:sz="4" w:space="0" w:color="auto"/>
              <w:left w:val="single" w:sz="4" w:space="0" w:color="auto"/>
              <w:bottom w:val="single" w:sz="4" w:space="0" w:color="auto"/>
              <w:right w:val="single" w:sz="4" w:space="0" w:color="auto"/>
            </w:tcBorders>
          </w:tcPr>
          <w:p w14:paraId="241D0304" w14:textId="77777777" w:rsidR="00A61F7F" w:rsidRPr="005F35C5" w:rsidRDefault="00A61F7F" w:rsidP="00A61F7F">
            <w:pPr>
              <w:rPr>
                <w:b/>
                <w:i/>
                <w:sz w:val="22"/>
                <w:szCs w:val="22"/>
                <w:lang w:val="en-GB"/>
              </w:rPr>
            </w:pPr>
            <w:r w:rsidRPr="005F35C5">
              <w:rPr>
                <w:b/>
                <w:i/>
                <w:sz w:val="22"/>
                <w:szCs w:val="22"/>
                <w:lang w:val="en-GB"/>
              </w:rPr>
              <w:t>Required preliminary knowledge: -</w:t>
            </w:r>
          </w:p>
          <w:p w14:paraId="0809808E" w14:textId="77777777" w:rsidR="00A61F7F" w:rsidRPr="005F35C5" w:rsidRDefault="00A61F7F" w:rsidP="00A61F7F">
            <w:pPr>
              <w:jc w:val="both"/>
              <w:rPr>
                <w:sz w:val="22"/>
                <w:szCs w:val="22"/>
                <w:lang w:val="en-GB"/>
              </w:rPr>
            </w:pPr>
            <w:r w:rsidRPr="005F35C5">
              <w:rPr>
                <w:sz w:val="22"/>
                <w:szCs w:val="22"/>
                <w:lang w:val="en-GB"/>
              </w:rPr>
              <w:t>RKXEL1EBNF, RKXKM2ABNF</w:t>
            </w:r>
          </w:p>
        </w:tc>
      </w:tr>
      <w:tr w:rsidR="00A61F7F" w:rsidRPr="005F35C5" w14:paraId="4577CCC8" w14:textId="77777777" w:rsidTr="00A61F7F">
        <w:tc>
          <w:tcPr>
            <w:tcW w:w="8856" w:type="dxa"/>
            <w:gridSpan w:val="5"/>
            <w:tcBorders>
              <w:top w:val="single" w:sz="4" w:space="0" w:color="auto"/>
              <w:left w:val="single" w:sz="4" w:space="0" w:color="auto"/>
              <w:bottom w:val="single" w:sz="4" w:space="0" w:color="auto"/>
              <w:right w:val="single" w:sz="4" w:space="0" w:color="auto"/>
            </w:tcBorders>
          </w:tcPr>
          <w:p w14:paraId="559EBAF9" w14:textId="77777777" w:rsidR="00A61F7F" w:rsidRPr="005F35C5" w:rsidRDefault="00A61F7F" w:rsidP="00A61F7F">
            <w:pPr>
              <w:jc w:val="center"/>
              <w:rPr>
                <w:b/>
                <w:i/>
                <w:sz w:val="22"/>
                <w:szCs w:val="22"/>
                <w:lang w:val="en-GB"/>
              </w:rPr>
            </w:pPr>
            <w:r w:rsidRPr="005F35C5">
              <w:rPr>
                <w:b/>
                <w:i/>
                <w:sz w:val="22"/>
                <w:szCs w:val="22"/>
                <w:lang w:val="en-GB"/>
              </w:rPr>
              <w:t>Curriculum:</w:t>
            </w:r>
          </w:p>
        </w:tc>
      </w:tr>
      <w:tr w:rsidR="00A61F7F" w:rsidRPr="005F35C5" w14:paraId="54D835B1" w14:textId="77777777" w:rsidTr="00A61F7F">
        <w:trPr>
          <w:trHeight w:val="2419"/>
        </w:trPr>
        <w:tc>
          <w:tcPr>
            <w:tcW w:w="8856" w:type="dxa"/>
            <w:gridSpan w:val="5"/>
            <w:tcBorders>
              <w:top w:val="single" w:sz="4" w:space="0" w:color="auto"/>
              <w:left w:val="single" w:sz="4" w:space="0" w:color="auto"/>
              <w:bottom w:val="single" w:sz="4" w:space="0" w:color="auto"/>
              <w:right w:val="single" w:sz="4" w:space="0" w:color="auto"/>
            </w:tcBorders>
          </w:tcPr>
          <w:p w14:paraId="1FF7E4D5" w14:textId="77777777" w:rsidR="00A61F7F" w:rsidRPr="005F35C5" w:rsidRDefault="00A61F7F" w:rsidP="00A61F7F">
            <w:pPr>
              <w:spacing w:after="200"/>
              <w:jc w:val="both"/>
              <w:rPr>
                <w:rFonts w:eastAsia="Arial,Bold"/>
                <w:bCs/>
                <w:sz w:val="22"/>
                <w:szCs w:val="22"/>
                <w:lang w:val="en-GB"/>
              </w:rPr>
            </w:pPr>
            <w:r w:rsidRPr="005F35C5">
              <w:rPr>
                <w:rFonts w:eastAsia="Arial,Bold"/>
                <w:bCs/>
                <w:sz w:val="22"/>
                <w:szCs w:val="22"/>
                <w:lang w:val="en-GB"/>
              </w:rPr>
              <w:t xml:space="preserve">The educational objective of the course is to introduce students to solar and geothermal energy technologies, presenting their potential, advantages, disadvantages, and limitations. In addition, the history of solar energy utilisation, passive and active methods of utilisation will be presented. The operating principles and types of solar collectors and solar panels, their efficiency and payback period are described. The energy analysis of a specific domestic solar panel, domestic, small power plant as a function of the variation of different parameters is presented. Within the framework of the course, the students will learn about the physical and geological characteristics of geothermal energy sources, the generation and the surface transport of geothermal heat. Geothermal energy applications are covered: thermal water, electricity generation (steam turbines), geothermal heat pumps. </w:t>
            </w:r>
          </w:p>
          <w:p w14:paraId="0412807F" w14:textId="77777777" w:rsidR="00A61F7F" w:rsidRPr="005F35C5" w:rsidRDefault="00A61F7F" w:rsidP="00A61F7F">
            <w:pPr>
              <w:spacing w:after="200"/>
              <w:jc w:val="both"/>
              <w:rPr>
                <w:rFonts w:eastAsia="Arial,Bold"/>
                <w:bCs/>
                <w:sz w:val="22"/>
                <w:szCs w:val="22"/>
                <w:lang w:val="en-GB"/>
              </w:rPr>
            </w:pPr>
            <w:r w:rsidRPr="005F35C5">
              <w:rPr>
                <w:rFonts w:eastAsia="Arial,Bold"/>
                <w:bCs/>
                <w:sz w:val="22"/>
                <w:szCs w:val="22"/>
                <w:lang w:val="en-GB"/>
              </w:rPr>
              <w:t>The environmental impacts, the problem of disposal of thermal water (purification or reinjection) and the domestic potential (spas, agriculture, etc.) are presented.</w:t>
            </w:r>
          </w:p>
        </w:tc>
      </w:tr>
      <w:tr w:rsidR="00A61F7F" w:rsidRPr="005F35C5" w14:paraId="1B0696C9" w14:textId="77777777" w:rsidTr="00A61F7F">
        <w:trPr>
          <w:trHeight w:val="455"/>
        </w:trPr>
        <w:tc>
          <w:tcPr>
            <w:tcW w:w="8856" w:type="dxa"/>
            <w:gridSpan w:val="5"/>
            <w:tcBorders>
              <w:top w:val="single" w:sz="4" w:space="0" w:color="auto"/>
              <w:left w:val="single" w:sz="4" w:space="0" w:color="auto"/>
              <w:bottom w:val="single" w:sz="4" w:space="0" w:color="auto"/>
              <w:right w:val="single" w:sz="4" w:space="0" w:color="auto"/>
            </w:tcBorders>
          </w:tcPr>
          <w:p w14:paraId="0590B1ED" w14:textId="77777777" w:rsidR="00A61F7F" w:rsidRPr="005F35C5" w:rsidRDefault="00A61F7F" w:rsidP="00A61F7F">
            <w:pPr>
              <w:jc w:val="center"/>
              <w:rPr>
                <w:b/>
                <w:i/>
                <w:sz w:val="22"/>
                <w:szCs w:val="22"/>
                <w:lang w:val="en-GB"/>
              </w:rPr>
            </w:pPr>
            <w:r w:rsidRPr="005F35C5">
              <w:rPr>
                <w:b/>
                <w:i/>
                <w:sz w:val="22"/>
                <w:szCs w:val="22"/>
                <w:lang w:val="en-GB"/>
              </w:rPr>
              <w:t>Professional competencies:</w:t>
            </w:r>
          </w:p>
        </w:tc>
      </w:tr>
      <w:tr w:rsidR="00A61F7F" w:rsidRPr="005F35C5" w14:paraId="12731AAA" w14:textId="77777777" w:rsidTr="00A61F7F">
        <w:tc>
          <w:tcPr>
            <w:tcW w:w="8856" w:type="dxa"/>
            <w:gridSpan w:val="5"/>
            <w:tcBorders>
              <w:top w:val="single" w:sz="4" w:space="0" w:color="auto"/>
              <w:left w:val="single" w:sz="4" w:space="0" w:color="auto"/>
              <w:bottom w:val="single" w:sz="4" w:space="0" w:color="auto"/>
              <w:right w:val="single" w:sz="4" w:space="0" w:color="auto"/>
            </w:tcBorders>
          </w:tcPr>
          <w:p w14:paraId="66D34DA5" w14:textId="77777777" w:rsidR="00A61F7F" w:rsidRPr="005F35C5" w:rsidRDefault="00A61F7F" w:rsidP="00A61F7F">
            <w:pPr>
              <w:jc w:val="both"/>
              <w:rPr>
                <w:sz w:val="22"/>
                <w:szCs w:val="22"/>
                <w:lang w:val="en-GB"/>
              </w:rPr>
            </w:pPr>
            <w:r w:rsidRPr="005F35C5">
              <w:rPr>
                <w:sz w:val="22"/>
                <w:szCs w:val="22"/>
                <w:lang w:val="en-GB"/>
              </w:rPr>
              <w:t xml:space="preserve">Knowledge of general and specific mathematical, natural, and social scientific principles, rules, relations, and procedures as required to pursue activities in the special field of environment protection. </w:t>
            </w:r>
          </w:p>
          <w:p w14:paraId="5356AEB9" w14:textId="77777777" w:rsidR="00A61F7F" w:rsidRPr="005F35C5" w:rsidRDefault="00A61F7F" w:rsidP="00A61F7F">
            <w:pPr>
              <w:jc w:val="both"/>
              <w:rPr>
                <w:sz w:val="22"/>
                <w:szCs w:val="22"/>
                <w:lang w:val="en-GB"/>
              </w:rPr>
            </w:pPr>
            <w:r w:rsidRPr="005F35C5">
              <w:rPr>
                <w:sz w:val="22"/>
                <w:szCs w:val="22"/>
                <w:lang w:val="en-GB"/>
              </w:rPr>
              <w:t xml:space="preserve">Knowledge of the learning, knowledge acquisition, and data collection methods of the special fields of environment protection, their ethical limitations, and problem-solving techniques. </w:t>
            </w:r>
          </w:p>
          <w:p w14:paraId="3F79CBBE" w14:textId="77777777" w:rsidR="00A61F7F" w:rsidRPr="005F35C5" w:rsidRDefault="00A61F7F" w:rsidP="00A61F7F">
            <w:pPr>
              <w:jc w:val="both"/>
              <w:rPr>
                <w:sz w:val="22"/>
                <w:szCs w:val="22"/>
                <w:lang w:val="en-GB"/>
              </w:rPr>
            </w:pPr>
            <w:r w:rsidRPr="005F35C5">
              <w:rPr>
                <w:sz w:val="22"/>
                <w:szCs w:val="22"/>
                <w:lang w:val="en-GB"/>
              </w:rPr>
              <w:t xml:space="preserve">Comprehensive knowledge of the basic features and interrelations of environmental elements and systems, as well as of the environmentally harmful substances affecting them. </w:t>
            </w:r>
          </w:p>
          <w:p w14:paraId="3E8A1E60" w14:textId="77777777" w:rsidR="00A61F7F" w:rsidRPr="005F35C5" w:rsidRDefault="00A61F7F" w:rsidP="00A61F7F">
            <w:pPr>
              <w:jc w:val="both"/>
              <w:rPr>
                <w:sz w:val="22"/>
                <w:szCs w:val="22"/>
                <w:lang w:val="en-GB"/>
              </w:rPr>
            </w:pPr>
            <w:r w:rsidRPr="005F35C5">
              <w:rPr>
                <w:sz w:val="22"/>
                <w:szCs w:val="22"/>
                <w:lang w:val="en-GB"/>
              </w:rPr>
              <w:t xml:space="preserve">Knowledge of the concepts and tools of economics and environmental economics, project, and environment management in environment protection. </w:t>
            </w:r>
          </w:p>
          <w:p w14:paraId="53BC275C" w14:textId="77777777" w:rsidR="00A61F7F" w:rsidRPr="005F35C5" w:rsidRDefault="00A61F7F" w:rsidP="00A61F7F">
            <w:pPr>
              <w:jc w:val="both"/>
              <w:rPr>
                <w:sz w:val="22"/>
                <w:szCs w:val="22"/>
                <w:lang w:val="en-GB"/>
              </w:rPr>
            </w:pPr>
            <w:r w:rsidRPr="005F35C5">
              <w:rPr>
                <w:sz w:val="22"/>
                <w:szCs w:val="22"/>
                <w:lang w:val="en-GB"/>
              </w:rPr>
              <w:t xml:space="preserve">Knowledge of the basics of energy management, options for energy production, their advantages, and disadvantages, as well as the concept and feasibility options of sustainable development. </w:t>
            </w:r>
          </w:p>
          <w:p w14:paraId="743ED022" w14:textId="77777777" w:rsidR="00A61F7F" w:rsidRPr="005F35C5" w:rsidRDefault="00A61F7F" w:rsidP="00A61F7F">
            <w:pPr>
              <w:jc w:val="both"/>
              <w:rPr>
                <w:sz w:val="22"/>
                <w:szCs w:val="22"/>
                <w:lang w:val="en-GB"/>
              </w:rPr>
            </w:pPr>
            <w:r w:rsidRPr="005F35C5">
              <w:rPr>
                <w:sz w:val="22"/>
                <w:szCs w:val="22"/>
                <w:lang w:val="en-GB"/>
              </w:rPr>
              <w:t xml:space="preserve">Able to participate in project and proposal implementation and audit tasks based on their knowledge. </w:t>
            </w:r>
          </w:p>
          <w:p w14:paraId="28C38EC8" w14:textId="77777777" w:rsidR="00A61F7F" w:rsidRPr="005F35C5" w:rsidRDefault="00A61F7F" w:rsidP="00A61F7F">
            <w:pPr>
              <w:jc w:val="both"/>
              <w:rPr>
                <w:sz w:val="22"/>
                <w:szCs w:val="22"/>
                <w:lang w:val="en-GB"/>
              </w:rPr>
            </w:pPr>
            <w:r w:rsidRPr="005F35C5">
              <w:rPr>
                <w:sz w:val="22"/>
                <w:szCs w:val="22"/>
                <w:lang w:val="en-GB"/>
              </w:rPr>
              <w:t xml:space="preserve">Able to participate creatively in engineering work based on their multidisciplinary skills, as well as to adapt to continuously changing circumstances. </w:t>
            </w:r>
          </w:p>
          <w:p w14:paraId="71494DD1" w14:textId="77777777" w:rsidR="00A61F7F" w:rsidRPr="005F35C5" w:rsidRDefault="00A61F7F" w:rsidP="00A61F7F">
            <w:pPr>
              <w:jc w:val="both"/>
              <w:rPr>
                <w:sz w:val="22"/>
                <w:szCs w:val="22"/>
                <w:lang w:val="en-GB"/>
              </w:rPr>
            </w:pPr>
            <w:r w:rsidRPr="005F35C5">
              <w:rPr>
                <w:sz w:val="22"/>
                <w:szCs w:val="22"/>
                <w:lang w:val="en-GB"/>
              </w:rPr>
              <w:t xml:space="preserve">Able to take part in environment expertise, advisory, and decision preparation work. </w:t>
            </w:r>
          </w:p>
          <w:p w14:paraId="243B4FDA" w14:textId="77777777" w:rsidR="00A61F7F" w:rsidRPr="005F35C5" w:rsidRDefault="00A61F7F" w:rsidP="00A61F7F">
            <w:pPr>
              <w:jc w:val="both"/>
              <w:rPr>
                <w:b/>
                <w:i/>
                <w:sz w:val="22"/>
                <w:szCs w:val="22"/>
                <w:lang w:val="en-GB"/>
              </w:rPr>
            </w:pPr>
            <w:r w:rsidRPr="005F35C5">
              <w:rPr>
                <w:sz w:val="22"/>
                <w:szCs w:val="22"/>
                <w:lang w:val="en-GB"/>
              </w:rPr>
              <w:t>Monitoring regulatory, technical, technological, and administrative changes related to the special field and enforcing them in their professional work.</w:t>
            </w:r>
          </w:p>
        </w:tc>
      </w:tr>
      <w:tr w:rsidR="00A61F7F" w:rsidRPr="005F35C5" w14:paraId="028F0BCE" w14:textId="77777777" w:rsidTr="00A61F7F">
        <w:tc>
          <w:tcPr>
            <w:tcW w:w="8856" w:type="dxa"/>
            <w:gridSpan w:val="5"/>
            <w:tcBorders>
              <w:top w:val="single" w:sz="4" w:space="0" w:color="auto"/>
              <w:left w:val="single" w:sz="4" w:space="0" w:color="auto"/>
              <w:bottom w:val="single" w:sz="4" w:space="0" w:color="auto"/>
              <w:right w:val="single" w:sz="4" w:space="0" w:color="auto"/>
            </w:tcBorders>
          </w:tcPr>
          <w:p w14:paraId="64D2B5A3" w14:textId="77777777" w:rsidR="00A61F7F" w:rsidRPr="005F35C5" w:rsidRDefault="00A61F7F" w:rsidP="00A61F7F">
            <w:pPr>
              <w:jc w:val="center"/>
              <w:rPr>
                <w:b/>
                <w:i/>
                <w:sz w:val="22"/>
                <w:szCs w:val="22"/>
                <w:lang w:val="en-GB"/>
              </w:rPr>
            </w:pPr>
            <w:r w:rsidRPr="005F35C5">
              <w:rPr>
                <w:b/>
                <w:i/>
                <w:sz w:val="22"/>
                <w:szCs w:val="22"/>
                <w:lang w:val="en-GB"/>
              </w:rPr>
              <w:t>Literature:</w:t>
            </w:r>
          </w:p>
        </w:tc>
      </w:tr>
      <w:tr w:rsidR="00A61F7F" w:rsidRPr="005F35C5" w14:paraId="2F9EBFB9" w14:textId="77777777" w:rsidTr="00A61F7F">
        <w:tc>
          <w:tcPr>
            <w:tcW w:w="8856" w:type="dxa"/>
            <w:gridSpan w:val="5"/>
            <w:tcBorders>
              <w:top w:val="single" w:sz="4" w:space="0" w:color="auto"/>
              <w:left w:val="single" w:sz="4" w:space="0" w:color="auto"/>
              <w:bottom w:val="single" w:sz="4" w:space="0" w:color="auto"/>
              <w:right w:val="single" w:sz="4" w:space="0" w:color="auto"/>
            </w:tcBorders>
          </w:tcPr>
          <w:p w14:paraId="44C48C4B" w14:textId="77777777" w:rsidR="00A61F7F" w:rsidRDefault="00A61F7F" w:rsidP="00A61F7F">
            <w:pPr>
              <w:jc w:val="both"/>
              <w:rPr>
                <w:sz w:val="22"/>
                <w:szCs w:val="22"/>
                <w:lang w:val="en-GB"/>
              </w:rPr>
            </w:pPr>
            <w:r w:rsidRPr="005F35C5">
              <w:rPr>
                <w:sz w:val="22"/>
                <w:szCs w:val="22"/>
                <w:lang w:val="en-GB"/>
              </w:rPr>
              <w:t>Michaelides, Efstathios E. Stathis: Alternative Energy Sources, ISBN 978-3-642-20951-2</w:t>
            </w:r>
          </w:p>
          <w:p w14:paraId="4346E467" w14:textId="77777777" w:rsidR="00A61F7F" w:rsidRDefault="00A61F7F" w:rsidP="00A61F7F">
            <w:pPr>
              <w:jc w:val="both"/>
              <w:rPr>
                <w:sz w:val="22"/>
                <w:szCs w:val="22"/>
                <w:lang w:val="en-GB" w:eastAsia="en-US"/>
              </w:rPr>
            </w:pPr>
            <w:r w:rsidRPr="005F35C5">
              <w:rPr>
                <w:sz w:val="22"/>
                <w:szCs w:val="22"/>
                <w:lang w:val="en-GB" w:eastAsia="en-US"/>
              </w:rPr>
              <w:t>Yunus A. Cengel</w:t>
            </w:r>
            <w:r>
              <w:rPr>
                <w:sz w:val="22"/>
                <w:szCs w:val="22"/>
                <w:lang w:val="en-GB" w:eastAsia="en-US"/>
              </w:rPr>
              <w:t>:</w:t>
            </w:r>
            <w:r>
              <w:t xml:space="preserve"> </w:t>
            </w:r>
            <w:r w:rsidRPr="005F35C5">
              <w:rPr>
                <w:sz w:val="22"/>
                <w:szCs w:val="22"/>
                <w:lang w:val="en-GB" w:eastAsia="en-US"/>
              </w:rPr>
              <w:t>Fundamentals and Applications of Renewable Energy</w:t>
            </w:r>
            <w:r>
              <w:rPr>
                <w:sz w:val="22"/>
                <w:szCs w:val="22"/>
                <w:lang w:val="en-GB" w:eastAsia="en-US"/>
              </w:rPr>
              <w:t xml:space="preserve">, </w:t>
            </w:r>
            <w:r w:rsidRPr="00471F30">
              <w:rPr>
                <w:sz w:val="22"/>
                <w:szCs w:val="22"/>
                <w:lang w:val="en-GB" w:eastAsia="en-US"/>
              </w:rPr>
              <w:t>McGraw-Hill Education</w:t>
            </w:r>
            <w:r>
              <w:rPr>
                <w:sz w:val="22"/>
                <w:szCs w:val="22"/>
                <w:lang w:val="en-GB" w:eastAsia="en-US"/>
              </w:rPr>
              <w:t xml:space="preserve">, 2019, </w:t>
            </w:r>
            <w:r w:rsidRPr="00471F30">
              <w:rPr>
                <w:sz w:val="22"/>
                <w:szCs w:val="22"/>
                <w:lang w:val="en-GB" w:eastAsia="en-US"/>
              </w:rPr>
              <w:t>ISBN: 1260455300</w:t>
            </w:r>
          </w:p>
          <w:p w14:paraId="11B51505" w14:textId="77777777" w:rsidR="00A61F7F" w:rsidRDefault="00A61F7F" w:rsidP="00A61F7F">
            <w:pPr>
              <w:jc w:val="both"/>
              <w:rPr>
                <w:sz w:val="22"/>
                <w:szCs w:val="22"/>
                <w:lang w:val="en-GB" w:eastAsia="en-US"/>
              </w:rPr>
            </w:pPr>
            <w:r w:rsidRPr="00471F30">
              <w:rPr>
                <w:sz w:val="22"/>
                <w:szCs w:val="22"/>
                <w:lang w:val="en-GB" w:eastAsia="en-US"/>
              </w:rPr>
              <w:t>John Tabak</w:t>
            </w:r>
            <w:r>
              <w:rPr>
                <w:sz w:val="22"/>
                <w:szCs w:val="22"/>
                <w:lang w:val="en-GB" w:eastAsia="en-US"/>
              </w:rPr>
              <w:t xml:space="preserve">: </w:t>
            </w:r>
            <w:r w:rsidRPr="00471F30">
              <w:rPr>
                <w:sz w:val="22"/>
                <w:szCs w:val="22"/>
                <w:lang w:val="en-GB" w:eastAsia="en-US"/>
              </w:rPr>
              <w:t>Solar and Geothermal Energy</w:t>
            </w:r>
            <w:r>
              <w:rPr>
                <w:sz w:val="22"/>
                <w:szCs w:val="22"/>
                <w:lang w:val="en-GB" w:eastAsia="en-US"/>
              </w:rPr>
              <w:t xml:space="preserve">, </w:t>
            </w:r>
            <w:r w:rsidRPr="00471F30">
              <w:rPr>
                <w:sz w:val="22"/>
                <w:szCs w:val="22"/>
                <w:lang w:val="en-GB" w:eastAsia="en-US"/>
              </w:rPr>
              <w:t>Infobase Publishing</w:t>
            </w:r>
            <w:r>
              <w:rPr>
                <w:sz w:val="22"/>
                <w:szCs w:val="22"/>
                <w:lang w:val="en-GB" w:eastAsia="en-US"/>
              </w:rPr>
              <w:t>, 2009, ISBN:</w:t>
            </w:r>
            <w:r w:rsidRPr="00471F30">
              <w:rPr>
                <w:sz w:val="22"/>
                <w:szCs w:val="22"/>
                <w:lang w:val="en-GB" w:eastAsia="en-US"/>
              </w:rPr>
              <w:t xml:space="preserve"> 9780816070862</w:t>
            </w:r>
          </w:p>
          <w:p w14:paraId="6AF40CDF" w14:textId="77777777" w:rsidR="00A61F7F" w:rsidRPr="005F35C5" w:rsidRDefault="00A61F7F" w:rsidP="00A61F7F">
            <w:pPr>
              <w:jc w:val="both"/>
              <w:rPr>
                <w:sz w:val="22"/>
                <w:szCs w:val="22"/>
                <w:lang w:val="en-GB" w:eastAsia="en-US"/>
              </w:rPr>
            </w:pPr>
            <w:r w:rsidRPr="008E2454">
              <w:rPr>
                <w:sz w:val="22"/>
                <w:szCs w:val="22"/>
                <w:lang w:val="en-GB" w:eastAsia="en-US"/>
              </w:rPr>
              <w:t>Elizabeth Raum: Water and Geothermal Energy, Heinemann-Raintree, 2008. pp. 32.</w:t>
            </w:r>
          </w:p>
        </w:tc>
      </w:tr>
    </w:tbl>
    <w:p w14:paraId="3AB62D70" w14:textId="77777777" w:rsidR="00A61F7F" w:rsidRPr="00F66CF3" w:rsidRDefault="00A61F7F" w:rsidP="00A61F7F">
      <w:pPr>
        <w:spacing w:after="200" w:line="276" w:lineRule="auto"/>
        <w:rPr>
          <w:rFonts w:eastAsia="Calibri"/>
          <w:b/>
          <w:color w:val="FF0000"/>
          <w:sz w:val="24"/>
          <w:szCs w:val="24"/>
          <w:lang w:val="en-GB" w:eastAsia="en-US"/>
        </w:rPr>
      </w:pPr>
      <w:r w:rsidRPr="00F66CF3">
        <w:rPr>
          <w:rFonts w:ascii="Calibri" w:eastAsia="Calibri" w:hAnsi="Calibri"/>
          <w:b/>
          <w:color w:val="FF0000"/>
          <w:sz w:val="24"/>
          <w:szCs w:val="24"/>
          <w:lang w:val="en-GB" w:eastAsia="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7"/>
        <w:gridCol w:w="1931"/>
        <w:gridCol w:w="140"/>
        <w:gridCol w:w="2143"/>
        <w:gridCol w:w="1785"/>
      </w:tblGrid>
      <w:tr w:rsidR="00A61F7F" w:rsidRPr="008E2454" w14:paraId="357A4593" w14:textId="77777777" w:rsidTr="00A61F7F">
        <w:tc>
          <w:tcPr>
            <w:tcW w:w="2857" w:type="dxa"/>
            <w:tcBorders>
              <w:top w:val="single" w:sz="4" w:space="0" w:color="auto"/>
              <w:left w:val="single" w:sz="4" w:space="0" w:color="auto"/>
              <w:bottom w:val="single" w:sz="4" w:space="0" w:color="auto"/>
              <w:right w:val="single" w:sz="4" w:space="0" w:color="auto"/>
            </w:tcBorders>
          </w:tcPr>
          <w:p w14:paraId="79FA02A4" w14:textId="77777777" w:rsidR="00A61F7F" w:rsidRPr="008E2454" w:rsidRDefault="00A61F7F" w:rsidP="00A61F7F">
            <w:pPr>
              <w:jc w:val="both"/>
              <w:rPr>
                <w:b/>
                <w:i/>
                <w:sz w:val="22"/>
                <w:szCs w:val="22"/>
                <w:lang w:val="en-GB"/>
              </w:rPr>
            </w:pPr>
            <w:r w:rsidRPr="008E2454">
              <w:rPr>
                <w:b/>
                <w:i/>
                <w:sz w:val="22"/>
                <w:szCs w:val="22"/>
                <w:lang w:val="en-GB"/>
              </w:rPr>
              <w:lastRenderedPageBreak/>
              <w:t>Title of the course:</w:t>
            </w:r>
          </w:p>
          <w:p w14:paraId="07444F6F" w14:textId="77777777" w:rsidR="00A61F7F" w:rsidRPr="008E2454" w:rsidRDefault="00A61F7F" w:rsidP="00A61F7F">
            <w:pPr>
              <w:jc w:val="both"/>
              <w:rPr>
                <w:b/>
                <w:sz w:val="22"/>
                <w:szCs w:val="22"/>
                <w:lang w:val="en-GB"/>
              </w:rPr>
            </w:pPr>
            <w:r w:rsidRPr="008E2454">
              <w:rPr>
                <w:b/>
                <w:sz w:val="22"/>
                <w:szCs w:val="22"/>
                <w:lang w:val="en-GB"/>
              </w:rPr>
              <w:t xml:space="preserve">The source of renewable energies II. (The application of wind power, water energy and hydrogen cell)  </w:t>
            </w:r>
          </w:p>
        </w:tc>
        <w:tc>
          <w:tcPr>
            <w:tcW w:w="2071" w:type="dxa"/>
            <w:gridSpan w:val="2"/>
            <w:tcBorders>
              <w:top w:val="single" w:sz="4" w:space="0" w:color="auto"/>
              <w:left w:val="single" w:sz="4" w:space="0" w:color="auto"/>
              <w:bottom w:val="single" w:sz="4" w:space="0" w:color="auto"/>
              <w:right w:val="single" w:sz="4" w:space="0" w:color="auto"/>
            </w:tcBorders>
          </w:tcPr>
          <w:p w14:paraId="62A8008E" w14:textId="77777777" w:rsidR="00A61F7F" w:rsidRPr="008E2454" w:rsidRDefault="00A61F7F" w:rsidP="00A61F7F">
            <w:pPr>
              <w:jc w:val="both"/>
              <w:rPr>
                <w:sz w:val="22"/>
                <w:szCs w:val="22"/>
                <w:lang w:val="en-GB"/>
              </w:rPr>
            </w:pPr>
            <w:r w:rsidRPr="008E2454">
              <w:rPr>
                <w:b/>
                <w:i/>
                <w:sz w:val="22"/>
                <w:szCs w:val="22"/>
                <w:lang w:val="en-GB"/>
              </w:rPr>
              <w:t>NEPTUN-code:</w:t>
            </w:r>
            <w:r w:rsidRPr="008E2454">
              <w:rPr>
                <w:sz w:val="22"/>
                <w:szCs w:val="22"/>
                <w:lang w:val="en-GB"/>
              </w:rPr>
              <w:t xml:space="preserve"> </w:t>
            </w:r>
          </w:p>
          <w:p w14:paraId="622A405E" w14:textId="77777777" w:rsidR="00A61F7F" w:rsidRPr="008E2454" w:rsidRDefault="00A61F7F" w:rsidP="00A61F7F">
            <w:pPr>
              <w:jc w:val="both"/>
              <w:rPr>
                <w:sz w:val="22"/>
                <w:szCs w:val="22"/>
                <w:lang w:val="en-GB"/>
              </w:rPr>
            </w:pPr>
            <w:r w:rsidRPr="008E2454">
              <w:rPr>
                <w:sz w:val="22"/>
                <w:szCs w:val="22"/>
                <w:lang w:val="en-GB"/>
              </w:rPr>
              <w:t>RKWMF2ABNF</w:t>
            </w:r>
          </w:p>
        </w:tc>
        <w:tc>
          <w:tcPr>
            <w:tcW w:w="2143" w:type="dxa"/>
            <w:tcBorders>
              <w:top w:val="single" w:sz="4" w:space="0" w:color="auto"/>
              <w:left w:val="single" w:sz="4" w:space="0" w:color="auto"/>
              <w:bottom w:val="single" w:sz="4" w:space="0" w:color="auto"/>
              <w:right w:val="single" w:sz="4" w:space="0" w:color="auto"/>
            </w:tcBorders>
          </w:tcPr>
          <w:p w14:paraId="09F44EDD" w14:textId="77777777" w:rsidR="00A61F7F" w:rsidRPr="008E2454" w:rsidRDefault="00A61F7F" w:rsidP="00A61F7F">
            <w:pPr>
              <w:jc w:val="both"/>
              <w:rPr>
                <w:i/>
                <w:sz w:val="22"/>
                <w:szCs w:val="22"/>
                <w:lang w:val="en-GB"/>
              </w:rPr>
            </w:pPr>
            <w:r w:rsidRPr="008E2454">
              <w:rPr>
                <w:b/>
                <w:i/>
                <w:sz w:val="22"/>
                <w:szCs w:val="22"/>
                <w:lang w:val="en-GB"/>
              </w:rPr>
              <w:t>Weekly teaching hours:</w:t>
            </w:r>
            <w:r w:rsidRPr="008E2454">
              <w:rPr>
                <w:i/>
                <w:sz w:val="22"/>
                <w:szCs w:val="22"/>
                <w:lang w:val="en-GB"/>
              </w:rPr>
              <w:t xml:space="preserve"> l+cw+l</w:t>
            </w:r>
            <w:r>
              <w:rPr>
                <w:i/>
                <w:sz w:val="22"/>
                <w:szCs w:val="22"/>
                <w:lang w:val="en-GB"/>
              </w:rPr>
              <w:t>w</w:t>
            </w:r>
          </w:p>
          <w:p w14:paraId="7C82194C" w14:textId="77777777" w:rsidR="00A61F7F" w:rsidRPr="008E2454" w:rsidRDefault="00A61F7F" w:rsidP="00A61F7F">
            <w:pPr>
              <w:jc w:val="both"/>
              <w:rPr>
                <w:sz w:val="22"/>
                <w:szCs w:val="22"/>
                <w:lang w:val="en-GB"/>
              </w:rPr>
            </w:pPr>
            <w:r w:rsidRPr="008E2454">
              <w:rPr>
                <w:sz w:val="22"/>
                <w:szCs w:val="22"/>
                <w:lang w:val="en-GB"/>
              </w:rPr>
              <w:t>2+2+0</w:t>
            </w:r>
          </w:p>
        </w:tc>
        <w:tc>
          <w:tcPr>
            <w:tcW w:w="1785" w:type="dxa"/>
            <w:tcBorders>
              <w:top w:val="single" w:sz="4" w:space="0" w:color="auto"/>
              <w:left w:val="single" w:sz="4" w:space="0" w:color="auto"/>
              <w:bottom w:val="single" w:sz="4" w:space="0" w:color="auto"/>
              <w:right w:val="single" w:sz="4" w:space="0" w:color="auto"/>
            </w:tcBorders>
          </w:tcPr>
          <w:p w14:paraId="26116E79" w14:textId="77777777" w:rsidR="00A61F7F" w:rsidRPr="008E2454" w:rsidRDefault="00A61F7F" w:rsidP="00A61F7F">
            <w:pPr>
              <w:jc w:val="both"/>
              <w:rPr>
                <w:sz w:val="22"/>
                <w:szCs w:val="22"/>
                <w:lang w:val="en-GB"/>
              </w:rPr>
            </w:pPr>
            <w:r w:rsidRPr="008E2454">
              <w:rPr>
                <w:b/>
                <w:i/>
                <w:sz w:val="22"/>
                <w:szCs w:val="22"/>
                <w:lang w:val="en-GB"/>
              </w:rPr>
              <w:t>Credit</w:t>
            </w:r>
            <w:r w:rsidRPr="008E2454">
              <w:rPr>
                <w:b/>
                <w:iCs/>
                <w:sz w:val="22"/>
                <w:szCs w:val="22"/>
                <w:lang w:val="en-GB"/>
              </w:rPr>
              <w:t>:</w:t>
            </w:r>
            <w:r w:rsidRPr="008E2454">
              <w:rPr>
                <w:iCs/>
                <w:sz w:val="22"/>
                <w:szCs w:val="22"/>
                <w:lang w:val="en-GB"/>
              </w:rPr>
              <w:t xml:space="preserve"> </w:t>
            </w:r>
            <w:r>
              <w:rPr>
                <w:iCs/>
                <w:sz w:val="22"/>
                <w:szCs w:val="22"/>
                <w:lang w:val="en-GB"/>
              </w:rPr>
              <w:t>5</w:t>
            </w:r>
          </w:p>
          <w:p w14:paraId="05C7E729" w14:textId="77777777" w:rsidR="00A61F7F" w:rsidRPr="008E2454" w:rsidRDefault="00A61F7F" w:rsidP="00A61F7F">
            <w:pPr>
              <w:jc w:val="both"/>
              <w:rPr>
                <w:sz w:val="22"/>
                <w:szCs w:val="22"/>
                <w:lang w:val="en-GB"/>
              </w:rPr>
            </w:pPr>
            <w:r w:rsidRPr="008E2454">
              <w:rPr>
                <w:b/>
                <w:i/>
                <w:sz w:val="22"/>
                <w:szCs w:val="22"/>
                <w:lang w:val="en-GB"/>
              </w:rPr>
              <w:t>Exam type</w:t>
            </w:r>
            <w:r w:rsidRPr="008E2454">
              <w:rPr>
                <w:i/>
                <w:sz w:val="22"/>
                <w:szCs w:val="22"/>
                <w:lang w:val="en-GB"/>
              </w:rPr>
              <w:t>: e</w:t>
            </w:r>
          </w:p>
          <w:p w14:paraId="60FBC325" w14:textId="77777777" w:rsidR="00A61F7F" w:rsidRPr="008E2454" w:rsidRDefault="00A61F7F" w:rsidP="00A61F7F">
            <w:pPr>
              <w:jc w:val="both"/>
              <w:rPr>
                <w:sz w:val="22"/>
                <w:szCs w:val="22"/>
                <w:lang w:val="en-GB"/>
              </w:rPr>
            </w:pPr>
          </w:p>
        </w:tc>
      </w:tr>
      <w:tr w:rsidR="00A61F7F" w:rsidRPr="008E2454" w14:paraId="7D2919D9" w14:textId="77777777" w:rsidTr="00A61F7F">
        <w:tc>
          <w:tcPr>
            <w:tcW w:w="2857" w:type="dxa"/>
            <w:tcBorders>
              <w:top w:val="single" w:sz="4" w:space="0" w:color="auto"/>
              <w:left w:val="single" w:sz="4" w:space="0" w:color="auto"/>
              <w:bottom w:val="single" w:sz="4" w:space="0" w:color="auto"/>
              <w:right w:val="single" w:sz="4" w:space="0" w:color="auto"/>
            </w:tcBorders>
          </w:tcPr>
          <w:p w14:paraId="2ECBD7CB" w14:textId="77777777" w:rsidR="00A61F7F" w:rsidRPr="008E2454" w:rsidRDefault="00A61F7F" w:rsidP="00A61F7F">
            <w:pPr>
              <w:jc w:val="both"/>
              <w:rPr>
                <w:b/>
                <w:i/>
                <w:sz w:val="22"/>
                <w:szCs w:val="22"/>
                <w:lang w:val="en-GB"/>
              </w:rPr>
            </w:pPr>
            <w:r w:rsidRPr="008E2454">
              <w:rPr>
                <w:b/>
                <w:i/>
                <w:sz w:val="22"/>
                <w:szCs w:val="22"/>
                <w:lang w:val="en-GB"/>
              </w:rPr>
              <w:t>Course leader:</w:t>
            </w:r>
          </w:p>
          <w:p w14:paraId="5D2253D9" w14:textId="77777777" w:rsidR="00A61F7F" w:rsidRPr="008E2454" w:rsidRDefault="00A61F7F" w:rsidP="00A61F7F">
            <w:pPr>
              <w:jc w:val="both"/>
              <w:rPr>
                <w:sz w:val="22"/>
                <w:szCs w:val="22"/>
                <w:lang w:val="en-GB"/>
              </w:rPr>
            </w:pPr>
            <w:r w:rsidRPr="008E2454">
              <w:rPr>
                <w:sz w:val="22"/>
                <w:szCs w:val="22"/>
                <w:lang w:val="en-GB"/>
              </w:rPr>
              <w:t>Lóránt Szabó, Ph.D.</w:t>
            </w:r>
          </w:p>
        </w:tc>
        <w:tc>
          <w:tcPr>
            <w:tcW w:w="1931" w:type="dxa"/>
            <w:tcBorders>
              <w:top w:val="single" w:sz="4" w:space="0" w:color="auto"/>
              <w:left w:val="single" w:sz="4" w:space="0" w:color="auto"/>
              <w:bottom w:val="single" w:sz="4" w:space="0" w:color="auto"/>
              <w:right w:val="single" w:sz="4" w:space="0" w:color="auto"/>
            </w:tcBorders>
          </w:tcPr>
          <w:p w14:paraId="08F78227" w14:textId="77777777" w:rsidR="00A61F7F" w:rsidRPr="008E2454" w:rsidRDefault="00A61F7F" w:rsidP="00A61F7F">
            <w:pPr>
              <w:jc w:val="both"/>
              <w:rPr>
                <w:b/>
                <w:i/>
                <w:sz w:val="22"/>
                <w:szCs w:val="22"/>
                <w:lang w:val="en-GB"/>
              </w:rPr>
            </w:pPr>
            <w:r w:rsidRPr="008E2454">
              <w:rPr>
                <w:b/>
                <w:i/>
                <w:sz w:val="22"/>
                <w:szCs w:val="22"/>
                <w:lang w:val="en-GB"/>
              </w:rPr>
              <w:t xml:space="preserve">Position: </w:t>
            </w:r>
          </w:p>
          <w:p w14:paraId="1A48CF3D" w14:textId="77777777" w:rsidR="00A61F7F" w:rsidRPr="008E2454" w:rsidRDefault="00A61F7F" w:rsidP="00A61F7F">
            <w:pPr>
              <w:jc w:val="both"/>
              <w:rPr>
                <w:sz w:val="22"/>
                <w:szCs w:val="22"/>
                <w:lang w:val="en-GB"/>
              </w:rPr>
            </w:pPr>
            <w:r w:rsidRPr="008E2454">
              <w:rPr>
                <w:sz w:val="22"/>
                <w:szCs w:val="22"/>
                <w:lang w:val="en-GB"/>
              </w:rPr>
              <w:t>senior lecturer</w:t>
            </w:r>
          </w:p>
        </w:tc>
        <w:tc>
          <w:tcPr>
            <w:tcW w:w="4068" w:type="dxa"/>
            <w:gridSpan w:val="3"/>
            <w:tcBorders>
              <w:top w:val="single" w:sz="4" w:space="0" w:color="auto"/>
              <w:left w:val="single" w:sz="4" w:space="0" w:color="auto"/>
              <w:bottom w:val="single" w:sz="4" w:space="0" w:color="auto"/>
              <w:right w:val="single" w:sz="4" w:space="0" w:color="auto"/>
            </w:tcBorders>
          </w:tcPr>
          <w:p w14:paraId="76430C0E" w14:textId="77777777" w:rsidR="00A61F7F" w:rsidRPr="008E2454" w:rsidRDefault="00A61F7F" w:rsidP="00A61F7F">
            <w:pPr>
              <w:rPr>
                <w:b/>
                <w:i/>
                <w:sz w:val="22"/>
                <w:szCs w:val="22"/>
                <w:lang w:val="en-GB"/>
              </w:rPr>
            </w:pPr>
            <w:r w:rsidRPr="008E2454">
              <w:rPr>
                <w:b/>
                <w:i/>
                <w:sz w:val="22"/>
                <w:szCs w:val="22"/>
                <w:lang w:val="en-GB"/>
              </w:rPr>
              <w:t xml:space="preserve">Required preliminary knowledge: </w:t>
            </w:r>
          </w:p>
          <w:p w14:paraId="05327E6F" w14:textId="77777777" w:rsidR="00A61F7F" w:rsidRPr="008E2454" w:rsidRDefault="00A61F7F" w:rsidP="00A61F7F">
            <w:pPr>
              <w:jc w:val="both"/>
              <w:rPr>
                <w:sz w:val="22"/>
                <w:szCs w:val="22"/>
                <w:lang w:val="en-GB"/>
              </w:rPr>
            </w:pPr>
            <w:r w:rsidRPr="008E2454">
              <w:rPr>
                <w:sz w:val="22"/>
                <w:szCs w:val="22"/>
                <w:lang w:val="en-GB"/>
              </w:rPr>
              <w:t>RKXEL1EBNF,RKXKM2ABNF</w:t>
            </w:r>
          </w:p>
        </w:tc>
      </w:tr>
      <w:tr w:rsidR="00A61F7F" w:rsidRPr="008E2454" w14:paraId="006DF8AE" w14:textId="77777777" w:rsidTr="00A61F7F">
        <w:tc>
          <w:tcPr>
            <w:tcW w:w="8856" w:type="dxa"/>
            <w:gridSpan w:val="5"/>
            <w:tcBorders>
              <w:top w:val="single" w:sz="4" w:space="0" w:color="auto"/>
              <w:left w:val="single" w:sz="4" w:space="0" w:color="auto"/>
              <w:bottom w:val="single" w:sz="4" w:space="0" w:color="auto"/>
              <w:right w:val="single" w:sz="4" w:space="0" w:color="auto"/>
            </w:tcBorders>
          </w:tcPr>
          <w:p w14:paraId="2CD19C82" w14:textId="77777777" w:rsidR="00A61F7F" w:rsidRPr="008E2454" w:rsidRDefault="00A61F7F" w:rsidP="00A61F7F">
            <w:pPr>
              <w:jc w:val="center"/>
              <w:rPr>
                <w:b/>
                <w:i/>
                <w:sz w:val="22"/>
                <w:szCs w:val="22"/>
                <w:lang w:val="en-GB"/>
              </w:rPr>
            </w:pPr>
            <w:r w:rsidRPr="008E2454">
              <w:rPr>
                <w:b/>
                <w:i/>
                <w:sz w:val="22"/>
                <w:szCs w:val="22"/>
                <w:lang w:val="en-GB"/>
              </w:rPr>
              <w:t>Curriculum:</w:t>
            </w:r>
          </w:p>
        </w:tc>
      </w:tr>
      <w:tr w:rsidR="00A61F7F" w:rsidRPr="008E2454" w14:paraId="44DD9C78" w14:textId="77777777" w:rsidTr="00A61F7F">
        <w:trPr>
          <w:trHeight w:val="2419"/>
        </w:trPr>
        <w:tc>
          <w:tcPr>
            <w:tcW w:w="8856" w:type="dxa"/>
            <w:gridSpan w:val="5"/>
            <w:tcBorders>
              <w:top w:val="single" w:sz="4" w:space="0" w:color="auto"/>
              <w:left w:val="single" w:sz="4" w:space="0" w:color="auto"/>
              <w:bottom w:val="single" w:sz="4" w:space="0" w:color="auto"/>
              <w:right w:val="single" w:sz="4" w:space="0" w:color="auto"/>
            </w:tcBorders>
          </w:tcPr>
          <w:p w14:paraId="15E9C956" w14:textId="77777777" w:rsidR="00A61F7F" w:rsidRPr="008E2454" w:rsidRDefault="00A61F7F" w:rsidP="00A61F7F">
            <w:pPr>
              <w:spacing w:after="200"/>
              <w:jc w:val="both"/>
              <w:rPr>
                <w:rFonts w:eastAsia="Arial,Bold"/>
                <w:bCs/>
                <w:sz w:val="22"/>
                <w:szCs w:val="22"/>
                <w:lang w:val="en-GB"/>
              </w:rPr>
            </w:pPr>
            <w:r w:rsidRPr="008E2454">
              <w:rPr>
                <w:rFonts w:eastAsia="Arial,Bold"/>
                <w:bCs/>
                <w:sz w:val="22"/>
                <w:szCs w:val="22"/>
                <w:lang w:val="en-GB"/>
              </w:rPr>
              <w:t>The educational objective of the course is to introduce students to wind, hydroelectric and hydrogen cell technologies, showing their potential, advantages, disadvantages, and limitations. In particular, the history of wind turbines, their types (horizontal, vertical axis), wind turbine parts and their operation will be introduced. Students will learn about the calculation of the efficiency and payback time of wind turbines. The second part of the course introduces the history of hydropower (water wheel irrigation systems, water mills, etc.), the types of water wheels and water turbines. Students will be given an explanation of the tidal phenomenon through some examples (estuarine tidal power plants e.g., Severn, England). The course will also cover the principles of hydrogen cells and the attempts of car manufacturers to replace the former petrol and diesel cars.</w:t>
            </w:r>
          </w:p>
        </w:tc>
      </w:tr>
      <w:tr w:rsidR="00A61F7F" w:rsidRPr="008E2454" w14:paraId="1A8C075D" w14:textId="77777777" w:rsidTr="00A61F7F">
        <w:tc>
          <w:tcPr>
            <w:tcW w:w="8856" w:type="dxa"/>
            <w:gridSpan w:val="5"/>
            <w:tcBorders>
              <w:top w:val="single" w:sz="4" w:space="0" w:color="auto"/>
              <w:left w:val="single" w:sz="4" w:space="0" w:color="auto"/>
              <w:bottom w:val="single" w:sz="4" w:space="0" w:color="auto"/>
              <w:right w:val="single" w:sz="4" w:space="0" w:color="auto"/>
            </w:tcBorders>
          </w:tcPr>
          <w:p w14:paraId="04C87DBA" w14:textId="77777777" w:rsidR="00A61F7F" w:rsidRPr="008E2454" w:rsidRDefault="00A61F7F" w:rsidP="00A61F7F">
            <w:pPr>
              <w:jc w:val="center"/>
              <w:rPr>
                <w:b/>
                <w:i/>
                <w:sz w:val="22"/>
                <w:szCs w:val="22"/>
                <w:lang w:val="en-GB"/>
              </w:rPr>
            </w:pPr>
            <w:r w:rsidRPr="008E2454">
              <w:rPr>
                <w:b/>
                <w:i/>
                <w:sz w:val="22"/>
                <w:szCs w:val="22"/>
                <w:lang w:val="en-GB"/>
              </w:rPr>
              <w:t>Professional competencies:</w:t>
            </w:r>
          </w:p>
        </w:tc>
      </w:tr>
      <w:tr w:rsidR="00A61F7F" w:rsidRPr="008E2454" w14:paraId="3EDC9C74" w14:textId="77777777" w:rsidTr="00A61F7F">
        <w:tc>
          <w:tcPr>
            <w:tcW w:w="8856" w:type="dxa"/>
            <w:gridSpan w:val="5"/>
            <w:tcBorders>
              <w:top w:val="single" w:sz="4" w:space="0" w:color="auto"/>
              <w:left w:val="single" w:sz="4" w:space="0" w:color="auto"/>
              <w:bottom w:val="single" w:sz="4" w:space="0" w:color="auto"/>
              <w:right w:val="single" w:sz="4" w:space="0" w:color="auto"/>
            </w:tcBorders>
          </w:tcPr>
          <w:p w14:paraId="09033682" w14:textId="77777777" w:rsidR="00A61F7F" w:rsidRPr="008E2454" w:rsidRDefault="00A61F7F" w:rsidP="00A61F7F">
            <w:pPr>
              <w:jc w:val="both"/>
              <w:rPr>
                <w:sz w:val="22"/>
                <w:szCs w:val="22"/>
                <w:lang w:val="en-GB"/>
              </w:rPr>
            </w:pPr>
            <w:r w:rsidRPr="008E2454">
              <w:rPr>
                <w:sz w:val="22"/>
                <w:szCs w:val="22"/>
                <w:lang w:val="en-GB"/>
              </w:rPr>
              <w:t xml:space="preserve">Knowledge of general and specific mathematical, natural, and social scientific principles, rules, relations, and procedures as required to pursue activities in the special field of environment protection. </w:t>
            </w:r>
          </w:p>
          <w:p w14:paraId="5B4EC3C9" w14:textId="77777777" w:rsidR="00A61F7F" w:rsidRPr="008E2454" w:rsidRDefault="00A61F7F" w:rsidP="00A61F7F">
            <w:pPr>
              <w:jc w:val="both"/>
              <w:rPr>
                <w:sz w:val="22"/>
                <w:szCs w:val="22"/>
                <w:lang w:val="en-GB"/>
              </w:rPr>
            </w:pPr>
            <w:r w:rsidRPr="008E2454">
              <w:rPr>
                <w:sz w:val="22"/>
                <w:szCs w:val="22"/>
                <w:lang w:val="en-GB"/>
              </w:rPr>
              <w:t xml:space="preserve">Knowledge of the learning, knowledge acquisition, and data collection methods of the special fields of environment protection, their ethical limitations and problem-solving techniques. </w:t>
            </w:r>
          </w:p>
          <w:p w14:paraId="77B9D673" w14:textId="77777777" w:rsidR="00A61F7F" w:rsidRPr="008E2454" w:rsidRDefault="00A61F7F" w:rsidP="00A61F7F">
            <w:pPr>
              <w:jc w:val="both"/>
              <w:rPr>
                <w:sz w:val="22"/>
                <w:szCs w:val="22"/>
                <w:lang w:val="en-GB"/>
              </w:rPr>
            </w:pPr>
            <w:r w:rsidRPr="008E2454">
              <w:rPr>
                <w:sz w:val="22"/>
                <w:szCs w:val="22"/>
                <w:lang w:val="en-GB"/>
              </w:rPr>
              <w:t xml:space="preserve">Comprehensive knowledge of the basic features and interrelations of environmental elements and systems, as well as of the environmentally harmful substances affecting them. </w:t>
            </w:r>
          </w:p>
          <w:p w14:paraId="2F64F137" w14:textId="77777777" w:rsidR="00A61F7F" w:rsidRPr="008E2454" w:rsidRDefault="00A61F7F" w:rsidP="00A61F7F">
            <w:pPr>
              <w:jc w:val="both"/>
              <w:rPr>
                <w:sz w:val="22"/>
                <w:szCs w:val="22"/>
                <w:lang w:val="en-GB"/>
              </w:rPr>
            </w:pPr>
            <w:r w:rsidRPr="008E2454">
              <w:rPr>
                <w:sz w:val="22"/>
                <w:szCs w:val="22"/>
                <w:lang w:val="en-GB"/>
              </w:rPr>
              <w:t xml:space="preserve">Knowledge of the concepts and tools of economics and environmental economics, project, and environment management in environment protection. </w:t>
            </w:r>
          </w:p>
          <w:p w14:paraId="4E869323" w14:textId="77777777" w:rsidR="00A61F7F" w:rsidRPr="008E2454" w:rsidRDefault="00A61F7F" w:rsidP="00A61F7F">
            <w:pPr>
              <w:jc w:val="both"/>
              <w:rPr>
                <w:sz w:val="22"/>
                <w:szCs w:val="22"/>
                <w:lang w:val="en-GB"/>
              </w:rPr>
            </w:pPr>
            <w:r w:rsidRPr="008E2454">
              <w:rPr>
                <w:sz w:val="22"/>
                <w:szCs w:val="22"/>
                <w:lang w:val="en-GB"/>
              </w:rPr>
              <w:t xml:space="preserve">Knowledge of the basics of energy management, options for energy production, their advantages, and disadvantages, as well as the concept and feasibility options of sustainable development. </w:t>
            </w:r>
          </w:p>
          <w:p w14:paraId="1BC77C7C" w14:textId="77777777" w:rsidR="00A61F7F" w:rsidRPr="008E2454" w:rsidRDefault="00A61F7F" w:rsidP="00A61F7F">
            <w:pPr>
              <w:jc w:val="both"/>
              <w:rPr>
                <w:sz w:val="22"/>
                <w:szCs w:val="22"/>
                <w:lang w:val="en-GB"/>
              </w:rPr>
            </w:pPr>
            <w:r w:rsidRPr="008E2454">
              <w:rPr>
                <w:sz w:val="22"/>
                <w:szCs w:val="22"/>
                <w:lang w:val="en-GB"/>
              </w:rPr>
              <w:t xml:space="preserve">Able to participate in project and proposal implementation and audit tasks based on their knowledge. </w:t>
            </w:r>
          </w:p>
          <w:p w14:paraId="4EFF618F" w14:textId="77777777" w:rsidR="00A61F7F" w:rsidRPr="008E2454" w:rsidRDefault="00A61F7F" w:rsidP="00A61F7F">
            <w:pPr>
              <w:jc w:val="both"/>
              <w:rPr>
                <w:sz w:val="22"/>
                <w:szCs w:val="22"/>
                <w:lang w:val="en-GB"/>
              </w:rPr>
            </w:pPr>
            <w:r w:rsidRPr="008E2454">
              <w:rPr>
                <w:sz w:val="22"/>
                <w:szCs w:val="22"/>
                <w:lang w:val="en-GB"/>
              </w:rPr>
              <w:t xml:space="preserve">Able to participate creatively in engineering work based on their multidisciplinary skills, as well as to adapt to continuously changing circumstances. </w:t>
            </w:r>
          </w:p>
          <w:p w14:paraId="364E93DA" w14:textId="77777777" w:rsidR="00A61F7F" w:rsidRPr="008E2454" w:rsidRDefault="00A61F7F" w:rsidP="00A61F7F">
            <w:pPr>
              <w:jc w:val="both"/>
              <w:rPr>
                <w:sz w:val="22"/>
                <w:szCs w:val="22"/>
                <w:lang w:val="en-GB"/>
              </w:rPr>
            </w:pPr>
            <w:r w:rsidRPr="008E2454">
              <w:rPr>
                <w:sz w:val="22"/>
                <w:szCs w:val="22"/>
                <w:lang w:val="en-GB"/>
              </w:rPr>
              <w:t xml:space="preserve">Able to take part in environment expertise, advisory, and decision preparation work. </w:t>
            </w:r>
          </w:p>
          <w:p w14:paraId="7F8AD10E" w14:textId="77777777" w:rsidR="00A61F7F" w:rsidRPr="008E2454" w:rsidRDefault="00A61F7F" w:rsidP="00A61F7F">
            <w:pPr>
              <w:jc w:val="both"/>
              <w:rPr>
                <w:sz w:val="22"/>
                <w:szCs w:val="22"/>
                <w:lang w:val="en-GB"/>
              </w:rPr>
            </w:pPr>
            <w:r w:rsidRPr="008E2454">
              <w:rPr>
                <w:sz w:val="22"/>
                <w:szCs w:val="22"/>
                <w:lang w:val="en-GB"/>
              </w:rPr>
              <w:t xml:space="preserve">Efforts to improve knowledge by on-going self-education and continuously update their knowledge of the world. </w:t>
            </w:r>
          </w:p>
          <w:p w14:paraId="0B831581" w14:textId="77777777" w:rsidR="00A61F7F" w:rsidRPr="008E2454" w:rsidRDefault="00A61F7F" w:rsidP="00A61F7F">
            <w:pPr>
              <w:jc w:val="both"/>
              <w:rPr>
                <w:b/>
                <w:i/>
                <w:sz w:val="22"/>
                <w:szCs w:val="22"/>
                <w:lang w:val="en-GB"/>
              </w:rPr>
            </w:pPr>
            <w:r w:rsidRPr="008E2454">
              <w:rPr>
                <w:sz w:val="22"/>
                <w:szCs w:val="22"/>
                <w:lang w:val="en-GB"/>
              </w:rPr>
              <w:t>Monitoring regulatory, technical, technological, and administrative changes related to the special field and enforcing them in their professional work.</w:t>
            </w:r>
          </w:p>
        </w:tc>
      </w:tr>
      <w:tr w:rsidR="00A61F7F" w:rsidRPr="008E2454" w14:paraId="0DB497FE" w14:textId="77777777" w:rsidTr="00A61F7F">
        <w:tc>
          <w:tcPr>
            <w:tcW w:w="8856" w:type="dxa"/>
            <w:gridSpan w:val="5"/>
            <w:tcBorders>
              <w:top w:val="single" w:sz="4" w:space="0" w:color="auto"/>
              <w:left w:val="single" w:sz="4" w:space="0" w:color="auto"/>
              <w:bottom w:val="single" w:sz="4" w:space="0" w:color="auto"/>
              <w:right w:val="single" w:sz="4" w:space="0" w:color="auto"/>
            </w:tcBorders>
          </w:tcPr>
          <w:p w14:paraId="306AD686" w14:textId="77777777" w:rsidR="00A61F7F" w:rsidRPr="008E2454" w:rsidRDefault="00A61F7F" w:rsidP="00A61F7F">
            <w:pPr>
              <w:jc w:val="center"/>
              <w:rPr>
                <w:b/>
                <w:i/>
                <w:sz w:val="22"/>
                <w:szCs w:val="22"/>
                <w:lang w:val="en-GB"/>
              </w:rPr>
            </w:pPr>
            <w:r w:rsidRPr="008E2454">
              <w:rPr>
                <w:b/>
                <w:i/>
                <w:sz w:val="22"/>
                <w:szCs w:val="22"/>
                <w:lang w:val="en-GB"/>
              </w:rPr>
              <w:t>Literature:</w:t>
            </w:r>
          </w:p>
        </w:tc>
      </w:tr>
      <w:tr w:rsidR="00A61F7F" w:rsidRPr="008E2454" w14:paraId="000A8778" w14:textId="77777777" w:rsidTr="00A61F7F">
        <w:tc>
          <w:tcPr>
            <w:tcW w:w="8856" w:type="dxa"/>
            <w:gridSpan w:val="5"/>
            <w:tcBorders>
              <w:top w:val="single" w:sz="4" w:space="0" w:color="auto"/>
              <w:left w:val="single" w:sz="4" w:space="0" w:color="auto"/>
              <w:bottom w:val="single" w:sz="4" w:space="0" w:color="auto"/>
              <w:right w:val="single" w:sz="4" w:space="0" w:color="auto"/>
            </w:tcBorders>
          </w:tcPr>
          <w:p w14:paraId="64379F6C" w14:textId="77777777" w:rsidR="00A61F7F" w:rsidRPr="008E2454" w:rsidRDefault="00A61F7F" w:rsidP="00A61F7F">
            <w:pPr>
              <w:jc w:val="both"/>
              <w:rPr>
                <w:sz w:val="22"/>
                <w:szCs w:val="22"/>
                <w:lang w:val="en-GB"/>
              </w:rPr>
            </w:pPr>
            <w:r w:rsidRPr="008E2454">
              <w:rPr>
                <w:sz w:val="22"/>
                <w:szCs w:val="22"/>
                <w:lang w:val="en-GB"/>
              </w:rPr>
              <w:t>Michaelides, Efstathios E. Stathis: Alternative Energy Sources, ISBN 978-3-642-20951-2</w:t>
            </w:r>
          </w:p>
          <w:p w14:paraId="44EBDC42" w14:textId="77777777" w:rsidR="00A61F7F" w:rsidRPr="008E2454" w:rsidRDefault="00A61F7F" w:rsidP="00A61F7F">
            <w:pPr>
              <w:jc w:val="both"/>
              <w:rPr>
                <w:sz w:val="22"/>
                <w:szCs w:val="22"/>
                <w:lang w:val="en-GB"/>
              </w:rPr>
            </w:pPr>
            <w:r w:rsidRPr="008E2454">
              <w:rPr>
                <w:sz w:val="22"/>
                <w:szCs w:val="22"/>
                <w:lang w:val="en-GB"/>
              </w:rPr>
              <w:t>Robert Gasch, Jochen Twele: Wind Power Plants: Fundamentals, Design, Construction and Operation, Springer Science &amp; Business Media, 2011. okt. 12. - 548 pp.</w:t>
            </w:r>
          </w:p>
          <w:p w14:paraId="276DAAA4" w14:textId="77777777" w:rsidR="00A61F7F" w:rsidRPr="008E2454" w:rsidRDefault="00A61F7F" w:rsidP="00A61F7F">
            <w:pPr>
              <w:jc w:val="both"/>
              <w:rPr>
                <w:sz w:val="22"/>
                <w:szCs w:val="22"/>
                <w:lang w:val="en-GB" w:eastAsia="en-US"/>
              </w:rPr>
            </w:pPr>
            <w:r w:rsidRPr="008E2454">
              <w:rPr>
                <w:sz w:val="22"/>
                <w:szCs w:val="22"/>
                <w:lang w:val="en-GB" w:eastAsia="en-US"/>
              </w:rPr>
              <w:t>Arnold, Guy: Wind, Water and Solar Power: New Energy Possibilities (Facts on), Hachette Children's Group, ISBN:</w:t>
            </w:r>
            <w:r w:rsidRPr="008E2454">
              <w:rPr>
                <w:sz w:val="22"/>
                <w:szCs w:val="22"/>
                <w:lang w:val="en-GB" w:eastAsia="en-US"/>
              </w:rPr>
              <w:tab/>
              <w:t>0749603682</w:t>
            </w:r>
          </w:p>
          <w:p w14:paraId="3538272D" w14:textId="77777777" w:rsidR="00A61F7F" w:rsidRPr="008E2454" w:rsidRDefault="00A61F7F" w:rsidP="00A61F7F">
            <w:pPr>
              <w:jc w:val="both"/>
              <w:rPr>
                <w:sz w:val="22"/>
                <w:szCs w:val="22"/>
                <w:lang w:val="en-GB" w:eastAsia="en-US"/>
              </w:rPr>
            </w:pPr>
            <w:r w:rsidRPr="008E2454">
              <w:rPr>
                <w:sz w:val="22"/>
                <w:szCs w:val="22"/>
                <w:lang w:val="en-GB" w:eastAsia="en-US"/>
              </w:rPr>
              <w:t>Tony L. Burton- Nick Jenkins- Ervin Bossanyi - David Sharpe - Michael Graham: Wind Energy Handbook,</w:t>
            </w:r>
            <w:r w:rsidRPr="008E2454">
              <w:rPr>
                <w:sz w:val="22"/>
                <w:szCs w:val="22"/>
              </w:rPr>
              <w:t xml:space="preserve"> </w:t>
            </w:r>
            <w:r w:rsidRPr="008E2454">
              <w:rPr>
                <w:sz w:val="22"/>
                <w:szCs w:val="22"/>
                <w:lang w:val="en-GB" w:eastAsia="en-US"/>
              </w:rPr>
              <w:t xml:space="preserve">ISBN: 978-1-119-45109-9, Wiley, 2021 </w:t>
            </w:r>
          </w:p>
          <w:p w14:paraId="4643BBC5" w14:textId="77777777" w:rsidR="00A61F7F" w:rsidRDefault="00A61F7F" w:rsidP="00A61F7F">
            <w:pPr>
              <w:jc w:val="both"/>
              <w:rPr>
                <w:sz w:val="22"/>
                <w:szCs w:val="22"/>
                <w:lang w:val="en-GB" w:eastAsia="en-US"/>
              </w:rPr>
            </w:pPr>
            <w:r w:rsidRPr="008E2454">
              <w:rPr>
                <w:sz w:val="22"/>
                <w:szCs w:val="22"/>
                <w:lang w:val="en-GB" w:eastAsia="en-US"/>
              </w:rPr>
              <w:t>Sherry Neuwirth Payne: Wind and Water Energy, Heinemann/Raintree, 1983, ISBN: ‎ 978-0817214180</w:t>
            </w:r>
          </w:p>
          <w:p w14:paraId="2F8746EA" w14:textId="77777777" w:rsidR="00A61F7F" w:rsidRDefault="00A61F7F" w:rsidP="00A61F7F">
            <w:pPr>
              <w:jc w:val="both"/>
              <w:rPr>
                <w:sz w:val="22"/>
                <w:szCs w:val="22"/>
                <w:lang w:val="en-GB" w:eastAsia="en-US"/>
              </w:rPr>
            </w:pPr>
            <w:r w:rsidRPr="008E2454">
              <w:rPr>
                <w:sz w:val="22"/>
                <w:szCs w:val="22"/>
                <w:lang w:val="en-GB" w:eastAsia="en-US"/>
              </w:rPr>
              <w:t>Elizabeth Raum: Water and Geothermal Energy, Heinemann-Raintree, 2008. pp. 32.</w:t>
            </w:r>
          </w:p>
          <w:p w14:paraId="73B84A62" w14:textId="77777777" w:rsidR="00A61F7F" w:rsidRPr="008E2454" w:rsidRDefault="00A61F7F" w:rsidP="00A61F7F">
            <w:pPr>
              <w:jc w:val="both"/>
              <w:rPr>
                <w:sz w:val="22"/>
                <w:szCs w:val="22"/>
                <w:lang w:val="en-GB" w:eastAsia="en-US"/>
              </w:rPr>
            </w:pPr>
            <w:r w:rsidRPr="008E2454">
              <w:rPr>
                <w:sz w:val="22"/>
                <w:szCs w:val="22"/>
                <w:lang w:val="en-GB" w:eastAsia="en-US"/>
              </w:rPr>
              <w:t>Edited by Detlef Stolten: Hydrogen and Fuel Cells: Fundamentals, Technologies and Applications, 2010. Wiley VCN, ISBN: 978-3-527-32711-9</w:t>
            </w:r>
          </w:p>
        </w:tc>
      </w:tr>
    </w:tbl>
    <w:p w14:paraId="1438402C" w14:textId="77777777" w:rsidR="00A61F7F" w:rsidRDefault="00A61F7F" w:rsidP="00A61F7F">
      <w:pPr>
        <w:spacing w:after="200" w:line="276" w:lineRule="auto"/>
        <w:rPr>
          <w:rFonts w:ascii="Calibri" w:eastAsia="Calibri" w:hAnsi="Calibri"/>
          <w:b/>
          <w:sz w:val="24"/>
          <w:szCs w:val="24"/>
          <w:lang w:val="en-GB" w:eastAsia="en-US"/>
        </w:rPr>
      </w:pPr>
      <w:r>
        <w:rPr>
          <w:rFonts w:ascii="Calibri" w:eastAsia="Calibri" w:hAnsi="Calibri"/>
          <w:b/>
          <w:sz w:val="24"/>
          <w:szCs w:val="24"/>
          <w:lang w:val="en-GB" w:eastAsia="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7"/>
        <w:gridCol w:w="1931"/>
        <w:gridCol w:w="140"/>
        <w:gridCol w:w="2143"/>
        <w:gridCol w:w="1785"/>
      </w:tblGrid>
      <w:tr w:rsidR="00A61F7F" w:rsidRPr="008E2454" w14:paraId="073C5066" w14:textId="77777777" w:rsidTr="00A61F7F">
        <w:tc>
          <w:tcPr>
            <w:tcW w:w="2857" w:type="dxa"/>
            <w:tcBorders>
              <w:top w:val="single" w:sz="4" w:space="0" w:color="auto"/>
              <w:left w:val="single" w:sz="4" w:space="0" w:color="auto"/>
              <w:bottom w:val="single" w:sz="4" w:space="0" w:color="auto"/>
              <w:right w:val="single" w:sz="4" w:space="0" w:color="auto"/>
            </w:tcBorders>
          </w:tcPr>
          <w:p w14:paraId="4D02999F" w14:textId="77777777" w:rsidR="00A61F7F" w:rsidRPr="008E2454" w:rsidRDefault="00A61F7F" w:rsidP="00A61F7F">
            <w:pPr>
              <w:jc w:val="both"/>
              <w:rPr>
                <w:b/>
                <w:i/>
                <w:sz w:val="22"/>
                <w:szCs w:val="22"/>
                <w:lang w:val="en-GB"/>
              </w:rPr>
            </w:pPr>
            <w:r w:rsidRPr="008E2454">
              <w:rPr>
                <w:b/>
                <w:i/>
                <w:sz w:val="22"/>
                <w:szCs w:val="22"/>
                <w:lang w:val="en-GB"/>
              </w:rPr>
              <w:lastRenderedPageBreak/>
              <w:t>Title of the course:</w:t>
            </w:r>
          </w:p>
          <w:p w14:paraId="77CC4718" w14:textId="77777777" w:rsidR="00A61F7F" w:rsidRPr="008E2454" w:rsidRDefault="00A61F7F" w:rsidP="00A61F7F">
            <w:pPr>
              <w:jc w:val="both"/>
              <w:rPr>
                <w:b/>
                <w:sz w:val="22"/>
                <w:szCs w:val="22"/>
                <w:lang w:val="en-GB"/>
              </w:rPr>
            </w:pPr>
            <w:r w:rsidRPr="008E2454">
              <w:rPr>
                <w:b/>
                <w:sz w:val="22"/>
                <w:szCs w:val="22"/>
                <w:lang w:val="en-GB"/>
              </w:rPr>
              <w:t>Biomass production and recovery</w:t>
            </w:r>
          </w:p>
        </w:tc>
        <w:tc>
          <w:tcPr>
            <w:tcW w:w="2071" w:type="dxa"/>
            <w:gridSpan w:val="2"/>
            <w:tcBorders>
              <w:top w:val="single" w:sz="4" w:space="0" w:color="auto"/>
              <w:left w:val="single" w:sz="4" w:space="0" w:color="auto"/>
              <w:bottom w:val="single" w:sz="4" w:space="0" w:color="auto"/>
              <w:right w:val="single" w:sz="4" w:space="0" w:color="auto"/>
            </w:tcBorders>
          </w:tcPr>
          <w:p w14:paraId="72D057DB" w14:textId="77777777" w:rsidR="00A61F7F" w:rsidRPr="008E2454" w:rsidRDefault="00A61F7F" w:rsidP="00A61F7F">
            <w:pPr>
              <w:jc w:val="both"/>
              <w:rPr>
                <w:b/>
                <w:i/>
                <w:sz w:val="22"/>
                <w:szCs w:val="22"/>
                <w:lang w:val="en-GB"/>
              </w:rPr>
            </w:pPr>
            <w:r w:rsidRPr="008E2454">
              <w:rPr>
                <w:b/>
                <w:i/>
                <w:sz w:val="22"/>
                <w:szCs w:val="22"/>
                <w:lang w:val="en-GB"/>
              </w:rPr>
              <w:t>NEPTUN-code:</w:t>
            </w:r>
          </w:p>
          <w:p w14:paraId="3DC75B61" w14:textId="77777777" w:rsidR="00A61F7F" w:rsidRPr="008E2454" w:rsidRDefault="00A61F7F" w:rsidP="00A61F7F">
            <w:pPr>
              <w:jc w:val="both"/>
              <w:rPr>
                <w:sz w:val="22"/>
                <w:szCs w:val="22"/>
              </w:rPr>
            </w:pPr>
            <w:r w:rsidRPr="008E2454">
              <w:rPr>
                <w:sz w:val="22"/>
                <w:szCs w:val="22"/>
              </w:rPr>
              <w:t>RKWMU1EBNF</w:t>
            </w:r>
          </w:p>
          <w:p w14:paraId="24096498" w14:textId="77777777" w:rsidR="00A61F7F" w:rsidRPr="008E2454" w:rsidRDefault="00A61F7F" w:rsidP="00A61F7F">
            <w:pPr>
              <w:jc w:val="both"/>
              <w:rPr>
                <w:sz w:val="22"/>
                <w:szCs w:val="22"/>
                <w:lang w:val="en-GB"/>
              </w:rPr>
            </w:pPr>
          </w:p>
        </w:tc>
        <w:tc>
          <w:tcPr>
            <w:tcW w:w="2143" w:type="dxa"/>
            <w:tcBorders>
              <w:top w:val="single" w:sz="4" w:space="0" w:color="auto"/>
              <w:left w:val="single" w:sz="4" w:space="0" w:color="auto"/>
              <w:bottom w:val="single" w:sz="4" w:space="0" w:color="auto"/>
              <w:right w:val="single" w:sz="4" w:space="0" w:color="auto"/>
            </w:tcBorders>
          </w:tcPr>
          <w:p w14:paraId="1764D238" w14:textId="77777777" w:rsidR="00A61F7F" w:rsidRPr="008E2454" w:rsidRDefault="00A61F7F" w:rsidP="00A61F7F">
            <w:pPr>
              <w:jc w:val="both"/>
              <w:rPr>
                <w:i/>
                <w:sz w:val="22"/>
                <w:szCs w:val="22"/>
                <w:lang w:val="en-GB"/>
              </w:rPr>
            </w:pPr>
            <w:r w:rsidRPr="008E2454">
              <w:rPr>
                <w:b/>
                <w:i/>
                <w:sz w:val="22"/>
                <w:szCs w:val="22"/>
                <w:lang w:val="en-GB"/>
              </w:rPr>
              <w:t>Weekly teaching hours:</w:t>
            </w:r>
            <w:r w:rsidRPr="008E2454">
              <w:rPr>
                <w:i/>
                <w:sz w:val="22"/>
                <w:szCs w:val="22"/>
                <w:lang w:val="en-GB"/>
              </w:rPr>
              <w:t xml:space="preserve"> l+cw+l</w:t>
            </w:r>
            <w:r>
              <w:rPr>
                <w:i/>
                <w:sz w:val="22"/>
                <w:szCs w:val="22"/>
                <w:lang w:val="en-GB"/>
              </w:rPr>
              <w:t>w</w:t>
            </w:r>
          </w:p>
          <w:p w14:paraId="11E16E43" w14:textId="77777777" w:rsidR="00A61F7F" w:rsidRPr="008E2454" w:rsidRDefault="00A61F7F" w:rsidP="00A61F7F">
            <w:pPr>
              <w:jc w:val="both"/>
              <w:rPr>
                <w:sz w:val="22"/>
                <w:szCs w:val="22"/>
                <w:lang w:val="en-GB"/>
              </w:rPr>
            </w:pPr>
            <w:r w:rsidRPr="008E2454">
              <w:rPr>
                <w:sz w:val="22"/>
                <w:szCs w:val="22"/>
                <w:lang w:val="en-GB"/>
              </w:rPr>
              <w:t>2+</w:t>
            </w:r>
            <w:r>
              <w:rPr>
                <w:sz w:val="22"/>
                <w:szCs w:val="22"/>
                <w:lang w:val="en-GB"/>
              </w:rPr>
              <w:t>2</w:t>
            </w:r>
            <w:r w:rsidRPr="008E2454">
              <w:rPr>
                <w:sz w:val="22"/>
                <w:szCs w:val="22"/>
                <w:lang w:val="en-GB"/>
              </w:rPr>
              <w:t>+0</w:t>
            </w:r>
          </w:p>
        </w:tc>
        <w:tc>
          <w:tcPr>
            <w:tcW w:w="1785" w:type="dxa"/>
            <w:tcBorders>
              <w:top w:val="single" w:sz="4" w:space="0" w:color="auto"/>
              <w:left w:val="single" w:sz="4" w:space="0" w:color="auto"/>
              <w:bottom w:val="single" w:sz="4" w:space="0" w:color="auto"/>
              <w:right w:val="single" w:sz="4" w:space="0" w:color="auto"/>
            </w:tcBorders>
          </w:tcPr>
          <w:p w14:paraId="104FB17F" w14:textId="77777777" w:rsidR="00A61F7F" w:rsidRPr="008E2454" w:rsidRDefault="00A61F7F" w:rsidP="00A61F7F">
            <w:pPr>
              <w:jc w:val="both"/>
              <w:rPr>
                <w:sz w:val="22"/>
                <w:szCs w:val="22"/>
                <w:lang w:val="en-GB"/>
              </w:rPr>
            </w:pPr>
            <w:r w:rsidRPr="008E2454">
              <w:rPr>
                <w:b/>
                <w:i/>
                <w:sz w:val="22"/>
                <w:szCs w:val="22"/>
                <w:lang w:val="en-GB"/>
              </w:rPr>
              <w:t>Credit</w:t>
            </w:r>
            <w:r w:rsidRPr="008E2454">
              <w:rPr>
                <w:b/>
                <w:iCs/>
                <w:sz w:val="22"/>
                <w:szCs w:val="22"/>
                <w:lang w:val="en-GB"/>
              </w:rPr>
              <w:t>:</w:t>
            </w:r>
            <w:r w:rsidRPr="008E2454">
              <w:rPr>
                <w:iCs/>
                <w:sz w:val="22"/>
                <w:szCs w:val="22"/>
                <w:lang w:val="en-GB"/>
              </w:rPr>
              <w:t xml:space="preserve"> </w:t>
            </w:r>
            <w:r>
              <w:rPr>
                <w:iCs/>
                <w:sz w:val="22"/>
                <w:szCs w:val="22"/>
                <w:lang w:val="en-GB"/>
              </w:rPr>
              <w:t>6</w:t>
            </w:r>
          </w:p>
          <w:p w14:paraId="5C590E9B" w14:textId="77777777" w:rsidR="00A61F7F" w:rsidRPr="008E2454" w:rsidRDefault="00A61F7F" w:rsidP="00A61F7F">
            <w:pPr>
              <w:jc w:val="both"/>
              <w:rPr>
                <w:sz w:val="22"/>
                <w:szCs w:val="22"/>
                <w:lang w:val="en-GB"/>
              </w:rPr>
            </w:pPr>
            <w:r w:rsidRPr="008E2454">
              <w:rPr>
                <w:b/>
                <w:i/>
                <w:sz w:val="22"/>
                <w:szCs w:val="22"/>
                <w:lang w:val="en-GB"/>
              </w:rPr>
              <w:t>Exam type</w:t>
            </w:r>
            <w:r w:rsidRPr="008E2454">
              <w:rPr>
                <w:i/>
                <w:sz w:val="22"/>
                <w:szCs w:val="22"/>
                <w:lang w:val="en-GB"/>
              </w:rPr>
              <w:t>:</w:t>
            </w:r>
            <w:r w:rsidRPr="008E2454">
              <w:rPr>
                <w:sz w:val="22"/>
                <w:szCs w:val="22"/>
                <w:lang w:val="en-GB"/>
              </w:rPr>
              <w:t xml:space="preserve"> </w:t>
            </w:r>
            <w:r>
              <w:rPr>
                <w:sz w:val="22"/>
                <w:szCs w:val="22"/>
                <w:lang w:val="en-GB"/>
              </w:rPr>
              <w:t>tm</w:t>
            </w:r>
          </w:p>
          <w:p w14:paraId="5F92365C" w14:textId="77777777" w:rsidR="00A61F7F" w:rsidRPr="008E2454" w:rsidRDefault="00A61F7F" w:rsidP="00A61F7F">
            <w:pPr>
              <w:jc w:val="both"/>
              <w:rPr>
                <w:sz w:val="22"/>
                <w:szCs w:val="22"/>
                <w:lang w:val="en-GB"/>
              </w:rPr>
            </w:pPr>
          </w:p>
        </w:tc>
      </w:tr>
      <w:tr w:rsidR="00A61F7F" w:rsidRPr="008E2454" w14:paraId="20E3A75F" w14:textId="77777777" w:rsidTr="00A61F7F">
        <w:tc>
          <w:tcPr>
            <w:tcW w:w="2857" w:type="dxa"/>
            <w:tcBorders>
              <w:top w:val="single" w:sz="4" w:space="0" w:color="auto"/>
              <w:left w:val="single" w:sz="4" w:space="0" w:color="auto"/>
              <w:bottom w:val="single" w:sz="4" w:space="0" w:color="auto"/>
              <w:right w:val="single" w:sz="4" w:space="0" w:color="auto"/>
            </w:tcBorders>
          </w:tcPr>
          <w:p w14:paraId="2FE51EE4" w14:textId="77777777" w:rsidR="00A61F7F" w:rsidRPr="008E2454" w:rsidRDefault="00A61F7F" w:rsidP="00A61F7F">
            <w:pPr>
              <w:jc w:val="both"/>
              <w:rPr>
                <w:b/>
                <w:i/>
                <w:sz w:val="22"/>
                <w:szCs w:val="22"/>
                <w:lang w:val="en-GB"/>
              </w:rPr>
            </w:pPr>
            <w:r w:rsidRPr="008E2454">
              <w:rPr>
                <w:b/>
                <w:i/>
                <w:sz w:val="22"/>
                <w:szCs w:val="22"/>
                <w:lang w:val="en-GB"/>
              </w:rPr>
              <w:t>Course leader:</w:t>
            </w:r>
          </w:p>
          <w:p w14:paraId="03DECF66" w14:textId="77777777" w:rsidR="00A61F7F" w:rsidRPr="008E2454" w:rsidRDefault="00A61F7F" w:rsidP="00A61F7F">
            <w:pPr>
              <w:rPr>
                <w:sz w:val="22"/>
                <w:szCs w:val="22"/>
                <w:lang w:val="en-GB"/>
              </w:rPr>
            </w:pPr>
            <w:r>
              <w:rPr>
                <w:sz w:val="22"/>
                <w:szCs w:val="22"/>
                <w:lang w:val="en-GB"/>
              </w:rPr>
              <w:t>Csaba Ágoston, Ph.D.</w:t>
            </w:r>
          </w:p>
        </w:tc>
        <w:tc>
          <w:tcPr>
            <w:tcW w:w="1931" w:type="dxa"/>
            <w:tcBorders>
              <w:top w:val="single" w:sz="4" w:space="0" w:color="auto"/>
              <w:left w:val="single" w:sz="4" w:space="0" w:color="auto"/>
              <w:bottom w:val="single" w:sz="4" w:space="0" w:color="auto"/>
              <w:right w:val="single" w:sz="4" w:space="0" w:color="auto"/>
            </w:tcBorders>
          </w:tcPr>
          <w:p w14:paraId="15C722DF" w14:textId="77777777" w:rsidR="00A61F7F" w:rsidRPr="008E2454" w:rsidRDefault="00A61F7F" w:rsidP="00A61F7F">
            <w:pPr>
              <w:jc w:val="both"/>
              <w:rPr>
                <w:b/>
                <w:i/>
                <w:sz w:val="22"/>
                <w:szCs w:val="22"/>
                <w:lang w:val="en-GB"/>
              </w:rPr>
            </w:pPr>
            <w:r w:rsidRPr="008E2454">
              <w:rPr>
                <w:b/>
                <w:i/>
                <w:sz w:val="22"/>
                <w:szCs w:val="22"/>
                <w:lang w:val="en-GB"/>
              </w:rPr>
              <w:t xml:space="preserve">Position: </w:t>
            </w:r>
          </w:p>
          <w:p w14:paraId="13917BF0" w14:textId="77777777" w:rsidR="00A61F7F" w:rsidRPr="008E2454" w:rsidRDefault="00A61F7F" w:rsidP="00A61F7F">
            <w:pPr>
              <w:jc w:val="both"/>
              <w:rPr>
                <w:sz w:val="22"/>
                <w:szCs w:val="22"/>
                <w:lang w:val="en-GB"/>
              </w:rPr>
            </w:pPr>
            <w:r>
              <w:rPr>
                <w:sz w:val="22"/>
                <w:szCs w:val="22"/>
                <w:lang w:val="en-GB"/>
              </w:rPr>
              <w:t>senior lecturer</w:t>
            </w:r>
          </w:p>
        </w:tc>
        <w:tc>
          <w:tcPr>
            <w:tcW w:w="4068" w:type="dxa"/>
            <w:gridSpan w:val="3"/>
            <w:tcBorders>
              <w:top w:val="single" w:sz="4" w:space="0" w:color="auto"/>
              <w:left w:val="single" w:sz="4" w:space="0" w:color="auto"/>
              <w:bottom w:val="single" w:sz="4" w:space="0" w:color="auto"/>
              <w:right w:val="single" w:sz="4" w:space="0" w:color="auto"/>
            </w:tcBorders>
          </w:tcPr>
          <w:p w14:paraId="4F4C5F22" w14:textId="77777777" w:rsidR="00A61F7F" w:rsidRPr="008E2454" w:rsidRDefault="00A61F7F" w:rsidP="00A61F7F">
            <w:pPr>
              <w:rPr>
                <w:b/>
                <w:i/>
                <w:sz w:val="22"/>
                <w:szCs w:val="22"/>
                <w:lang w:val="en-GB"/>
              </w:rPr>
            </w:pPr>
            <w:r w:rsidRPr="008E2454">
              <w:rPr>
                <w:b/>
                <w:i/>
                <w:sz w:val="22"/>
                <w:szCs w:val="22"/>
                <w:lang w:val="en-GB"/>
              </w:rPr>
              <w:t xml:space="preserve">Required preliminary knowledge: </w:t>
            </w:r>
          </w:p>
          <w:p w14:paraId="3FEA76FD" w14:textId="77777777" w:rsidR="00A61F7F" w:rsidRPr="008E2454" w:rsidRDefault="00A61F7F" w:rsidP="00A61F7F">
            <w:pPr>
              <w:jc w:val="both"/>
              <w:rPr>
                <w:sz w:val="22"/>
                <w:szCs w:val="22"/>
                <w:lang w:val="en-GB"/>
              </w:rPr>
            </w:pPr>
            <w:r w:rsidRPr="008E2454">
              <w:rPr>
                <w:sz w:val="22"/>
                <w:szCs w:val="22"/>
                <w:lang w:val="en-GB"/>
              </w:rPr>
              <w:t>-</w:t>
            </w:r>
          </w:p>
        </w:tc>
      </w:tr>
      <w:tr w:rsidR="00A61F7F" w:rsidRPr="008E2454" w14:paraId="73DA526C" w14:textId="77777777" w:rsidTr="00A61F7F">
        <w:tc>
          <w:tcPr>
            <w:tcW w:w="8856" w:type="dxa"/>
            <w:gridSpan w:val="5"/>
            <w:tcBorders>
              <w:top w:val="single" w:sz="4" w:space="0" w:color="auto"/>
              <w:left w:val="single" w:sz="4" w:space="0" w:color="auto"/>
              <w:bottom w:val="single" w:sz="4" w:space="0" w:color="auto"/>
              <w:right w:val="single" w:sz="4" w:space="0" w:color="auto"/>
            </w:tcBorders>
          </w:tcPr>
          <w:p w14:paraId="5898AAB9" w14:textId="77777777" w:rsidR="00A61F7F" w:rsidRPr="008E2454" w:rsidRDefault="00A61F7F" w:rsidP="00A61F7F">
            <w:pPr>
              <w:jc w:val="center"/>
              <w:rPr>
                <w:b/>
                <w:i/>
                <w:sz w:val="22"/>
                <w:szCs w:val="22"/>
                <w:lang w:val="en-GB"/>
              </w:rPr>
            </w:pPr>
            <w:r w:rsidRPr="008E2454">
              <w:rPr>
                <w:b/>
                <w:i/>
                <w:sz w:val="22"/>
                <w:szCs w:val="22"/>
                <w:lang w:val="en-GB"/>
              </w:rPr>
              <w:t>Curriculum:</w:t>
            </w:r>
          </w:p>
        </w:tc>
      </w:tr>
      <w:tr w:rsidR="00A61F7F" w:rsidRPr="008E2454" w14:paraId="6C6AAB97" w14:textId="77777777" w:rsidTr="00A61F7F">
        <w:trPr>
          <w:trHeight w:val="2419"/>
        </w:trPr>
        <w:tc>
          <w:tcPr>
            <w:tcW w:w="8856" w:type="dxa"/>
            <w:gridSpan w:val="5"/>
            <w:tcBorders>
              <w:top w:val="single" w:sz="4" w:space="0" w:color="auto"/>
              <w:left w:val="single" w:sz="4" w:space="0" w:color="auto"/>
              <w:bottom w:val="single" w:sz="4" w:space="0" w:color="auto"/>
              <w:right w:val="single" w:sz="4" w:space="0" w:color="auto"/>
            </w:tcBorders>
          </w:tcPr>
          <w:p w14:paraId="1998E38F" w14:textId="77777777" w:rsidR="00A61F7F" w:rsidRPr="008E2454" w:rsidRDefault="00A61F7F" w:rsidP="00A61F7F">
            <w:pPr>
              <w:spacing w:after="200"/>
              <w:jc w:val="both"/>
              <w:rPr>
                <w:rFonts w:eastAsia="Arial,Bold"/>
                <w:bCs/>
                <w:sz w:val="22"/>
                <w:szCs w:val="22"/>
                <w:lang w:val="en-GB"/>
              </w:rPr>
            </w:pPr>
            <w:r w:rsidRPr="008E2454">
              <w:rPr>
                <w:rFonts w:eastAsia="Arial,Bold"/>
                <w:bCs/>
                <w:sz w:val="22"/>
                <w:szCs w:val="22"/>
                <w:lang w:val="en-GB"/>
              </w:rPr>
              <w:t>During the semester all biomass raw materials that are used energetically in domestic and / or foreign biomass power plants will be presented.</w:t>
            </w:r>
          </w:p>
          <w:p w14:paraId="195EB533" w14:textId="77777777" w:rsidR="00A61F7F" w:rsidRPr="008E2454" w:rsidRDefault="00A61F7F" w:rsidP="00A61F7F">
            <w:pPr>
              <w:spacing w:after="200"/>
              <w:jc w:val="both"/>
              <w:rPr>
                <w:rFonts w:eastAsia="Arial,Bold"/>
                <w:bCs/>
                <w:sz w:val="22"/>
                <w:szCs w:val="22"/>
                <w:lang w:val="en-GB"/>
              </w:rPr>
            </w:pPr>
            <w:r w:rsidRPr="008E2454">
              <w:rPr>
                <w:rFonts w:eastAsia="Arial,Bold"/>
                <w:bCs/>
                <w:sz w:val="22"/>
                <w:szCs w:val="22"/>
                <w:lang w:val="en-GB"/>
              </w:rPr>
              <w:t>One of these is herbaceous and woody plants grown specifically for biomass use. These raw materials cover not only the basic aspects of cultivation, but also other environmental technology linkages such as brownfield revitalization, phytoremediation, etc.</w:t>
            </w:r>
          </w:p>
          <w:p w14:paraId="615A2D9B" w14:textId="77777777" w:rsidR="00A61F7F" w:rsidRPr="008E2454" w:rsidRDefault="00A61F7F" w:rsidP="00A61F7F">
            <w:pPr>
              <w:spacing w:after="200"/>
              <w:jc w:val="both"/>
              <w:rPr>
                <w:rFonts w:eastAsia="Arial,Bold"/>
                <w:bCs/>
                <w:sz w:val="22"/>
                <w:szCs w:val="22"/>
                <w:lang w:val="en-GB"/>
              </w:rPr>
            </w:pPr>
            <w:r w:rsidRPr="008E2454">
              <w:rPr>
                <w:rFonts w:eastAsia="Arial,Bold"/>
                <w:bCs/>
                <w:sz w:val="22"/>
                <w:szCs w:val="22"/>
                <w:lang w:val="en-GB"/>
              </w:rPr>
              <w:t>Wastes that can be used as biomass feedstock, waste from the biological industries, and rdf and srf from the fraction of municipal waste sorting, as feedstock for biomass and / or power plant boilers, or from so-called municipal waste. Raw materials for the "dry" biogas process will be presented in the second half of the semester. The standards, legal requirements and technical aspects of these materials as well as the technological and organizational aspects of production will also be introduced during the course.</w:t>
            </w:r>
          </w:p>
          <w:p w14:paraId="5B948978" w14:textId="77777777" w:rsidR="00A61F7F" w:rsidRPr="008E2454" w:rsidRDefault="00A61F7F" w:rsidP="00A61F7F">
            <w:pPr>
              <w:spacing w:after="200"/>
              <w:jc w:val="both"/>
              <w:rPr>
                <w:rFonts w:eastAsia="Arial,Bold"/>
                <w:bCs/>
                <w:sz w:val="22"/>
                <w:szCs w:val="22"/>
                <w:lang w:val="en-GB"/>
              </w:rPr>
            </w:pPr>
            <w:r w:rsidRPr="008E2454">
              <w:rPr>
                <w:rFonts w:eastAsia="Arial,Bold"/>
                <w:bCs/>
                <w:sz w:val="22"/>
                <w:szCs w:val="22"/>
                <w:lang w:val="en-GB"/>
              </w:rPr>
              <w:t>In addition to the main mechanical / mechanical parameters of each type of biomass firing equipment, the course material is detailed along with the main material groups.</w:t>
            </w:r>
          </w:p>
        </w:tc>
      </w:tr>
      <w:tr w:rsidR="00A61F7F" w:rsidRPr="008E2454" w14:paraId="32597A10" w14:textId="77777777" w:rsidTr="00A61F7F">
        <w:tc>
          <w:tcPr>
            <w:tcW w:w="8856" w:type="dxa"/>
            <w:gridSpan w:val="5"/>
            <w:tcBorders>
              <w:top w:val="single" w:sz="4" w:space="0" w:color="auto"/>
              <w:left w:val="single" w:sz="4" w:space="0" w:color="auto"/>
              <w:bottom w:val="single" w:sz="4" w:space="0" w:color="auto"/>
              <w:right w:val="single" w:sz="4" w:space="0" w:color="auto"/>
            </w:tcBorders>
          </w:tcPr>
          <w:p w14:paraId="5345A861" w14:textId="77777777" w:rsidR="00A61F7F" w:rsidRPr="008E2454" w:rsidRDefault="00A61F7F" w:rsidP="00A61F7F">
            <w:pPr>
              <w:jc w:val="center"/>
              <w:rPr>
                <w:b/>
                <w:i/>
                <w:sz w:val="22"/>
                <w:szCs w:val="22"/>
                <w:lang w:val="en-GB"/>
              </w:rPr>
            </w:pPr>
            <w:r w:rsidRPr="008E2454">
              <w:rPr>
                <w:b/>
                <w:i/>
                <w:sz w:val="22"/>
                <w:szCs w:val="22"/>
                <w:lang w:val="en-GB"/>
              </w:rPr>
              <w:t>Professional competencies:</w:t>
            </w:r>
          </w:p>
        </w:tc>
      </w:tr>
      <w:tr w:rsidR="00A61F7F" w:rsidRPr="008E2454" w14:paraId="2F9207D4" w14:textId="77777777" w:rsidTr="00A61F7F">
        <w:tc>
          <w:tcPr>
            <w:tcW w:w="8856" w:type="dxa"/>
            <w:gridSpan w:val="5"/>
            <w:tcBorders>
              <w:top w:val="single" w:sz="4" w:space="0" w:color="auto"/>
              <w:left w:val="single" w:sz="4" w:space="0" w:color="auto"/>
              <w:bottom w:val="single" w:sz="4" w:space="0" w:color="auto"/>
              <w:right w:val="single" w:sz="4" w:space="0" w:color="auto"/>
            </w:tcBorders>
          </w:tcPr>
          <w:p w14:paraId="2DAC9613" w14:textId="77777777" w:rsidR="00A61F7F" w:rsidRPr="008E2454" w:rsidRDefault="00A61F7F" w:rsidP="00A61F7F">
            <w:pPr>
              <w:jc w:val="both"/>
              <w:rPr>
                <w:sz w:val="22"/>
                <w:szCs w:val="22"/>
                <w:lang w:val="en-GB"/>
              </w:rPr>
            </w:pPr>
            <w:r w:rsidRPr="008E2454">
              <w:rPr>
                <w:sz w:val="22"/>
                <w:szCs w:val="22"/>
                <w:lang w:val="en-GB"/>
              </w:rPr>
              <w:t xml:space="preserve">Knowledge of the learning, knowledge acquisition, and data collection methods of the special fields of environment protection, their ethical limitations and problem-solving techniques. </w:t>
            </w:r>
          </w:p>
          <w:p w14:paraId="51061DB5" w14:textId="77777777" w:rsidR="00A61F7F" w:rsidRPr="008E2454" w:rsidRDefault="00A61F7F" w:rsidP="00A61F7F">
            <w:pPr>
              <w:jc w:val="both"/>
              <w:rPr>
                <w:sz w:val="22"/>
                <w:szCs w:val="22"/>
                <w:lang w:val="en-GB"/>
              </w:rPr>
            </w:pPr>
            <w:r w:rsidRPr="008E2454">
              <w:rPr>
                <w:sz w:val="22"/>
                <w:szCs w:val="22"/>
                <w:lang w:val="en-GB"/>
              </w:rPr>
              <w:t xml:space="preserve">Knowledge of the basics of energy management, options for energy production, their advantages, and disadvantages, as well as the concept and feasibility options of sustainable development. </w:t>
            </w:r>
          </w:p>
          <w:p w14:paraId="72AE9B8B" w14:textId="77777777" w:rsidR="00A61F7F" w:rsidRPr="008E2454" w:rsidRDefault="00A61F7F" w:rsidP="00A61F7F">
            <w:pPr>
              <w:jc w:val="both"/>
              <w:rPr>
                <w:b/>
                <w:i/>
                <w:sz w:val="22"/>
                <w:szCs w:val="22"/>
                <w:lang w:val="en-GB"/>
              </w:rPr>
            </w:pPr>
            <w:r w:rsidRPr="008E2454">
              <w:rPr>
                <w:sz w:val="22"/>
                <w:szCs w:val="22"/>
                <w:lang w:val="en-GB"/>
              </w:rPr>
              <w:t>Able to participate creatively in engineering work based on their multidisciplinary skills, as well as to adapt to continuously changing circumstances.</w:t>
            </w:r>
          </w:p>
        </w:tc>
      </w:tr>
      <w:tr w:rsidR="00A61F7F" w:rsidRPr="008E2454" w14:paraId="772BBBF5" w14:textId="77777777" w:rsidTr="00A61F7F">
        <w:tc>
          <w:tcPr>
            <w:tcW w:w="8856" w:type="dxa"/>
            <w:gridSpan w:val="5"/>
            <w:tcBorders>
              <w:top w:val="single" w:sz="4" w:space="0" w:color="auto"/>
              <w:left w:val="single" w:sz="4" w:space="0" w:color="auto"/>
              <w:bottom w:val="single" w:sz="4" w:space="0" w:color="auto"/>
              <w:right w:val="single" w:sz="4" w:space="0" w:color="auto"/>
            </w:tcBorders>
          </w:tcPr>
          <w:p w14:paraId="10430BE3" w14:textId="77777777" w:rsidR="00A61F7F" w:rsidRPr="008E2454" w:rsidRDefault="00A61F7F" w:rsidP="00A61F7F">
            <w:pPr>
              <w:jc w:val="center"/>
              <w:rPr>
                <w:b/>
                <w:i/>
                <w:sz w:val="22"/>
                <w:szCs w:val="22"/>
                <w:lang w:val="en-GB"/>
              </w:rPr>
            </w:pPr>
            <w:r w:rsidRPr="008E2454">
              <w:rPr>
                <w:b/>
                <w:i/>
                <w:sz w:val="22"/>
                <w:szCs w:val="22"/>
                <w:lang w:val="en-GB"/>
              </w:rPr>
              <w:t>Literature:</w:t>
            </w:r>
          </w:p>
        </w:tc>
      </w:tr>
      <w:tr w:rsidR="00A61F7F" w:rsidRPr="008E2454" w14:paraId="3C73D3D9" w14:textId="77777777" w:rsidTr="00A61F7F">
        <w:tc>
          <w:tcPr>
            <w:tcW w:w="8856" w:type="dxa"/>
            <w:gridSpan w:val="5"/>
            <w:tcBorders>
              <w:top w:val="single" w:sz="4" w:space="0" w:color="auto"/>
              <w:left w:val="single" w:sz="4" w:space="0" w:color="auto"/>
              <w:bottom w:val="single" w:sz="4" w:space="0" w:color="auto"/>
              <w:right w:val="single" w:sz="4" w:space="0" w:color="auto"/>
            </w:tcBorders>
          </w:tcPr>
          <w:p w14:paraId="63D6A48E" w14:textId="77777777" w:rsidR="00A61F7F" w:rsidRPr="008E2454" w:rsidRDefault="00A61F7F" w:rsidP="00A61F7F">
            <w:pPr>
              <w:jc w:val="both"/>
              <w:rPr>
                <w:sz w:val="22"/>
                <w:szCs w:val="22"/>
                <w:lang w:val="en-GB" w:eastAsia="en-US"/>
              </w:rPr>
            </w:pPr>
            <w:r w:rsidRPr="008E2454">
              <w:rPr>
                <w:sz w:val="22"/>
                <w:szCs w:val="22"/>
                <w:lang w:val="en-GB"/>
              </w:rPr>
              <w:t xml:space="preserve">Erik Dahlquist: Biomass as Energy Source: Resources, Systems and Applications, March 31, 2017 by CRC Press, ISBN 9781138073227 </w:t>
            </w:r>
          </w:p>
        </w:tc>
      </w:tr>
    </w:tbl>
    <w:p w14:paraId="4A0B210D" w14:textId="77777777" w:rsidR="00A61F7F" w:rsidRPr="008E2454" w:rsidRDefault="00A61F7F" w:rsidP="00A61F7F">
      <w:pPr>
        <w:spacing w:after="200" w:line="276" w:lineRule="auto"/>
        <w:rPr>
          <w:rFonts w:eastAsia="Calibri"/>
          <w:b/>
          <w:sz w:val="24"/>
          <w:szCs w:val="24"/>
          <w:lang w:val="en-GB" w:eastAsia="en-US"/>
        </w:rPr>
      </w:pPr>
      <w:r>
        <w:rPr>
          <w:rFonts w:ascii="Calibri" w:eastAsia="Calibri" w:hAnsi="Calibri"/>
          <w:b/>
          <w:sz w:val="24"/>
          <w:szCs w:val="24"/>
          <w:lang w:val="en-GB" w:eastAsia="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7"/>
        <w:gridCol w:w="2071"/>
        <w:gridCol w:w="2143"/>
        <w:gridCol w:w="1785"/>
      </w:tblGrid>
      <w:tr w:rsidR="00A61F7F" w:rsidRPr="000E7C5A" w14:paraId="0893D07E" w14:textId="77777777" w:rsidTr="00A61F7F">
        <w:tc>
          <w:tcPr>
            <w:tcW w:w="2857" w:type="dxa"/>
            <w:tcBorders>
              <w:top w:val="single" w:sz="4" w:space="0" w:color="auto"/>
              <w:left w:val="single" w:sz="4" w:space="0" w:color="auto"/>
              <w:bottom w:val="single" w:sz="4" w:space="0" w:color="auto"/>
              <w:right w:val="single" w:sz="4" w:space="0" w:color="auto"/>
            </w:tcBorders>
          </w:tcPr>
          <w:p w14:paraId="27FFD780" w14:textId="77777777" w:rsidR="00A61F7F" w:rsidRPr="000E7C5A" w:rsidRDefault="00A61F7F" w:rsidP="00A61F7F">
            <w:pPr>
              <w:jc w:val="both"/>
              <w:rPr>
                <w:b/>
                <w:i/>
                <w:sz w:val="22"/>
                <w:szCs w:val="22"/>
                <w:lang w:val="en-GB"/>
              </w:rPr>
            </w:pPr>
            <w:r w:rsidRPr="000E7C5A">
              <w:rPr>
                <w:b/>
                <w:i/>
                <w:sz w:val="22"/>
                <w:szCs w:val="22"/>
                <w:lang w:val="en-GB"/>
              </w:rPr>
              <w:lastRenderedPageBreak/>
              <w:t>Title of the course:</w:t>
            </w:r>
          </w:p>
          <w:p w14:paraId="1CFB12EF" w14:textId="77777777" w:rsidR="00A61F7F" w:rsidRPr="000E7C5A" w:rsidRDefault="00A61F7F" w:rsidP="00A61F7F">
            <w:pPr>
              <w:jc w:val="both"/>
              <w:rPr>
                <w:b/>
                <w:sz w:val="22"/>
                <w:szCs w:val="22"/>
                <w:lang w:val="en-GB"/>
              </w:rPr>
            </w:pPr>
            <w:r w:rsidRPr="000E7C5A">
              <w:rPr>
                <w:b/>
                <w:sz w:val="22"/>
                <w:szCs w:val="22"/>
                <w:lang w:val="en-GB"/>
              </w:rPr>
              <w:t>Alternative energy usage in practice I. (System of energetics - transport and residential application)</w:t>
            </w:r>
          </w:p>
        </w:tc>
        <w:tc>
          <w:tcPr>
            <w:tcW w:w="2071" w:type="dxa"/>
            <w:tcBorders>
              <w:top w:val="single" w:sz="4" w:space="0" w:color="auto"/>
              <w:left w:val="single" w:sz="4" w:space="0" w:color="auto"/>
              <w:bottom w:val="single" w:sz="4" w:space="0" w:color="auto"/>
              <w:right w:val="single" w:sz="4" w:space="0" w:color="auto"/>
            </w:tcBorders>
          </w:tcPr>
          <w:p w14:paraId="67120E99" w14:textId="77777777" w:rsidR="00A61F7F" w:rsidRPr="000E7C5A" w:rsidRDefault="00A61F7F" w:rsidP="00A61F7F">
            <w:pPr>
              <w:jc w:val="both"/>
              <w:rPr>
                <w:b/>
                <w:i/>
                <w:sz w:val="22"/>
                <w:szCs w:val="22"/>
                <w:lang w:val="en-GB"/>
              </w:rPr>
            </w:pPr>
            <w:r w:rsidRPr="000E7C5A">
              <w:rPr>
                <w:b/>
                <w:i/>
                <w:sz w:val="22"/>
                <w:szCs w:val="22"/>
                <w:lang w:val="en-GB"/>
              </w:rPr>
              <w:t>NEPTUN-code:</w:t>
            </w:r>
          </w:p>
          <w:p w14:paraId="3AC6F121" w14:textId="77777777" w:rsidR="00A61F7F" w:rsidRPr="000E7C5A" w:rsidRDefault="00A61F7F" w:rsidP="00A61F7F">
            <w:pPr>
              <w:jc w:val="both"/>
              <w:rPr>
                <w:sz w:val="22"/>
                <w:szCs w:val="22"/>
                <w:lang w:val="en-GB"/>
              </w:rPr>
            </w:pPr>
            <w:r w:rsidRPr="000E7C5A">
              <w:rPr>
                <w:sz w:val="22"/>
                <w:szCs w:val="22"/>
                <w:lang w:val="en-GB"/>
              </w:rPr>
              <w:t>RKWAE1EBNF</w:t>
            </w:r>
          </w:p>
        </w:tc>
        <w:tc>
          <w:tcPr>
            <w:tcW w:w="2143" w:type="dxa"/>
            <w:tcBorders>
              <w:top w:val="single" w:sz="4" w:space="0" w:color="auto"/>
              <w:left w:val="single" w:sz="4" w:space="0" w:color="auto"/>
              <w:bottom w:val="single" w:sz="4" w:space="0" w:color="auto"/>
              <w:right w:val="single" w:sz="4" w:space="0" w:color="auto"/>
            </w:tcBorders>
          </w:tcPr>
          <w:p w14:paraId="7D1D47E4" w14:textId="77777777" w:rsidR="00A61F7F" w:rsidRPr="000E7C5A" w:rsidRDefault="00A61F7F" w:rsidP="00A61F7F">
            <w:pPr>
              <w:rPr>
                <w:i/>
                <w:sz w:val="22"/>
                <w:szCs w:val="22"/>
                <w:lang w:val="en-GB"/>
              </w:rPr>
            </w:pPr>
            <w:r w:rsidRPr="000E7C5A">
              <w:rPr>
                <w:b/>
                <w:i/>
                <w:sz w:val="22"/>
                <w:szCs w:val="22"/>
                <w:lang w:val="en-GB"/>
              </w:rPr>
              <w:t>Weekly teaching hours:</w:t>
            </w:r>
            <w:r w:rsidRPr="000E7C5A">
              <w:rPr>
                <w:i/>
                <w:sz w:val="22"/>
                <w:szCs w:val="22"/>
                <w:lang w:val="en-GB"/>
              </w:rPr>
              <w:t xml:space="preserve"> l+cw+l</w:t>
            </w:r>
            <w:r>
              <w:rPr>
                <w:i/>
                <w:sz w:val="22"/>
                <w:szCs w:val="22"/>
                <w:lang w:val="en-GB"/>
              </w:rPr>
              <w:t>w</w:t>
            </w:r>
          </w:p>
          <w:p w14:paraId="675BEBEA" w14:textId="77777777" w:rsidR="00A61F7F" w:rsidRPr="000E7C5A" w:rsidRDefault="00A61F7F" w:rsidP="00A61F7F">
            <w:pPr>
              <w:jc w:val="both"/>
              <w:rPr>
                <w:sz w:val="22"/>
                <w:szCs w:val="22"/>
                <w:lang w:val="en-GB"/>
              </w:rPr>
            </w:pPr>
            <w:r w:rsidRPr="000E7C5A">
              <w:rPr>
                <w:sz w:val="22"/>
                <w:szCs w:val="22"/>
                <w:lang w:val="en-GB"/>
              </w:rPr>
              <w:t>2+2+0</w:t>
            </w:r>
          </w:p>
        </w:tc>
        <w:tc>
          <w:tcPr>
            <w:tcW w:w="1785" w:type="dxa"/>
            <w:tcBorders>
              <w:top w:val="single" w:sz="4" w:space="0" w:color="auto"/>
              <w:left w:val="single" w:sz="4" w:space="0" w:color="auto"/>
              <w:bottom w:val="single" w:sz="4" w:space="0" w:color="auto"/>
              <w:right w:val="single" w:sz="4" w:space="0" w:color="auto"/>
            </w:tcBorders>
          </w:tcPr>
          <w:p w14:paraId="4C765409" w14:textId="77777777" w:rsidR="00A61F7F" w:rsidRPr="000E7C5A" w:rsidRDefault="00A61F7F" w:rsidP="00A61F7F">
            <w:pPr>
              <w:jc w:val="both"/>
              <w:rPr>
                <w:sz w:val="22"/>
                <w:szCs w:val="22"/>
                <w:lang w:val="en-GB"/>
              </w:rPr>
            </w:pPr>
            <w:r w:rsidRPr="000E7C5A">
              <w:rPr>
                <w:b/>
                <w:i/>
                <w:sz w:val="22"/>
                <w:szCs w:val="22"/>
                <w:lang w:val="en-GB"/>
              </w:rPr>
              <w:t>Credit</w:t>
            </w:r>
            <w:r w:rsidRPr="000E7C5A">
              <w:rPr>
                <w:b/>
                <w:iCs/>
                <w:sz w:val="22"/>
                <w:szCs w:val="22"/>
                <w:lang w:val="en-GB"/>
              </w:rPr>
              <w:t>:</w:t>
            </w:r>
            <w:r w:rsidRPr="000E7C5A">
              <w:rPr>
                <w:iCs/>
                <w:sz w:val="22"/>
                <w:szCs w:val="22"/>
                <w:lang w:val="en-GB"/>
              </w:rPr>
              <w:t xml:space="preserve"> 6</w:t>
            </w:r>
          </w:p>
          <w:p w14:paraId="7282C9EA" w14:textId="77777777" w:rsidR="00A61F7F" w:rsidRPr="000E7C5A" w:rsidRDefault="00A61F7F" w:rsidP="00A61F7F">
            <w:pPr>
              <w:jc w:val="both"/>
              <w:rPr>
                <w:sz w:val="22"/>
                <w:szCs w:val="22"/>
                <w:lang w:val="en-GB"/>
              </w:rPr>
            </w:pPr>
            <w:r w:rsidRPr="000E7C5A">
              <w:rPr>
                <w:b/>
                <w:i/>
                <w:sz w:val="22"/>
                <w:szCs w:val="22"/>
                <w:lang w:val="en-GB"/>
              </w:rPr>
              <w:t>Exam type</w:t>
            </w:r>
            <w:r w:rsidRPr="000E7C5A">
              <w:rPr>
                <w:i/>
                <w:sz w:val="22"/>
                <w:szCs w:val="22"/>
                <w:lang w:val="en-GB"/>
              </w:rPr>
              <w:t>:</w:t>
            </w:r>
            <w:r w:rsidRPr="000E7C5A">
              <w:rPr>
                <w:sz w:val="22"/>
                <w:szCs w:val="22"/>
                <w:lang w:val="en-GB"/>
              </w:rPr>
              <w:t xml:space="preserve"> </w:t>
            </w:r>
            <w:r>
              <w:rPr>
                <w:sz w:val="22"/>
                <w:szCs w:val="22"/>
                <w:lang w:val="en-GB"/>
              </w:rPr>
              <w:t>tm</w:t>
            </w:r>
          </w:p>
          <w:p w14:paraId="1E88FE63" w14:textId="77777777" w:rsidR="00A61F7F" w:rsidRPr="000E7C5A" w:rsidRDefault="00A61F7F" w:rsidP="00A61F7F">
            <w:pPr>
              <w:jc w:val="both"/>
              <w:rPr>
                <w:sz w:val="22"/>
                <w:szCs w:val="22"/>
                <w:lang w:val="en-GB"/>
              </w:rPr>
            </w:pPr>
          </w:p>
        </w:tc>
      </w:tr>
      <w:tr w:rsidR="00A61F7F" w:rsidRPr="000E7C5A" w14:paraId="05B5EF7E" w14:textId="77777777" w:rsidTr="00A61F7F">
        <w:tc>
          <w:tcPr>
            <w:tcW w:w="2857" w:type="dxa"/>
            <w:tcBorders>
              <w:top w:val="single" w:sz="4" w:space="0" w:color="auto"/>
              <w:left w:val="single" w:sz="4" w:space="0" w:color="auto"/>
              <w:bottom w:val="single" w:sz="4" w:space="0" w:color="auto"/>
              <w:right w:val="single" w:sz="4" w:space="0" w:color="auto"/>
            </w:tcBorders>
          </w:tcPr>
          <w:p w14:paraId="29B231EA" w14:textId="77777777" w:rsidR="00A61F7F" w:rsidRPr="000E7C5A" w:rsidRDefault="00A61F7F" w:rsidP="00A61F7F">
            <w:pPr>
              <w:jc w:val="both"/>
              <w:rPr>
                <w:i/>
                <w:sz w:val="22"/>
                <w:szCs w:val="22"/>
                <w:lang w:val="en-GB"/>
              </w:rPr>
            </w:pPr>
            <w:r w:rsidRPr="000E7C5A">
              <w:rPr>
                <w:i/>
                <w:sz w:val="22"/>
                <w:szCs w:val="22"/>
                <w:lang w:val="en-GB"/>
              </w:rPr>
              <w:t>Course leader:</w:t>
            </w:r>
          </w:p>
          <w:p w14:paraId="3431A411" w14:textId="77777777" w:rsidR="00A61F7F" w:rsidRPr="000E7C5A" w:rsidRDefault="00A61F7F" w:rsidP="00A61F7F">
            <w:pPr>
              <w:jc w:val="both"/>
              <w:rPr>
                <w:sz w:val="22"/>
                <w:szCs w:val="22"/>
                <w:lang w:val="en-GB"/>
              </w:rPr>
            </w:pPr>
            <w:r w:rsidRPr="000E7C5A">
              <w:rPr>
                <w:sz w:val="22"/>
                <w:szCs w:val="22"/>
                <w:lang w:val="en-GB"/>
              </w:rPr>
              <w:t>Konrád Lájer Ph.D.</w:t>
            </w:r>
          </w:p>
        </w:tc>
        <w:tc>
          <w:tcPr>
            <w:tcW w:w="2071" w:type="dxa"/>
            <w:tcBorders>
              <w:top w:val="single" w:sz="4" w:space="0" w:color="auto"/>
              <w:left w:val="single" w:sz="4" w:space="0" w:color="auto"/>
              <w:bottom w:val="single" w:sz="4" w:space="0" w:color="auto"/>
              <w:right w:val="single" w:sz="4" w:space="0" w:color="auto"/>
            </w:tcBorders>
          </w:tcPr>
          <w:p w14:paraId="6F6FF3A5" w14:textId="77777777" w:rsidR="00A61F7F" w:rsidRPr="000E7C5A" w:rsidRDefault="00A61F7F" w:rsidP="00A61F7F">
            <w:pPr>
              <w:jc w:val="both"/>
              <w:rPr>
                <w:b/>
                <w:i/>
                <w:sz w:val="22"/>
                <w:szCs w:val="22"/>
                <w:lang w:val="en-GB"/>
              </w:rPr>
            </w:pPr>
            <w:r w:rsidRPr="000E7C5A">
              <w:rPr>
                <w:b/>
                <w:i/>
                <w:sz w:val="22"/>
                <w:szCs w:val="22"/>
                <w:lang w:val="en-GB"/>
              </w:rPr>
              <w:t xml:space="preserve">Position: </w:t>
            </w:r>
          </w:p>
          <w:p w14:paraId="34E2E81E" w14:textId="77777777" w:rsidR="00A61F7F" w:rsidRPr="000E7C5A" w:rsidRDefault="00A61F7F" w:rsidP="00A61F7F">
            <w:pPr>
              <w:jc w:val="both"/>
              <w:rPr>
                <w:sz w:val="22"/>
                <w:szCs w:val="22"/>
                <w:lang w:val="en-GB"/>
              </w:rPr>
            </w:pPr>
            <w:r w:rsidRPr="000E7C5A">
              <w:rPr>
                <w:sz w:val="22"/>
                <w:szCs w:val="22"/>
                <w:lang w:val="en-GB"/>
              </w:rPr>
              <w:t>associate professor</w:t>
            </w:r>
          </w:p>
        </w:tc>
        <w:tc>
          <w:tcPr>
            <w:tcW w:w="3928" w:type="dxa"/>
            <w:gridSpan w:val="2"/>
            <w:tcBorders>
              <w:top w:val="single" w:sz="4" w:space="0" w:color="auto"/>
              <w:left w:val="single" w:sz="4" w:space="0" w:color="auto"/>
              <w:bottom w:val="single" w:sz="4" w:space="0" w:color="auto"/>
              <w:right w:val="single" w:sz="4" w:space="0" w:color="auto"/>
            </w:tcBorders>
          </w:tcPr>
          <w:p w14:paraId="7FEFA561" w14:textId="77777777" w:rsidR="00A61F7F" w:rsidRPr="000E7C5A" w:rsidRDefault="00A61F7F" w:rsidP="00A61F7F">
            <w:pPr>
              <w:rPr>
                <w:b/>
                <w:i/>
                <w:sz w:val="22"/>
                <w:szCs w:val="22"/>
                <w:lang w:val="en-GB"/>
              </w:rPr>
            </w:pPr>
            <w:r w:rsidRPr="000E7C5A">
              <w:rPr>
                <w:b/>
                <w:i/>
                <w:sz w:val="22"/>
                <w:szCs w:val="22"/>
                <w:lang w:val="en-GB"/>
              </w:rPr>
              <w:t xml:space="preserve">Required preliminary knowledge: </w:t>
            </w:r>
          </w:p>
          <w:p w14:paraId="27A87C51" w14:textId="77777777" w:rsidR="00A61F7F" w:rsidRPr="000E7C5A" w:rsidRDefault="00A61F7F" w:rsidP="00A61F7F">
            <w:pPr>
              <w:jc w:val="both"/>
              <w:rPr>
                <w:sz w:val="22"/>
                <w:szCs w:val="22"/>
                <w:lang w:val="en-GB"/>
              </w:rPr>
            </w:pPr>
            <w:r w:rsidRPr="000E7C5A">
              <w:rPr>
                <w:sz w:val="22"/>
                <w:szCs w:val="22"/>
                <w:lang w:val="en-GB"/>
              </w:rPr>
              <w:t>-</w:t>
            </w:r>
          </w:p>
        </w:tc>
      </w:tr>
      <w:tr w:rsidR="00A61F7F" w:rsidRPr="000E7C5A" w14:paraId="45B6BCE0" w14:textId="77777777" w:rsidTr="00A61F7F">
        <w:tc>
          <w:tcPr>
            <w:tcW w:w="8856" w:type="dxa"/>
            <w:gridSpan w:val="4"/>
            <w:tcBorders>
              <w:top w:val="single" w:sz="4" w:space="0" w:color="auto"/>
              <w:left w:val="single" w:sz="4" w:space="0" w:color="auto"/>
              <w:bottom w:val="single" w:sz="4" w:space="0" w:color="auto"/>
              <w:right w:val="single" w:sz="4" w:space="0" w:color="auto"/>
            </w:tcBorders>
          </w:tcPr>
          <w:p w14:paraId="2FB173DD" w14:textId="77777777" w:rsidR="00A61F7F" w:rsidRPr="000E7C5A" w:rsidRDefault="00A61F7F" w:rsidP="00A61F7F">
            <w:pPr>
              <w:jc w:val="center"/>
              <w:rPr>
                <w:b/>
                <w:i/>
                <w:sz w:val="22"/>
                <w:szCs w:val="22"/>
                <w:lang w:val="en-GB"/>
              </w:rPr>
            </w:pPr>
            <w:r w:rsidRPr="000E7C5A">
              <w:rPr>
                <w:b/>
                <w:i/>
                <w:sz w:val="22"/>
                <w:szCs w:val="22"/>
                <w:lang w:val="en-GB"/>
              </w:rPr>
              <w:t>Curriculum:</w:t>
            </w:r>
          </w:p>
        </w:tc>
      </w:tr>
      <w:tr w:rsidR="00A61F7F" w:rsidRPr="000E7C5A" w14:paraId="3E92FAC1" w14:textId="77777777" w:rsidTr="00A61F7F">
        <w:trPr>
          <w:trHeight w:val="2419"/>
        </w:trPr>
        <w:tc>
          <w:tcPr>
            <w:tcW w:w="8856" w:type="dxa"/>
            <w:gridSpan w:val="4"/>
            <w:tcBorders>
              <w:top w:val="single" w:sz="4" w:space="0" w:color="auto"/>
              <w:left w:val="single" w:sz="4" w:space="0" w:color="auto"/>
              <w:bottom w:val="single" w:sz="4" w:space="0" w:color="auto"/>
              <w:right w:val="single" w:sz="4" w:space="0" w:color="auto"/>
            </w:tcBorders>
          </w:tcPr>
          <w:p w14:paraId="0E78C42E" w14:textId="77777777" w:rsidR="00A61F7F" w:rsidRPr="000E7C5A" w:rsidRDefault="00A61F7F" w:rsidP="00A61F7F">
            <w:pPr>
              <w:spacing w:after="240"/>
              <w:jc w:val="both"/>
              <w:rPr>
                <w:sz w:val="22"/>
                <w:szCs w:val="22"/>
                <w:lang w:val="en-GB"/>
              </w:rPr>
            </w:pPr>
            <w:r w:rsidRPr="000E7C5A">
              <w:rPr>
                <w:sz w:val="22"/>
                <w:szCs w:val="22"/>
                <w:lang w:val="en-GB"/>
              </w:rPr>
              <w:t>The purpose of the subject is to introduce alternative energy conversion drives used in transport. (LPG, CNG, hydrogen, electric drives). During the semester, students conduct an environmental risk assessment of each drive. They will learn the interactive control options that coordinate transport systems (eg public transport alternatives; 'self-driving vehicles'; 'smart' roads). It also describes the principles of operation of additional transport related infrastructures. (Street lighting ("Smart" lighting, traffic control).</w:t>
            </w:r>
          </w:p>
          <w:p w14:paraId="4A0AD447" w14:textId="77777777" w:rsidR="00A61F7F" w:rsidRPr="000E7C5A" w:rsidRDefault="00A61F7F" w:rsidP="00A61F7F">
            <w:pPr>
              <w:spacing w:after="240"/>
              <w:jc w:val="both"/>
              <w:rPr>
                <w:sz w:val="22"/>
                <w:szCs w:val="22"/>
                <w:lang w:val="en-GB"/>
              </w:rPr>
            </w:pPr>
            <w:r w:rsidRPr="000E7C5A">
              <w:rPr>
                <w:sz w:val="22"/>
                <w:szCs w:val="22"/>
                <w:lang w:val="en-GB"/>
              </w:rPr>
              <w:t>Within the framework of the course, the modern energy management capabilities of household appliances and the benefits of networked equipment (eg IOT [Internet of Things] application technology) are introduced.</w:t>
            </w:r>
          </w:p>
          <w:p w14:paraId="1C7E9125" w14:textId="77777777" w:rsidR="00A61F7F" w:rsidRPr="000E7C5A" w:rsidRDefault="00A61F7F" w:rsidP="00A61F7F">
            <w:pPr>
              <w:spacing w:after="240"/>
              <w:jc w:val="both"/>
              <w:rPr>
                <w:sz w:val="22"/>
                <w:szCs w:val="22"/>
                <w:lang w:val="en-GB"/>
              </w:rPr>
            </w:pPr>
            <w:r w:rsidRPr="000E7C5A">
              <w:rPr>
                <w:sz w:val="22"/>
                <w:szCs w:val="22"/>
                <w:lang w:val="en-GB"/>
              </w:rPr>
              <w:t>The course has the task of developing attitudes as well as learning about economics calculations used in practice.</w:t>
            </w:r>
          </w:p>
        </w:tc>
      </w:tr>
      <w:tr w:rsidR="00A61F7F" w:rsidRPr="000E7C5A" w14:paraId="55272DBC" w14:textId="77777777" w:rsidTr="00A61F7F">
        <w:tc>
          <w:tcPr>
            <w:tcW w:w="8856" w:type="dxa"/>
            <w:gridSpan w:val="4"/>
            <w:tcBorders>
              <w:top w:val="single" w:sz="4" w:space="0" w:color="auto"/>
              <w:left w:val="single" w:sz="4" w:space="0" w:color="auto"/>
              <w:bottom w:val="single" w:sz="4" w:space="0" w:color="auto"/>
              <w:right w:val="single" w:sz="4" w:space="0" w:color="auto"/>
            </w:tcBorders>
          </w:tcPr>
          <w:p w14:paraId="27AA8E70" w14:textId="77777777" w:rsidR="00A61F7F" w:rsidRPr="000E7C5A" w:rsidRDefault="00A61F7F" w:rsidP="00A61F7F">
            <w:pPr>
              <w:jc w:val="center"/>
              <w:rPr>
                <w:b/>
                <w:i/>
                <w:sz w:val="22"/>
                <w:szCs w:val="22"/>
                <w:lang w:val="en-GB"/>
              </w:rPr>
            </w:pPr>
            <w:r w:rsidRPr="000E7C5A">
              <w:rPr>
                <w:b/>
                <w:i/>
                <w:sz w:val="22"/>
                <w:szCs w:val="22"/>
                <w:lang w:val="en-GB"/>
              </w:rPr>
              <w:t>Professional competencies:</w:t>
            </w:r>
          </w:p>
        </w:tc>
      </w:tr>
      <w:tr w:rsidR="00A61F7F" w:rsidRPr="000E7C5A" w14:paraId="110C2731" w14:textId="77777777" w:rsidTr="00A61F7F">
        <w:tc>
          <w:tcPr>
            <w:tcW w:w="8856" w:type="dxa"/>
            <w:gridSpan w:val="4"/>
            <w:tcBorders>
              <w:top w:val="single" w:sz="4" w:space="0" w:color="auto"/>
              <w:left w:val="single" w:sz="4" w:space="0" w:color="auto"/>
              <w:bottom w:val="single" w:sz="4" w:space="0" w:color="auto"/>
              <w:right w:val="single" w:sz="4" w:space="0" w:color="auto"/>
            </w:tcBorders>
          </w:tcPr>
          <w:p w14:paraId="5B127756" w14:textId="77777777" w:rsidR="00A61F7F" w:rsidRPr="000E7C5A" w:rsidRDefault="00A61F7F" w:rsidP="00A61F7F">
            <w:pPr>
              <w:jc w:val="both"/>
              <w:rPr>
                <w:sz w:val="22"/>
                <w:szCs w:val="22"/>
                <w:lang w:val="en-GB"/>
              </w:rPr>
            </w:pPr>
            <w:r w:rsidRPr="000E7C5A">
              <w:rPr>
                <w:sz w:val="22"/>
                <w:szCs w:val="22"/>
                <w:lang w:val="en-GB"/>
              </w:rPr>
              <w:t xml:space="preserve">Knowledge of the concepts and tools of economics and environmental economics, project and environment management in environment protection. </w:t>
            </w:r>
          </w:p>
          <w:p w14:paraId="6E79099D" w14:textId="77777777" w:rsidR="00A61F7F" w:rsidRPr="000E7C5A" w:rsidRDefault="00A61F7F" w:rsidP="00A61F7F">
            <w:pPr>
              <w:jc w:val="both"/>
              <w:rPr>
                <w:sz w:val="22"/>
                <w:szCs w:val="22"/>
                <w:lang w:val="en-GB"/>
              </w:rPr>
            </w:pPr>
            <w:r w:rsidRPr="000E7C5A">
              <w:rPr>
                <w:sz w:val="22"/>
                <w:szCs w:val="22"/>
                <w:lang w:val="en-GB"/>
              </w:rPr>
              <w:t xml:space="preserve">Knowledge of major environmental technologies, equipment and structures associated with each technology, including the functioning and operation thereof. </w:t>
            </w:r>
          </w:p>
          <w:p w14:paraId="3472B10A" w14:textId="77777777" w:rsidR="00A61F7F" w:rsidRPr="000E7C5A" w:rsidRDefault="00A61F7F" w:rsidP="00A61F7F">
            <w:pPr>
              <w:jc w:val="both"/>
              <w:rPr>
                <w:sz w:val="22"/>
                <w:szCs w:val="22"/>
                <w:lang w:val="en-GB"/>
              </w:rPr>
            </w:pPr>
            <w:r w:rsidRPr="000E7C5A">
              <w:rPr>
                <w:sz w:val="22"/>
                <w:szCs w:val="22"/>
                <w:lang w:val="en-GB"/>
              </w:rPr>
              <w:t>Knowledge of the basics of energy management, options for energy production, their advantages and disadvantages, as well as the concept and feasibility options of sustainable development.</w:t>
            </w:r>
          </w:p>
          <w:p w14:paraId="2EFEA0C7" w14:textId="77777777" w:rsidR="00A61F7F" w:rsidRPr="000E7C5A" w:rsidRDefault="00A61F7F" w:rsidP="00A61F7F">
            <w:pPr>
              <w:jc w:val="both"/>
              <w:rPr>
                <w:sz w:val="22"/>
                <w:szCs w:val="22"/>
                <w:lang w:val="en-GB"/>
              </w:rPr>
            </w:pPr>
            <w:r w:rsidRPr="000E7C5A">
              <w:rPr>
                <w:sz w:val="22"/>
                <w:szCs w:val="22"/>
                <w:lang w:val="en-GB"/>
              </w:rPr>
              <w:t xml:space="preserve">Able to participate in project and proposal implementation and audit tasks based on their knowledge. </w:t>
            </w:r>
          </w:p>
          <w:p w14:paraId="796ACB74" w14:textId="77777777" w:rsidR="00A61F7F" w:rsidRPr="000E7C5A" w:rsidRDefault="00A61F7F" w:rsidP="00A61F7F">
            <w:pPr>
              <w:jc w:val="both"/>
              <w:rPr>
                <w:b/>
                <w:i/>
                <w:sz w:val="22"/>
                <w:szCs w:val="22"/>
                <w:lang w:val="en-GB"/>
              </w:rPr>
            </w:pPr>
            <w:r w:rsidRPr="000E7C5A">
              <w:rPr>
                <w:sz w:val="22"/>
                <w:szCs w:val="22"/>
                <w:lang w:val="en-GB"/>
              </w:rPr>
              <w:t>Able to participate creatively in engineering work based on their multidisciplinary skills, as well as to adapt to continuously changing circumstances.</w:t>
            </w:r>
          </w:p>
        </w:tc>
      </w:tr>
      <w:tr w:rsidR="00A61F7F" w:rsidRPr="000E7C5A" w14:paraId="5F17D64F" w14:textId="77777777" w:rsidTr="00A61F7F">
        <w:tc>
          <w:tcPr>
            <w:tcW w:w="8856" w:type="dxa"/>
            <w:gridSpan w:val="4"/>
            <w:tcBorders>
              <w:top w:val="single" w:sz="4" w:space="0" w:color="auto"/>
              <w:left w:val="single" w:sz="4" w:space="0" w:color="auto"/>
              <w:bottom w:val="single" w:sz="4" w:space="0" w:color="auto"/>
              <w:right w:val="single" w:sz="4" w:space="0" w:color="auto"/>
            </w:tcBorders>
          </w:tcPr>
          <w:p w14:paraId="1A4834A1" w14:textId="77777777" w:rsidR="00A61F7F" w:rsidRPr="000E7C5A" w:rsidRDefault="00A61F7F" w:rsidP="00A61F7F">
            <w:pPr>
              <w:jc w:val="center"/>
              <w:rPr>
                <w:b/>
                <w:i/>
                <w:sz w:val="22"/>
                <w:szCs w:val="22"/>
                <w:lang w:val="en-GB"/>
              </w:rPr>
            </w:pPr>
            <w:r w:rsidRPr="000E7C5A">
              <w:rPr>
                <w:b/>
                <w:i/>
                <w:sz w:val="22"/>
                <w:szCs w:val="22"/>
                <w:lang w:val="en-GB"/>
              </w:rPr>
              <w:t>Literature:</w:t>
            </w:r>
          </w:p>
        </w:tc>
      </w:tr>
      <w:tr w:rsidR="00A61F7F" w:rsidRPr="000E7C5A" w14:paraId="6C8A98CA" w14:textId="77777777" w:rsidTr="00A61F7F">
        <w:trPr>
          <w:trHeight w:val="1952"/>
        </w:trPr>
        <w:tc>
          <w:tcPr>
            <w:tcW w:w="8856" w:type="dxa"/>
            <w:gridSpan w:val="4"/>
            <w:tcBorders>
              <w:top w:val="single" w:sz="4" w:space="0" w:color="auto"/>
              <w:left w:val="single" w:sz="4" w:space="0" w:color="auto"/>
              <w:right w:val="single" w:sz="4" w:space="0" w:color="auto"/>
            </w:tcBorders>
          </w:tcPr>
          <w:p w14:paraId="30857C07" w14:textId="77777777" w:rsidR="00A61F7F" w:rsidRPr="000E7C5A" w:rsidRDefault="00A61F7F" w:rsidP="00A61F7F">
            <w:pPr>
              <w:autoSpaceDE w:val="0"/>
              <w:autoSpaceDN w:val="0"/>
              <w:adjustRightInd w:val="0"/>
              <w:rPr>
                <w:sz w:val="22"/>
                <w:szCs w:val="22"/>
                <w:lang w:val="en-GB"/>
              </w:rPr>
            </w:pPr>
            <w:r w:rsidRPr="000E7C5A">
              <w:rPr>
                <w:sz w:val="22"/>
                <w:szCs w:val="22"/>
                <w:lang w:val="en-GB"/>
              </w:rPr>
              <w:t>Eds.: Management Association, Renewable and Alternative Energy: Concepts, Methodologies, Tools, and Applications, IGI Global, 2016, ISBN13: 9781522516712</w:t>
            </w:r>
          </w:p>
          <w:p w14:paraId="0BF3DE88" w14:textId="77777777" w:rsidR="00A61F7F" w:rsidRPr="000E7C5A" w:rsidRDefault="00A61F7F" w:rsidP="00A61F7F">
            <w:pPr>
              <w:rPr>
                <w:sz w:val="22"/>
                <w:szCs w:val="22"/>
                <w:lang w:val="en-GB"/>
              </w:rPr>
            </w:pPr>
            <w:r w:rsidRPr="000E7C5A">
              <w:rPr>
                <w:sz w:val="22"/>
                <w:szCs w:val="22"/>
              </w:rPr>
              <w:t>Ali Sayigh: Comprehensive Renewable Energy, 1st Edition, Imprint: Elsevier, Published Date: 2nd May 2012, Page Count: 4422, eBook ISBN: 9780080878737, Hardcover ISBN: 9780080878720</w:t>
            </w:r>
          </w:p>
          <w:p w14:paraId="25ACAD8C" w14:textId="77777777" w:rsidR="00A61F7F" w:rsidRPr="000E7C5A" w:rsidRDefault="00A61F7F" w:rsidP="00A61F7F">
            <w:pPr>
              <w:rPr>
                <w:sz w:val="22"/>
                <w:szCs w:val="22"/>
                <w:lang w:val="en-GB"/>
              </w:rPr>
            </w:pPr>
            <w:r w:rsidRPr="000E7C5A">
              <w:rPr>
                <w:sz w:val="22"/>
                <w:szCs w:val="22"/>
                <w:lang w:val="en-GB"/>
              </w:rPr>
              <w:t>Michaelides, Efstathios E. Stathis: Alternative Energy Sources, Springer Press, 2012, Buy eBook, ISBN: 978-3-642-20951-2</w:t>
            </w:r>
          </w:p>
        </w:tc>
      </w:tr>
    </w:tbl>
    <w:p w14:paraId="42F6EF65" w14:textId="77777777" w:rsidR="00A61F7F" w:rsidRDefault="00A61F7F" w:rsidP="00A61F7F">
      <w:pPr>
        <w:spacing w:after="200" w:line="276" w:lineRule="auto"/>
        <w:rPr>
          <w:rFonts w:ascii="Calibri" w:eastAsia="Calibri" w:hAnsi="Calibri"/>
          <w:b/>
          <w:sz w:val="24"/>
          <w:szCs w:val="24"/>
          <w:lang w:val="en-GB" w:eastAsia="en-US"/>
        </w:rPr>
      </w:pPr>
      <w:r>
        <w:rPr>
          <w:rFonts w:ascii="Calibri" w:eastAsia="Calibri" w:hAnsi="Calibri"/>
          <w:b/>
          <w:sz w:val="24"/>
          <w:szCs w:val="24"/>
          <w:lang w:val="en-GB" w:eastAsia="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7"/>
        <w:gridCol w:w="2071"/>
        <w:gridCol w:w="2143"/>
        <w:gridCol w:w="1785"/>
      </w:tblGrid>
      <w:tr w:rsidR="00A61F7F" w:rsidRPr="000E7C5A" w14:paraId="22D6131B" w14:textId="77777777" w:rsidTr="00A61F7F">
        <w:tc>
          <w:tcPr>
            <w:tcW w:w="2857" w:type="dxa"/>
            <w:tcBorders>
              <w:top w:val="single" w:sz="4" w:space="0" w:color="auto"/>
              <w:left w:val="single" w:sz="4" w:space="0" w:color="auto"/>
              <w:bottom w:val="single" w:sz="4" w:space="0" w:color="auto"/>
              <w:right w:val="single" w:sz="4" w:space="0" w:color="auto"/>
            </w:tcBorders>
          </w:tcPr>
          <w:p w14:paraId="164AD4C7" w14:textId="77777777" w:rsidR="00A61F7F" w:rsidRPr="000E7C5A" w:rsidRDefault="00A61F7F" w:rsidP="00A61F7F">
            <w:pPr>
              <w:jc w:val="both"/>
              <w:rPr>
                <w:b/>
                <w:i/>
                <w:sz w:val="22"/>
                <w:szCs w:val="22"/>
                <w:lang w:val="en-GB"/>
              </w:rPr>
            </w:pPr>
            <w:r w:rsidRPr="000E7C5A">
              <w:rPr>
                <w:b/>
                <w:i/>
                <w:sz w:val="22"/>
                <w:szCs w:val="22"/>
                <w:lang w:val="en-GB"/>
              </w:rPr>
              <w:lastRenderedPageBreak/>
              <w:t>Title of the course:</w:t>
            </w:r>
          </w:p>
          <w:p w14:paraId="4FD19D06" w14:textId="77777777" w:rsidR="00A61F7F" w:rsidRPr="000E7C5A" w:rsidRDefault="00A61F7F" w:rsidP="00A61F7F">
            <w:pPr>
              <w:jc w:val="both"/>
              <w:rPr>
                <w:b/>
                <w:sz w:val="22"/>
                <w:szCs w:val="22"/>
                <w:lang w:val="en-GB"/>
              </w:rPr>
            </w:pPr>
            <w:r w:rsidRPr="000E7C5A">
              <w:rPr>
                <w:b/>
                <w:sz w:val="22"/>
                <w:szCs w:val="22"/>
                <w:lang w:val="en-GB"/>
              </w:rPr>
              <w:t>Alternative energy usage in practice II. (System of energetics -Building energy)</w:t>
            </w:r>
          </w:p>
        </w:tc>
        <w:tc>
          <w:tcPr>
            <w:tcW w:w="2071" w:type="dxa"/>
            <w:tcBorders>
              <w:top w:val="single" w:sz="4" w:space="0" w:color="auto"/>
              <w:left w:val="single" w:sz="4" w:space="0" w:color="auto"/>
              <w:bottom w:val="single" w:sz="4" w:space="0" w:color="auto"/>
              <w:right w:val="single" w:sz="4" w:space="0" w:color="auto"/>
            </w:tcBorders>
          </w:tcPr>
          <w:p w14:paraId="3781DB01" w14:textId="77777777" w:rsidR="00A61F7F" w:rsidRPr="000E7C5A" w:rsidRDefault="00A61F7F" w:rsidP="00A61F7F">
            <w:pPr>
              <w:jc w:val="both"/>
              <w:rPr>
                <w:b/>
                <w:i/>
                <w:sz w:val="22"/>
                <w:szCs w:val="22"/>
                <w:lang w:val="en-GB"/>
              </w:rPr>
            </w:pPr>
            <w:r w:rsidRPr="000E7C5A">
              <w:rPr>
                <w:b/>
                <w:i/>
                <w:sz w:val="22"/>
                <w:szCs w:val="22"/>
                <w:lang w:val="en-GB"/>
              </w:rPr>
              <w:t>NEPTUN-code:</w:t>
            </w:r>
          </w:p>
          <w:p w14:paraId="0BBB7774" w14:textId="77777777" w:rsidR="00A61F7F" w:rsidRPr="000E7C5A" w:rsidRDefault="00A61F7F" w:rsidP="00A61F7F">
            <w:pPr>
              <w:jc w:val="both"/>
              <w:rPr>
                <w:sz w:val="22"/>
                <w:szCs w:val="22"/>
                <w:lang w:val="en-GB"/>
              </w:rPr>
            </w:pPr>
            <w:r w:rsidRPr="000E7C5A">
              <w:rPr>
                <w:sz w:val="22"/>
                <w:szCs w:val="22"/>
                <w:lang w:val="en-GB"/>
              </w:rPr>
              <w:t>RKWAE2EBNF</w:t>
            </w:r>
          </w:p>
        </w:tc>
        <w:tc>
          <w:tcPr>
            <w:tcW w:w="2143" w:type="dxa"/>
            <w:tcBorders>
              <w:top w:val="single" w:sz="4" w:space="0" w:color="auto"/>
              <w:left w:val="single" w:sz="4" w:space="0" w:color="auto"/>
              <w:bottom w:val="single" w:sz="4" w:space="0" w:color="auto"/>
              <w:right w:val="single" w:sz="4" w:space="0" w:color="auto"/>
            </w:tcBorders>
          </w:tcPr>
          <w:p w14:paraId="31E2588F" w14:textId="77777777" w:rsidR="00A61F7F" w:rsidRPr="000E7C5A" w:rsidRDefault="00A61F7F" w:rsidP="00A61F7F">
            <w:pPr>
              <w:rPr>
                <w:i/>
                <w:sz w:val="22"/>
                <w:szCs w:val="22"/>
                <w:lang w:val="en-GB"/>
              </w:rPr>
            </w:pPr>
            <w:r w:rsidRPr="000E7C5A">
              <w:rPr>
                <w:b/>
                <w:i/>
                <w:sz w:val="22"/>
                <w:szCs w:val="22"/>
                <w:lang w:val="en-GB"/>
              </w:rPr>
              <w:t>Weekly teaching hours:</w:t>
            </w:r>
            <w:r w:rsidRPr="000E7C5A">
              <w:rPr>
                <w:i/>
                <w:sz w:val="22"/>
                <w:szCs w:val="22"/>
                <w:lang w:val="en-GB"/>
              </w:rPr>
              <w:t xml:space="preserve"> l+cw+l</w:t>
            </w:r>
            <w:r>
              <w:rPr>
                <w:i/>
                <w:sz w:val="22"/>
                <w:szCs w:val="22"/>
                <w:lang w:val="en-GB"/>
              </w:rPr>
              <w:t>w</w:t>
            </w:r>
          </w:p>
          <w:p w14:paraId="536C415C" w14:textId="77777777" w:rsidR="00A61F7F" w:rsidRPr="000E7C5A" w:rsidRDefault="00A61F7F" w:rsidP="00A61F7F">
            <w:pPr>
              <w:jc w:val="both"/>
              <w:rPr>
                <w:sz w:val="22"/>
                <w:szCs w:val="22"/>
                <w:lang w:val="en-GB"/>
              </w:rPr>
            </w:pPr>
            <w:r w:rsidRPr="000E7C5A">
              <w:rPr>
                <w:sz w:val="22"/>
                <w:szCs w:val="22"/>
                <w:lang w:val="en-GB"/>
              </w:rPr>
              <w:t>2+</w:t>
            </w:r>
            <w:r>
              <w:rPr>
                <w:sz w:val="22"/>
                <w:szCs w:val="22"/>
                <w:lang w:val="en-GB"/>
              </w:rPr>
              <w:t>1</w:t>
            </w:r>
            <w:r w:rsidRPr="000E7C5A">
              <w:rPr>
                <w:sz w:val="22"/>
                <w:szCs w:val="22"/>
                <w:lang w:val="en-GB"/>
              </w:rPr>
              <w:t>+0</w:t>
            </w:r>
          </w:p>
        </w:tc>
        <w:tc>
          <w:tcPr>
            <w:tcW w:w="1785" w:type="dxa"/>
            <w:tcBorders>
              <w:top w:val="single" w:sz="4" w:space="0" w:color="auto"/>
              <w:left w:val="single" w:sz="4" w:space="0" w:color="auto"/>
              <w:bottom w:val="single" w:sz="4" w:space="0" w:color="auto"/>
              <w:right w:val="single" w:sz="4" w:space="0" w:color="auto"/>
            </w:tcBorders>
          </w:tcPr>
          <w:p w14:paraId="7B145756" w14:textId="77777777" w:rsidR="00A61F7F" w:rsidRPr="000E7C5A" w:rsidRDefault="00A61F7F" w:rsidP="00A61F7F">
            <w:pPr>
              <w:jc w:val="both"/>
              <w:rPr>
                <w:sz w:val="22"/>
                <w:szCs w:val="22"/>
                <w:lang w:val="en-GB"/>
              </w:rPr>
            </w:pPr>
            <w:r w:rsidRPr="000E7C5A">
              <w:rPr>
                <w:b/>
                <w:i/>
                <w:sz w:val="22"/>
                <w:szCs w:val="22"/>
                <w:lang w:val="en-GB"/>
              </w:rPr>
              <w:t>Credit</w:t>
            </w:r>
            <w:r w:rsidRPr="000E7C5A">
              <w:rPr>
                <w:b/>
                <w:iCs/>
                <w:sz w:val="22"/>
                <w:szCs w:val="22"/>
                <w:lang w:val="en-GB"/>
              </w:rPr>
              <w:t>:</w:t>
            </w:r>
            <w:r w:rsidRPr="000E7C5A">
              <w:rPr>
                <w:iCs/>
                <w:sz w:val="22"/>
                <w:szCs w:val="22"/>
                <w:lang w:val="en-GB"/>
              </w:rPr>
              <w:t xml:space="preserve"> </w:t>
            </w:r>
            <w:r>
              <w:rPr>
                <w:iCs/>
                <w:sz w:val="22"/>
                <w:szCs w:val="22"/>
                <w:lang w:val="en-GB"/>
              </w:rPr>
              <w:t>5</w:t>
            </w:r>
          </w:p>
          <w:p w14:paraId="5667742E" w14:textId="77777777" w:rsidR="00A61F7F" w:rsidRPr="000E7C5A" w:rsidRDefault="00A61F7F" w:rsidP="00A61F7F">
            <w:pPr>
              <w:jc w:val="both"/>
              <w:rPr>
                <w:sz w:val="22"/>
                <w:szCs w:val="22"/>
                <w:lang w:val="en-GB"/>
              </w:rPr>
            </w:pPr>
            <w:r w:rsidRPr="000E7C5A">
              <w:rPr>
                <w:b/>
                <w:i/>
                <w:sz w:val="22"/>
                <w:szCs w:val="22"/>
                <w:lang w:val="en-GB"/>
              </w:rPr>
              <w:t>Exam type</w:t>
            </w:r>
            <w:r w:rsidRPr="000E7C5A">
              <w:rPr>
                <w:i/>
                <w:sz w:val="22"/>
                <w:szCs w:val="22"/>
                <w:lang w:val="en-GB"/>
              </w:rPr>
              <w:t>:</w:t>
            </w:r>
            <w:r w:rsidRPr="000E7C5A">
              <w:rPr>
                <w:sz w:val="22"/>
                <w:szCs w:val="22"/>
                <w:lang w:val="en-GB"/>
              </w:rPr>
              <w:t xml:space="preserve"> e</w:t>
            </w:r>
          </w:p>
          <w:p w14:paraId="59E0DEF4" w14:textId="77777777" w:rsidR="00A61F7F" w:rsidRPr="000E7C5A" w:rsidRDefault="00A61F7F" w:rsidP="00A61F7F">
            <w:pPr>
              <w:jc w:val="both"/>
              <w:rPr>
                <w:sz w:val="22"/>
                <w:szCs w:val="22"/>
                <w:lang w:val="en-GB"/>
              </w:rPr>
            </w:pPr>
          </w:p>
        </w:tc>
      </w:tr>
      <w:tr w:rsidR="00A61F7F" w:rsidRPr="000E7C5A" w14:paraId="1776EED4" w14:textId="77777777" w:rsidTr="00A61F7F">
        <w:tc>
          <w:tcPr>
            <w:tcW w:w="2857" w:type="dxa"/>
            <w:tcBorders>
              <w:top w:val="single" w:sz="4" w:space="0" w:color="auto"/>
              <w:left w:val="single" w:sz="4" w:space="0" w:color="auto"/>
              <w:bottom w:val="single" w:sz="4" w:space="0" w:color="auto"/>
              <w:right w:val="single" w:sz="4" w:space="0" w:color="auto"/>
            </w:tcBorders>
          </w:tcPr>
          <w:p w14:paraId="09A7ABD5" w14:textId="77777777" w:rsidR="00A61F7F" w:rsidRPr="000E7C5A" w:rsidRDefault="00A61F7F" w:rsidP="00A61F7F">
            <w:pPr>
              <w:jc w:val="both"/>
              <w:rPr>
                <w:b/>
                <w:i/>
                <w:sz w:val="22"/>
                <w:szCs w:val="22"/>
                <w:lang w:val="en-GB"/>
              </w:rPr>
            </w:pPr>
            <w:r w:rsidRPr="000E7C5A">
              <w:rPr>
                <w:b/>
                <w:i/>
                <w:sz w:val="22"/>
                <w:szCs w:val="22"/>
                <w:lang w:val="en-GB"/>
              </w:rPr>
              <w:t>Course leader:</w:t>
            </w:r>
          </w:p>
          <w:p w14:paraId="0077C6A0" w14:textId="77777777" w:rsidR="00A61F7F" w:rsidRPr="000E7C5A" w:rsidRDefault="00A61F7F" w:rsidP="00A61F7F">
            <w:pPr>
              <w:jc w:val="both"/>
              <w:rPr>
                <w:bCs/>
                <w:iCs/>
                <w:sz w:val="22"/>
                <w:szCs w:val="22"/>
                <w:lang w:val="en-GB"/>
              </w:rPr>
            </w:pPr>
            <w:r w:rsidRPr="000E7C5A">
              <w:rPr>
                <w:bCs/>
                <w:iCs/>
                <w:sz w:val="22"/>
                <w:szCs w:val="22"/>
                <w:lang w:val="en-GB"/>
              </w:rPr>
              <w:t>Konrád Lájer Ph.D.</w:t>
            </w:r>
          </w:p>
        </w:tc>
        <w:tc>
          <w:tcPr>
            <w:tcW w:w="2071" w:type="dxa"/>
            <w:tcBorders>
              <w:top w:val="single" w:sz="4" w:space="0" w:color="auto"/>
              <w:left w:val="single" w:sz="4" w:space="0" w:color="auto"/>
              <w:bottom w:val="single" w:sz="4" w:space="0" w:color="auto"/>
              <w:right w:val="single" w:sz="4" w:space="0" w:color="auto"/>
            </w:tcBorders>
          </w:tcPr>
          <w:p w14:paraId="0E0B9D1A" w14:textId="77777777" w:rsidR="00A61F7F" w:rsidRPr="000E7C5A" w:rsidRDefault="00A61F7F" w:rsidP="00A61F7F">
            <w:pPr>
              <w:jc w:val="both"/>
              <w:rPr>
                <w:b/>
                <w:i/>
                <w:sz w:val="22"/>
                <w:szCs w:val="22"/>
                <w:lang w:val="en-GB"/>
              </w:rPr>
            </w:pPr>
            <w:r w:rsidRPr="000E7C5A">
              <w:rPr>
                <w:b/>
                <w:i/>
                <w:sz w:val="22"/>
                <w:szCs w:val="22"/>
                <w:lang w:val="en-GB"/>
              </w:rPr>
              <w:t xml:space="preserve">Position: </w:t>
            </w:r>
          </w:p>
          <w:p w14:paraId="6E96B207" w14:textId="77777777" w:rsidR="00A61F7F" w:rsidRPr="000E7C5A" w:rsidRDefault="00A61F7F" w:rsidP="00A61F7F">
            <w:pPr>
              <w:jc w:val="both"/>
              <w:rPr>
                <w:sz w:val="22"/>
                <w:szCs w:val="22"/>
                <w:lang w:val="en-GB"/>
              </w:rPr>
            </w:pPr>
            <w:r w:rsidRPr="000E7C5A">
              <w:rPr>
                <w:sz w:val="22"/>
                <w:szCs w:val="22"/>
                <w:lang w:val="en-GB"/>
              </w:rPr>
              <w:t>associate professor</w:t>
            </w:r>
          </w:p>
        </w:tc>
        <w:tc>
          <w:tcPr>
            <w:tcW w:w="3928" w:type="dxa"/>
            <w:gridSpan w:val="2"/>
            <w:tcBorders>
              <w:top w:val="single" w:sz="4" w:space="0" w:color="auto"/>
              <w:left w:val="single" w:sz="4" w:space="0" w:color="auto"/>
              <w:bottom w:val="single" w:sz="4" w:space="0" w:color="auto"/>
              <w:right w:val="single" w:sz="4" w:space="0" w:color="auto"/>
            </w:tcBorders>
          </w:tcPr>
          <w:p w14:paraId="2638BC1B" w14:textId="77777777" w:rsidR="00A61F7F" w:rsidRPr="000E7C5A" w:rsidRDefault="00A61F7F" w:rsidP="00A61F7F">
            <w:pPr>
              <w:rPr>
                <w:b/>
                <w:i/>
                <w:sz w:val="22"/>
                <w:szCs w:val="22"/>
                <w:lang w:val="en-GB"/>
              </w:rPr>
            </w:pPr>
            <w:r w:rsidRPr="000E7C5A">
              <w:rPr>
                <w:b/>
                <w:i/>
                <w:sz w:val="22"/>
                <w:szCs w:val="22"/>
                <w:lang w:val="en-GB"/>
              </w:rPr>
              <w:t xml:space="preserve">Required preliminary knowledge: </w:t>
            </w:r>
          </w:p>
          <w:p w14:paraId="699515EC" w14:textId="77777777" w:rsidR="00A61F7F" w:rsidRPr="000E7C5A" w:rsidRDefault="00A61F7F" w:rsidP="00A61F7F">
            <w:pPr>
              <w:jc w:val="both"/>
              <w:rPr>
                <w:sz w:val="22"/>
                <w:szCs w:val="22"/>
                <w:lang w:val="en-GB"/>
              </w:rPr>
            </w:pPr>
            <w:r w:rsidRPr="000E7C5A">
              <w:rPr>
                <w:sz w:val="22"/>
                <w:szCs w:val="22"/>
                <w:lang w:val="en-GB"/>
              </w:rPr>
              <w:t>-</w:t>
            </w:r>
          </w:p>
        </w:tc>
      </w:tr>
      <w:tr w:rsidR="00A61F7F" w:rsidRPr="000E7C5A" w14:paraId="6466F8D1" w14:textId="77777777" w:rsidTr="00A61F7F">
        <w:tc>
          <w:tcPr>
            <w:tcW w:w="8856" w:type="dxa"/>
            <w:gridSpan w:val="4"/>
            <w:tcBorders>
              <w:top w:val="single" w:sz="4" w:space="0" w:color="auto"/>
              <w:left w:val="single" w:sz="4" w:space="0" w:color="auto"/>
              <w:bottom w:val="single" w:sz="4" w:space="0" w:color="auto"/>
              <w:right w:val="single" w:sz="4" w:space="0" w:color="auto"/>
            </w:tcBorders>
          </w:tcPr>
          <w:p w14:paraId="48B50AAA" w14:textId="77777777" w:rsidR="00A61F7F" w:rsidRPr="000E7C5A" w:rsidRDefault="00A61F7F" w:rsidP="00A61F7F">
            <w:pPr>
              <w:jc w:val="center"/>
              <w:rPr>
                <w:b/>
                <w:i/>
                <w:sz w:val="22"/>
                <w:szCs w:val="22"/>
                <w:lang w:val="en-GB"/>
              </w:rPr>
            </w:pPr>
            <w:r w:rsidRPr="000E7C5A">
              <w:rPr>
                <w:b/>
                <w:i/>
                <w:sz w:val="22"/>
                <w:szCs w:val="22"/>
                <w:lang w:val="en-GB"/>
              </w:rPr>
              <w:t>Curriculum:</w:t>
            </w:r>
          </w:p>
        </w:tc>
      </w:tr>
      <w:tr w:rsidR="00A61F7F" w:rsidRPr="000E7C5A" w14:paraId="6DF8204C" w14:textId="77777777" w:rsidTr="00A61F7F">
        <w:trPr>
          <w:trHeight w:val="2419"/>
        </w:trPr>
        <w:tc>
          <w:tcPr>
            <w:tcW w:w="8856" w:type="dxa"/>
            <w:gridSpan w:val="4"/>
            <w:tcBorders>
              <w:top w:val="single" w:sz="4" w:space="0" w:color="auto"/>
              <w:left w:val="single" w:sz="4" w:space="0" w:color="auto"/>
              <w:bottom w:val="single" w:sz="4" w:space="0" w:color="auto"/>
              <w:right w:val="single" w:sz="4" w:space="0" w:color="auto"/>
            </w:tcBorders>
          </w:tcPr>
          <w:p w14:paraId="5D645AB1" w14:textId="77777777" w:rsidR="00A61F7F" w:rsidRPr="000E7C5A" w:rsidRDefault="00A61F7F" w:rsidP="00A61F7F">
            <w:pPr>
              <w:spacing w:after="200"/>
              <w:jc w:val="both"/>
              <w:rPr>
                <w:rFonts w:eastAsia="Arial,Bold"/>
                <w:bCs/>
                <w:sz w:val="22"/>
                <w:szCs w:val="22"/>
                <w:lang w:val="en-GB"/>
              </w:rPr>
            </w:pPr>
            <w:r w:rsidRPr="000E7C5A">
              <w:rPr>
                <w:rFonts w:eastAsia="Arial,Bold"/>
                <w:bCs/>
                <w:sz w:val="22"/>
                <w:szCs w:val="22"/>
                <w:lang w:val="en-GB"/>
              </w:rPr>
              <w:t>The subject addresses one of the burning issues of our time, sustainability, through a complex approach. Learning about the disciplines of human ecology, building ecology and building biology is an important part of developing an ecological approach. The central theme of the subject is the human-home-environment relationship, how the built environment affects the natural environment and human health. It analyses the impact of the current civilisation crisis on nature and society. It presents the emergence of sustainable development and construction as a response to the environmental, social and economic crisis. It presents the building as an ecosystem within the framework of sustainable architecture and its typical problems, drawing parallels with the functioning of natural systems. In this context, it details the technical content and functioning of buildings, the climatic conditions of interiors, building energetics, building materials and structures. In this context, it discusses the possibilities of ecological design and building rehabilitation, including the principles of passive and other low-energy houses, and focuses on houses built using environmentally friendly technologies (earth and straw construction, timber buildings).</w:t>
            </w:r>
          </w:p>
        </w:tc>
      </w:tr>
      <w:tr w:rsidR="00A61F7F" w:rsidRPr="000E7C5A" w14:paraId="79D78C8C" w14:textId="77777777" w:rsidTr="00A61F7F">
        <w:tc>
          <w:tcPr>
            <w:tcW w:w="8856" w:type="dxa"/>
            <w:gridSpan w:val="4"/>
            <w:tcBorders>
              <w:top w:val="single" w:sz="4" w:space="0" w:color="auto"/>
              <w:left w:val="single" w:sz="4" w:space="0" w:color="auto"/>
              <w:bottom w:val="single" w:sz="4" w:space="0" w:color="auto"/>
              <w:right w:val="single" w:sz="4" w:space="0" w:color="auto"/>
            </w:tcBorders>
          </w:tcPr>
          <w:p w14:paraId="62FC084E" w14:textId="77777777" w:rsidR="00A61F7F" w:rsidRPr="000E7C5A" w:rsidRDefault="00A61F7F" w:rsidP="00A61F7F">
            <w:pPr>
              <w:jc w:val="center"/>
              <w:rPr>
                <w:b/>
                <w:i/>
                <w:sz w:val="22"/>
                <w:szCs w:val="22"/>
                <w:lang w:val="en-GB"/>
              </w:rPr>
            </w:pPr>
            <w:r w:rsidRPr="000E7C5A">
              <w:rPr>
                <w:b/>
                <w:i/>
                <w:sz w:val="22"/>
                <w:szCs w:val="22"/>
                <w:lang w:val="en-GB"/>
              </w:rPr>
              <w:t>Professional competencies:</w:t>
            </w:r>
          </w:p>
        </w:tc>
      </w:tr>
      <w:tr w:rsidR="00A61F7F" w:rsidRPr="000E7C5A" w14:paraId="55FD961A" w14:textId="77777777" w:rsidTr="00A61F7F">
        <w:tc>
          <w:tcPr>
            <w:tcW w:w="8856" w:type="dxa"/>
            <w:gridSpan w:val="4"/>
            <w:tcBorders>
              <w:top w:val="single" w:sz="4" w:space="0" w:color="auto"/>
              <w:left w:val="single" w:sz="4" w:space="0" w:color="auto"/>
              <w:bottom w:val="single" w:sz="4" w:space="0" w:color="auto"/>
              <w:right w:val="single" w:sz="4" w:space="0" w:color="auto"/>
            </w:tcBorders>
          </w:tcPr>
          <w:p w14:paraId="5D37CC7F" w14:textId="77777777" w:rsidR="00A61F7F" w:rsidRPr="000E7C5A" w:rsidRDefault="00A61F7F" w:rsidP="00A61F7F">
            <w:pPr>
              <w:jc w:val="both"/>
              <w:rPr>
                <w:sz w:val="22"/>
                <w:szCs w:val="22"/>
                <w:lang w:val="en-GB"/>
              </w:rPr>
            </w:pPr>
            <w:r w:rsidRPr="000E7C5A">
              <w:rPr>
                <w:sz w:val="22"/>
                <w:szCs w:val="22"/>
                <w:lang w:val="en-GB"/>
              </w:rPr>
              <w:t xml:space="preserve">Knowledge of major environmental technologies, equipment and structures associated with each technology, including the functioning and operation thereof. </w:t>
            </w:r>
          </w:p>
          <w:p w14:paraId="40AD04DF" w14:textId="77777777" w:rsidR="00A61F7F" w:rsidRPr="000E7C5A" w:rsidRDefault="00A61F7F" w:rsidP="00A61F7F">
            <w:pPr>
              <w:jc w:val="both"/>
              <w:rPr>
                <w:sz w:val="22"/>
                <w:szCs w:val="22"/>
                <w:lang w:val="en-GB"/>
              </w:rPr>
            </w:pPr>
            <w:r w:rsidRPr="000E7C5A">
              <w:rPr>
                <w:sz w:val="22"/>
                <w:szCs w:val="22"/>
                <w:lang w:val="en-GB"/>
              </w:rPr>
              <w:t xml:space="preserve">Knowledge of the basics of energy management, options for energy production, their advantages and disadvantages, as well as the concept and feasibility options of sustainable development. </w:t>
            </w:r>
          </w:p>
          <w:p w14:paraId="48A0A598" w14:textId="77777777" w:rsidR="00A61F7F" w:rsidRPr="000E7C5A" w:rsidRDefault="00A61F7F" w:rsidP="00A61F7F">
            <w:pPr>
              <w:jc w:val="both"/>
              <w:rPr>
                <w:b/>
                <w:i/>
                <w:sz w:val="22"/>
                <w:szCs w:val="22"/>
                <w:lang w:val="en-GB"/>
              </w:rPr>
            </w:pPr>
            <w:r w:rsidRPr="000E7C5A">
              <w:rPr>
                <w:sz w:val="22"/>
                <w:szCs w:val="22"/>
                <w:lang w:val="en-GB"/>
              </w:rPr>
              <w:t>Able to perform public administrative and authority tasks related to environment protection after getting acquainted with the duty assigned to them.</w:t>
            </w:r>
          </w:p>
        </w:tc>
      </w:tr>
      <w:tr w:rsidR="00A61F7F" w:rsidRPr="000E7C5A" w14:paraId="15CCA3C0" w14:textId="77777777" w:rsidTr="00A61F7F">
        <w:tc>
          <w:tcPr>
            <w:tcW w:w="8856" w:type="dxa"/>
            <w:gridSpan w:val="4"/>
            <w:tcBorders>
              <w:top w:val="single" w:sz="4" w:space="0" w:color="auto"/>
              <w:left w:val="single" w:sz="4" w:space="0" w:color="auto"/>
              <w:bottom w:val="single" w:sz="4" w:space="0" w:color="auto"/>
              <w:right w:val="single" w:sz="4" w:space="0" w:color="auto"/>
            </w:tcBorders>
          </w:tcPr>
          <w:p w14:paraId="7C745422" w14:textId="77777777" w:rsidR="00A61F7F" w:rsidRPr="000E7C5A" w:rsidRDefault="00A61F7F" w:rsidP="00A61F7F">
            <w:pPr>
              <w:jc w:val="center"/>
              <w:rPr>
                <w:b/>
                <w:i/>
                <w:sz w:val="22"/>
                <w:szCs w:val="22"/>
                <w:lang w:val="en-GB"/>
              </w:rPr>
            </w:pPr>
            <w:r w:rsidRPr="000E7C5A">
              <w:rPr>
                <w:b/>
                <w:i/>
                <w:sz w:val="22"/>
                <w:szCs w:val="22"/>
                <w:lang w:val="en-GB"/>
              </w:rPr>
              <w:t>Literature:</w:t>
            </w:r>
          </w:p>
        </w:tc>
      </w:tr>
      <w:tr w:rsidR="00A61F7F" w:rsidRPr="000E7C5A" w14:paraId="67BA5454" w14:textId="77777777" w:rsidTr="00A61F7F">
        <w:trPr>
          <w:trHeight w:val="1791"/>
        </w:trPr>
        <w:tc>
          <w:tcPr>
            <w:tcW w:w="8856" w:type="dxa"/>
            <w:gridSpan w:val="4"/>
            <w:tcBorders>
              <w:top w:val="single" w:sz="4" w:space="0" w:color="auto"/>
              <w:left w:val="single" w:sz="4" w:space="0" w:color="auto"/>
              <w:right w:val="single" w:sz="4" w:space="0" w:color="auto"/>
            </w:tcBorders>
          </w:tcPr>
          <w:p w14:paraId="66B2B8EA" w14:textId="77777777" w:rsidR="00A61F7F" w:rsidRPr="000E7C5A" w:rsidRDefault="00A61F7F" w:rsidP="00A61F7F">
            <w:pPr>
              <w:autoSpaceDE w:val="0"/>
              <w:autoSpaceDN w:val="0"/>
              <w:adjustRightInd w:val="0"/>
              <w:rPr>
                <w:sz w:val="22"/>
                <w:szCs w:val="22"/>
                <w:lang w:val="en-GB"/>
              </w:rPr>
            </w:pPr>
            <w:r w:rsidRPr="000E7C5A">
              <w:rPr>
                <w:sz w:val="22"/>
                <w:szCs w:val="22"/>
                <w:lang w:val="en-GB"/>
              </w:rPr>
              <w:t>Eds.: Management Association, Renewable and Alternative Energy: Concepts, Methodologies, Tools, and Applications, IGI Global, 2016, ISBN13: 9781522516712</w:t>
            </w:r>
          </w:p>
          <w:p w14:paraId="716CE3BD" w14:textId="77777777" w:rsidR="00A61F7F" w:rsidRPr="000E7C5A" w:rsidRDefault="00A61F7F" w:rsidP="00A61F7F">
            <w:pPr>
              <w:rPr>
                <w:sz w:val="22"/>
                <w:szCs w:val="22"/>
                <w:lang w:val="en-GB"/>
              </w:rPr>
            </w:pPr>
            <w:r w:rsidRPr="000E7C5A">
              <w:rPr>
                <w:sz w:val="22"/>
                <w:szCs w:val="22"/>
              </w:rPr>
              <w:t>Ali Sayigh: Comprehensive Renewable Energy, 1st Edition, Imprint: Elsevier, Published Date: 2nd May 2012, Page Count: 4422, eBook ISBN: 9780080878737, Hardcover ISBN: 9780080878720</w:t>
            </w:r>
          </w:p>
          <w:p w14:paraId="7969B7BA" w14:textId="77777777" w:rsidR="00A61F7F" w:rsidRPr="000E7C5A" w:rsidRDefault="00A61F7F" w:rsidP="00A61F7F">
            <w:pPr>
              <w:rPr>
                <w:sz w:val="22"/>
                <w:szCs w:val="22"/>
                <w:lang w:val="en-GB"/>
              </w:rPr>
            </w:pPr>
            <w:r w:rsidRPr="000E7C5A">
              <w:rPr>
                <w:sz w:val="22"/>
                <w:szCs w:val="22"/>
                <w:lang w:val="en-GB"/>
              </w:rPr>
              <w:t>Michaelides, Efstathios E. Stathis: Alternative Energy Sources, Springer Press, 2012, Buy eBook, ISBN: 978-3-642-20951-2</w:t>
            </w:r>
          </w:p>
        </w:tc>
      </w:tr>
    </w:tbl>
    <w:p w14:paraId="34685DFF" w14:textId="48270E7F" w:rsidR="00A61F7F" w:rsidRDefault="00F35D57" w:rsidP="00A61F7F">
      <w:pPr>
        <w:spacing w:after="200" w:line="276" w:lineRule="auto"/>
        <w:rPr>
          <w:rFonts w:ascii="Calibri" w:eastAsia="Calibri" w:hAnsi="Calibri"/>
          <w:b/>
          <w:sz w:val="24"/>
          <w:szCs w:val="24"/>
          <w:lang w:val="en-GB" w:eastAsia="en-US"/>
        </w:rPr>
      </w:pPr>
      <w:r>
        <w:rPr>
          <w:rFonts w:ascii="Calibri" w:eastAsia="Calibri" w:hAnsi="Calibri"/>
          <w:b/>
          <w:sz w:val="24"/>
          <w:szCs w:val="24"/>
          <w:lang w:val="en-GB" w:eastAsia="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6"/>
        <w:gridCol w:w="1842"/>
        <w:gridCol w:w="2268"/>
        <w:gridCol w:w="1490"/>
      </w:tblGrid>
      <w:tr w:rsidR="00A61F7F" w:rsidRPr="009D2350" w14:paraId="69E14F59" w14:textId="77777777" w:rsidTr="00A61F7F">
        <w:tc>
          <w:tcPr>
            <w:tcW w:w="3256" w:type="dxa"/>
            <w:tcBorders>
              <w:top w:val="single" w:sz="4" w:space="0" w:color="auto"/>
              <w:left w:val="single" w:sz="4" w:space="0" w:color="auto"/>
              <w:bottom w:val="single" w:sz="4" w:space="0" w:color="auto"/>
              <w:right w:val="single" w:sz="4" w:space="0" w:color="auto"/>
            </w:tcBorders>
          </w:tcPr>
          <w:p w14:paraId="22EACBB1" w14:textId="77777777" w:rsidR="00A61F7F" w:rsidRPr="009D2350" w:rsidRDefault="00A61F7F" w:rsidP="00A61F7F">
            <w:pPr>
              <w:jc w:val="both"/>
              <w:rPr>
                <w:b/>
                <w:i/>
                <w:sz w:val="22"/>
                <w:szCs w:val="22"/>
                <w:lang w:val="en-GB"/>
              </w:rPr>
            </w:pPr>
            <w:bookmarkStart w:id="4" w:name="_Hlk115554679"/>
            <w:r w:rsidRPr="009D2350">
              <w:rPr>
                <w:b/>
                <w:i/>
                <w:sz w:val="22"/>
                <w:szCs w:val="22"/>
                <w:lang w:val="en-GB"/>
              </w:rPr>
              <w:lastRenderedPageBreak/>
              <w:t>Title of the course:</w:t>
            </w:r>
          </w:p>
          <w:p w14:paraId="249506CA" w14:textId="77777777" w:rsidR="00A61F7F" w:rsidRPr="009D2350" w:rsidRDefault="00A61F7F" w:rsidP="00A61F7F">
            <w:pPr>
              <w:rPr>
                <w:b/>
                <w:sz w:val="22"/>
                <w:szCs w:val="22"/>
                <w:lang w:val="en-GB"/>
              </w:rPr>
            </w:pPr>
            <w:r w:rsidRPr="009D2350">
              <w:rPr>
                <w:b/>
                <w:sz w:val="22"/>
                <w:szCs w:val="22"/>
                <w:lang w:val="en-GB"/>
              </w:rPr>
              <w:t>Knowledge of sustainability, environmental ethics</w:t>
            </w:r>
          </w:p>
        </w:tc>
        <w:tc>
          <w:tcPr>
            <w:tcW w:w="1842" w:type="dxa"/>
            <w:tcBorders>
              <w:top w:val="single" w:sz="4" w:space="0" w:color="auto"/>
              <w:left w:val="single" w:sz="4" w:space="0" w:color="auto"/>
              <w:bottom w:val="single" w:sz="4" w:space="0" w:color="auto"/>
              <w:right w:val="single" w:sz="4" w:space="0" w:color="auto"/>
            </w:tcBorders>
          </w:tcPr>
          <w:p w14:paraId="043243C9" w14:textId="77777777" w:rsidR="00A61F7F" w:rsidRPr="009D2350" w:rsidRDefault="00A61F7F" w:rsidP="00A61F7F">
            <w:pPr>
              <w:jc w:val="both"/>
              <w:rPr>
                <w:b/>
                <w:iCs/>
                <w:sz w:val="22"/>
                <w:szCs w:val="22"/>
                <w:lang w:val="en-GB"/>
              </w:rPr>
            </w:pPr>
            <w:r w:rsidRPr="009D2350">
              <w:rPr>
                <w:b/>
                <w:iCs/>
                <w:sz w:val="22"/>
                <w:szCs w:val="22"/>
                <w:lang w:val="en-GB"/>
              </w:rPr>
              <w:t>NEPTUN-code:</w:t>
            </w:r>
          </w:p>
          <w:p w14:paraId="175F25AD" w14:textId="77777777" w:rsidR="00A61F7F" w:rsidRPr="009D2350" w:rsidRDefault="00A61F7F" w:rsidP="00A61F7F">
            <w:pPr>
              <w:jc w:val="both"/>
              <w:rPr>
                <w:iCs/>
                <w:sz w:val="22"/>
                <w:szCs w:val="22"/>
                <w:lang w:val="en-GB"/>
              </w:rPr>
            </w:pPr>
            <w:r w:rsidRPr="009D2350">
              <w:rPr>
                <w:iCs/>
                <w:sz w:val="22"/>
                <w:szCs w:val="22"/>
                <w:lang w:val="en-GB"/>
              </w:rPr>
              <w:t>RKWFK1EBNF</w:t>
            </w:r>
          </w:p>
        </w:tc>
        <w:tc>
          <w:tcPr>
            <w:tcW w:w="2268" w:type="dxa"/>
            <w:tcBorders>
              <w:top w:val="single" w:sz="4" w:space="0" w:color="auto"/>
              <w:left w:val="single" w:sz="4" w:space="0" w:color="auto"/>
              <w:bottom w:val="single" w:sz="4" w:space="0" w:color="auto"/>
              <w:right w:val="single" w:sz="4" w:space="0" w:color="auto"/>
            </w:tcBorders>
          </w:tcPr>
          <w:p w14:paraId="38352568" w14:textId="77777777" w:rsidR="00A61F7F" w:rsidRPr="009D2350" w:rsidRDefault="00A61F7F" w:rsidP="00A61F7F">
            <w:pPr>
              <w:rPr>
                <w:i/>
                <w:sz w:val="22"/>
                <w:szCs w:val="22"/>
                <w:lang w:val="en-GB"/>
              </w:rPr>
            </w:pPr>
            <w:r w:rsidRPr="009D2350">
              <w:rPr>
                <w:b/>
                <w:i/>
                <w:sz w:val="22"/>
                <w:szCs w:val="22"/>
                <w:lang w:val="en-GB"/>
              </w:rPr>
              <w:t>Weekly</w:t>
            </w:r>
            <w:r>
              <w:rPr>
                <w:b/>
                <w:i/>
                <w:sz w:val="22"/>
                <w:szCs w:val="22"/>
                <w:lang w:val="en-GB"/>
              </w:rPr>
              <w:t xml:space="preserve"> teaching hours</w:t>
            </w:r>
            <w:r w:rsidRPr="009D2350">
              <w:rPr>
                <w:b/>
                <w:i/>
                <w:sz w:val="22"/>
                <w:szCs w:val="22"/>
                <w:lang w:val="en-GB"/>
              </w:rPr>
              <w:t>:</w:t>
            </w:r>
            <w:r w:rsidRPr="009D2350">
              <w:rPr>
                <w:i/>
                <w:sz w:val="22"/>
                <w:szCs w:val="22"/>
                <w:lang w:val="en-GB"/>
              </w:rPr>
              <w:t xml:space="preserve"> l+cw+lw</w:t>
            </w:r>
          </w:p>
          <w:p w14:paraId="69E8CC2A" w14:textId="77777777" w:rsidR="00A61F7F" w:rsidRPr="009D2350" w:rsidRDefault="00A61F7F" w:rsidP="00A61F7F">
            <w:pPr>
              <w:jc w:val="both"/>
              <w:rPr>
                <w:sz w:val="22"/>
                <w:szCs w:val="22"/>
                <w:lang w:val="en-GB"/>
              </w:rPr>
            </w:pPr>
            <w:r w:rsidRPr="009D2350">
              <w:rPr>
                <w:sz w:val="22"/>
                <w:szCs w:val="22"/>
                <w:lang w:val="en-GB"/>
              </w:rPr>
              <w:t>2+0+0</w:t>
            </w:r>
          </w:p>
        </w:tc>
        <w:tc>
          <w:tcPr>
            <w:tcW w:w="1490" w:type="dxa"/>
            <w:tcBorders>
              <w:top w:val="single" w:sz="4" w:space="0" w:color="auto"/>
              <w:left w:val="single" w:sz="4" w:space="0" w:color="auto"/>
              <w:bottom w:val="single" w:sz="4" w:space="0" w:color="auto"/>
              <w:right w:val="single" w:sz="4" w:space="0" w:color="auto"/>
            </w:tcBorders>
          </w:tcPr>
          <w:p w14:paraId="22ED48BE" w14:textId="77777777" w:rsidR="00A61F7F" w:rsidRPr="009D2350" w:rsidRDefault="00A61F7F" w:rsidP="00A61F7F">
            <w:pPr>
              <w:jc w:val="both"/>
              <w:rPr>
                <w:sz w:val="22"/>
                <w:szCs w:val="22"/>
                <w:lang w:val="en-GB"/>
              </w:rPr>
            </w:pPr>
            <w:r w:rsidRPr="009D2350">
              <w:rPr>
                <w:b/>
                <w:i/>
                <w:iCs/>
                <w:sz w:val="22"/>
                <w:szCs w:val="22"/>
                <w:lang w:val="en-GB"/>
              </w:rPr>
              <w:t>Credit:</w:t>
            </w:r>
            <w:r w:rsidRPr="009D2350">
              <w:rPr>
                <w:iCs/>
                <w:sz w:val="22"/>
                <w:szCs w:val="22"/>
                <w:lang w:val="en-GB"/>
              </w:rPr>
              <w:t xml:space="preserve"> </w:t>
            </w:r>
            <w:r>
              <w:rPr>
                <w:iCs/>
                <w:sz w:val="22"/>
                <w:szCs w:val="22"/>
                <w:lang w:val="en-GB"/>
              </w:rPr>
              <w:t>4</w:t>
            </w:r>
          </w:p>
          <w:p w14:paraId="040C6091" w14:textId="77777777" w:rsidR="00A61F7F" w:rsidRPr="009D2350" w:rsidRDefault="00A61F7F" w:rsidP="00A61F7F">
            <w:pPr>
              <w:jc w:val="both"/>
              <w:rPr>
                <w:sz w:val="22"/>
                <w:szCs w:val="22"/>
                <w:lang w:val="en-GB"/>
              </w:rPr>
            </w:pPr>
            <w:r w:rsidRPr="009D2350">
              <w:rPr>
                <w:b/>
                <w:i/>
                <w:sz w:val="22"/>
                <w:szCs w:val="22"/>
                <w:lang w:val="en-GB"/>
              </w:rPr>
              <w:t>Exam type</w:t>
            </w:r>
            <w:r w:rsidRPr="009D2350">
              <w:rPr>
                <w:i/>
                <w:sz w:val="22"/>
                <w:szCs w:val="22"/>
                <w:lang w:val="en-GB"/>
              </w:rPr>
              <w:t>:</w:t>
            </w:r>
            <w:r w:rsidRPr="009D2350">
              <w:rPr>
                <w:sz w:val="22"/>
                <w:szCs w:val="22"/>
                <w:lang w:val="en-GB"/>
              </w:rPr>
              <w:t xml:space="preserve"> e              </w:t>
            </w:r>
          </w:p>
        </w:tc>
      </w:tr>
      <w:tr w:rsidR="00A61F7F" w:rsidRPr="009D2350" w14:paraId="14046E61" w14:textId="77777777" w:rsidTr="00A61F7F">
        <w:tc>
          <w:tcPr>
            <w:tcW w:w="3256" w:type="dxa"/>
            <w:tcBorders>
              <w:top w:val="single" w:sz="4" w:space="0" w:color="auto"/>
              <w:left w:val="single" w:sz="4" w:space="0" w:color="auto"/>
              <w:bottom w:val="single" w:sz="4" w:space="0" w:color="auto"/>
              <w:right w:val="single" w:sz="4" w:space="0" w:color="auto"/>
            </w:tcBorders>
          </w:tcPr>
          <w:p w14:paraId="03ADFDC6" w14:textId="77777777" w:rsidR="00A61F7F" w:rsidRPr="009D2350" w:rsidRDefault="00A61F7F" w:rsidP="00A61F7F">
            <w:pPr>
              <w:jc w:val="both"/>
              <w:rPr>
                <w:b/>
                <w:i/>
                <w:sz w:val="22"/>
                <w:szCs w:val="22"/>
                <w:lang w:val="en-GB"/>
              </w:rPr>
            </w:pPr>
            <w:r w:rsidRPr="009D2350">
              <w:rPr>
                <w:b/>
                <w:i/>
                <w:sz w:val="22"/>
                <w:szCs w:val="22"/>
                <w:lang w:val="en-GB"/>
              </w:rPr>
              <w:t>Course leader:</w:t>
            </w:r>
          </w:p>
          <w:p w14:paraId="44ED52BF" w14:textId="77777777" w:rsidR="00A61F7F" w:rsidRPr="009D2350" w:rsidRDefault="00A61F7F" w:rsidP="00A61F7F">
            <w:pPr>
              <w:jc w:val="both"/>
              <w:rPr>
                <w:sz w:val="22"/>
                <w:szCs w:val="22"/>
                <w:lang w:val="en-GB"/>
              </w:rPr>
            </w:pPr>
            <w:r w:rsidRPr="009D2350">
              <w:rPr>
                <w:sz w:val="22"/>
                <w:szCs w:val="22"/>
                <w:lang w:val="en-GB"/>
              </w:rPr>
              <w:t>Rita Kendrovics-Boda, Ph.D.</w:t>
            </w:r>
          </w:p>
        </w:tc>
        <w:tc>
          <w:tcPr>
            <w:tcW w:w="1842" w:type="dxa"/>
            <w:tcBorders>
              <w:top w:val="single" w:sz="4" w:space="0" w:color="auto"/>
              <w:left w:val="single" w:sz="4" w:space="0" w:color="auto"/>
              <w:bottom w:val="single" w:sz="4" w:space="0" w:color="auto"/>
              <w:right w:val="single" w:sz="4" w:space="0" w:color="auto"/>
            </w:tcBorders>
          </w:tcPr>
          <w:p w14:paraId="5F8C3D9B" w14:textId="77777777" w:rsidR="00A61F7F" w:rsidRPr="009D2350" w:rsidRDefault="00A61F7F" w:rsidP="00A61F7F">
            <w:pPr>
              <w:jc w:val="both"/>
              <w:rPr>
                <w:b/>
                <w:i/>
                <w:sz w:val="22"/>
                <w:szCs w:val="22"/>
                <w:lang w:val="en-GB"/>
              </w:rPr>
            </w:pPr>
            <w:r w:rsidRPr="009D2350">
              <w:rPr>
                <w:b/>
                <w:i/>
                <w:sz w:val="22"/>
                <w:szCs w:val="22"/>
                <w:lang w:val="en-GB"/>
              </w:rPr>
              <w:t xml:space="preserve">Position: </w:t>
            </w:r>
          </w:p>
          <w:p w14:paraId="22244372" w14:textId="77777777" w:rsidR="00A61F7F" w:rsidRPr="009D2350" w:rsidRDefault="00A61F7F" w:rsidP="00A61F7F">
            <w:pPr>
              <w:jc w:val="both"/>
              <w:rPr>
                <w:sz w:val="22"/>
                <w:szCs w:val="22"/>
                <w:lang w:val="en-GB"/>
              </w:rPr>
            </w:pPr>
            <w:r w:rsidRPr="009D2350">
              <w:rPr>
                <w:sz w:val="22"/>
                <w:szCs w:val="22"/>
                <w:lang w:val="en-GB"/>
              </w:rPr>
              <w:t>associate professor</w:t>
            </w:r>
          </w:p>
        </w:tc>
        <w:tc>
          <w:tcPr>
            <w:tcW w:w="3758" w:type="dxa"/>
            <w:gridSpan w:val="2"/>
            <w:tcBorders>
              <w:top w:val="single" w:sz="4" w:space="0" w:color="auto"/>
              <w:left w:val="single" w:sz="4" w:space="0" w:color="auto"/>
              <w:bottom w:val="single" w:sz="4" w:space="0" w:color="auto"/>
              <w:right w:val="single" w:sz="4" w:space="0" w:color="auto"/>
            </w:tcBorders>
          </w:tcPr>
          <w:p w14:paraId="643C219C" w14:textId="77777777" w:rsidR="00A61F7F" w:rsidRPr="009D2350" w:rsidRDefault="00A61F7F" w:rsidP="00A61F7F">
            <w:pPr>
              <w:rPr>
                <w:b/>
                <w:i/>
                <w:sz w:val="22"/>
                <w:szCs w:val="22"/>
                <w:lang w:val="en-GB"/>
              </w:rPr>
            </w:pPr>
            <w:r w:rsidRPr="009D2350">
              <w:rPr>
                <w:b/>
                <w:i/>
                <w:sz w:val="22"/>
                <w:szCs w:val="22"/>
                <w:lang w:val="en-GB"/>
              </w:rPr>
              <w:t xml:space="preserve">Required preliminary knowledge: </w:t>
            </w:r>
            <w:r w:rsidRPr="009D2350">
              <w:rPr>
                <w:bCs/>
                <w:i/>
                <w:sz w:val="22"/>
                <w:szCs w:val="22"/>
                <w:lang w:val="en-GB"/>
              </w:rPr>
              <w:t>-</w:t>
            </w:r>
          </w:p>
          <w:p w14:paraId="71E25C86" w14:textId="77777777" w:rsidR="00A61F7F" w:rsidRPr="009D2350" w:rsidRDefault="00A61F7F" w:rsidP="00A61F7F">
            <w:pPr>
              <w:rPr>
                <w:sz w:val="22"/>
                <w:szCs w:val="22"/>
                <w:lang w:val="en-GB"/>
              </w:rPr>
            </w:pPr>
          </w:p>
        </w:tc>
      </w:tr>
      <w:tr w:rsidR="00A61F7F" w:rsidRPr="009D2350" w14:paraId="0D326D54" w14:textId="77777777" w:rsidTr="00A61F7F">
        <w:tc>
          <w:tcPr>
            <w:tcW w:w="8856" w:type="dxa"/>
            <w:gridSpan w:val="4"/>
            <w:tcBorders>
              <w:top w:val="single" w:sz="4" w:space="0" w:color="auto"/>
              <w:left w:val="single" w:sz="4" w:space="0" w:color="auto"/>
              <w:bottom w:val="single" w:sz="4" w:space="0" w:color="auto"/>
              <w:right w:val="single" w:sz="4" w:space="0" w:color="auto"/>
            </w:tcBorders>
          </w:tcPr>
          <w:p w14:paraId="090B2FB8" w14:textId="77777777" w:rsidR="00A61F7F" w:rsidRPr="009D2350" w:rsidRDefault="00A61F7F" w:rsidP="00A61F7F">
            <w:pPr>
              <w:jc w:val="center"/>
              <w:rPr>
                <w:b/>
                <w:i/>
                <w:sz w:val="22"/>
                <w:szCs w:val="22"/>
                <w:lang w:val="en-GB"/>
              </w:rPr>
            </w:pPr>
            <w:r w:rsidRPr="009D2350">
              <w:rPr>
                <w:b/>
                <w:i/>
                <w:sz w:val="22"/>
                <w:szCs w:val="22"/>
                <w:lang w:val="en-GB"/>
              </w:rPr>
              <w:t>Curriculum:</w:t>
            </w:r>
          </w:p>
        </w:tc>
      </w:tr>
      <w:tr w:rsidR="00A61F7F" w:rsidRPr="009D2350" w14:paraId="551EB057" w14:textId="77777777" w:rsidTr="00A61F7F">
        <w:trPr>
          <w:trHeight w:val="2419"/>
        </w:trPr>
        <w:tc>
          <w:tcPr>
            <w:tcW w:w="8856" w:type="dxa"/>
            <w:gridSpan w:val="4"/>
            <w:tcBorders>
              <w:top w:val="single" w:sz="4" w:space="0" w:color="auto"/>
              <w:left w:val="single" w:sz="4" w:space="0" w:color="auto"/>
              <w:bottom w:val="single" w:sz="4" w:space="0" w:color="auto"/>
              <w:right w:val="single" w:sz="4" w:space="0" w:color="auto"/>
            </w:tcBorders>
          </w:tcPr>
          <w:p w14:paraId="6298EDEE" w14:textId="77777777" w:rsidR="00A61F7F" w:rsidRPr="008D1C75" w:rsidRDefault="00A61F7F" w:rsidP="00A61F7F">
            <w:pPr>
              <w:jc w:val="both"/>
              <w:rPr>
                <w:sz w:val="22"/>
                <w:szCs w:val="22"/>
                <w:lang w:val="en-GB"/>
              </w:rPr>
            </w:pPr>
            <w:r w:rsidRPr="008D1C75">
              <w:rPr>
                <w:sz w:val="22"/>
                <w:szCs w:val="22"/>
                <w:lang w:val="en-GB"/>
              </w:rPr>
              <w:t xml:space="preserve">The course aims to provide an introduction to sustainability concepts and challenges, introducing the Sustainable Development Goals (SDGs). It explores the major threats to the way of life of future generations, such as climate change, ecosystem degradation, health and nutrition, pollution and resource depletion, with a focus on sustainability challenges and solutions, including food supply, water use, energy use, waste management, biodiversity loss and the impacts of urbanisation. It also aims to raise awareness of the importance of moving from linear to circular systems and maximising life-cycle resource use. This will include an introduction to sustainable engineering design methods for the reuse, repair, remanufacture and recycling of products based on the principles of the circular economy. Case studies will be presented to highlight the optimal use of available resources. The termly assignments carried out in the projects will also aim to provide a guide to action for an environmentally conscious lifestyle. </w:t>
            </w:r>
          </w:p>
          <w:p w14:paraId="1FECA911" w14:textId="77777777" w:rsidR="00A61F7F" w:rsidRPr="009D2350" w:rsidRDefault="00A61F7F" w:rsidP="00A61F7F">
            <w:pPr>
              <w:jc w:val="both"/>
              <w:rPr>
                <w:sz w:val="22"/>
                <w:szCs w:val="22"/>
                <w:lang w:val="en-GB"/>
              </w:rPr>
            </w:pPr>
            <w:r w:rsidRPr="008D1C75">
              <w:rPr>
                <w:sz w:val="22"/>
                <w:szCs w:val="22"/>
                <w:lang w:val="en-GB"/>
              </w:rPr>
              <w:t xml:space="preserve">In the second part of the course, the principles of environmental ethics will be introduced in relation to the principles of sustainability. We will study the moral relationship of man to his natural (non-human) environment and the value and moral status of this relationship. Through case studies, the course will focus attention on responsible behaviour towards the environment. </w:t>
            </w:r>
          </w:p>
        </w:tc>
      </w:tr>
      <w:tr w:rsidR="00A61F7F" w:rsidRPr="009D2350" w14:paraId="18F4A5F1" w14:textId="77777777" w:rsidTr="00A61F7F">
        <w:tc>
          <w:tcPr>
            <w:tcW w:w="8856" w:type="dxa"/>
            <w:gridSpan w:val="4"/>
            <w:tcBorders>
              <w:top w:val="single" w:sz="4" w:space="0" w:color="auto"/>
              <w:left w:val="single" w:sz="4" w:space="0" w:color="auto"/>
              <w:bottom w:val="single" w:sz="4" w:space="0" w:color="auto"/>
              <w:right w:val="single" w:sz="4" w:space="0" w:color="auto"/>
            </w:tcBorders>
          </w:tcPr>
          <w:p w14:paraId="155FD82B" w14:textId="77777777" w:rsidR="00A61F7F" w:rsidRPr="009D2350" w:rsidRDefault="00A61F7F" w:rsidP="00A61F7F">
            <w:pPr>
              <w:jc w:val="center"/>
              <w:rPr>
                <w:b/>
                <w:i/>
                <w:sz w:val="22"/>
                <w:szCs w:val="22"/>
                <w:lang w:val="en-GB"/>
              </w:rPr>
            </w:pPr>
            <w:r w:rsidRPr="009D2350">
              <w:rPr>
                <w:b/>
                <w:i/>
                <w:sz w:val="22"/>
                <w:szCs w:val="22"/>
                <w:lang w:val="en-GB"/>
              </w:rPr>
              <w:t>Professional competencies:</w:t>
            </w:r>
          </w:p>
        </w:tc>
      </w:tr>
      <w:tr w:rsidR="00A61F7F" w:rsidRPr="009D2350" w14:paraId="2E111459" w14:textId="77777777" w:rsidTr="00A61F7F">
        <w:tc>
          <w:tcPr>
            <w:tcW w:w="8856" w:type="dxa"/>
            <w:gridSpan w:val="4"/>
            <w:tcBorders>
              <w:top w:val="single" w:sz="4" w:space="0" w:color="auto"/>
              <w:left w:val="single" w:sz="4" w:space="0" w:color="auto"/>
              <w:bottom w:val="single" w:sz="4" w:space="0" w:color="auto"/>
              <w:right w:val="single" w:sz="4" w:space="0" w:color="auto"/>
            </w:tcBorders>
          </w:tcPr>
          <w:p w14:paraId="7C8ECA7D" w14:textId="77777777" w:rsidR="00A61F7F" w:rsidRPr="009D2350" w:rsidRDefault="00A61F7F" w:rsidP="00A61F7F">
            <w:pPr>
              <w:jc w:val="both"/>
              <w:rPr>
                <w:bCs/>
                <w:iCs/>
                <w:sz w:val="22"/>
                <w:szCs w:val="22"/>
                <w:lang w:val="en-GB"/>
              </w:rPr>
            </w:pPr>
            <w:r w:rsidRPr="009D2350">
              <w:rPr>
                <w:bCs/>
                <w:iCs/>
                <w:sz w:val="22"/>
                <w:szCs w:val="22"/>
                <w:lang w:val="en-GB"/>
              </w:rPr>
              <w:t>Knowledge of learning, knowledge acquisition and data collection methods, their ethical limitations and problem-solving techniques in the environmental field.</w:t>
            </w:r>
          </w:p>
          <w:p w14:paraId="0CFB299B" w14:textId="77777777" w:rsidR="00A61F7F" w:rsidRPr="009D2350" w:rsidRDefault="00A61F7F" w:rsidP="00A61F7F">
            <w:pPr>
              <w:jc w:val="both"/>
              <w:rPr>
                <w:bCs/>
                <w:iCs/>
                <w:sz w:val="22"/>
                <w:szCs w:val="22"/>
                <w:lang w:val="en-GB"/>
              </w:rPr>
            </w:pPr>
            <w:r w:rsidRPr="009D2350">
              <w:rPr>
                <w:bCs/>
                <w:iCs/>
                <w:sz w:val="22"/>
                <w:szCs w:val="22"/>
                <w:lang w:val="en-GB"/>
              </w:rPr>
              <w:t>Comprehensive knowledge of the basic characteristics and interrelationships of environmental elements and systems and the pollutants that affect them.</w:t>
            </w:r>
          </w:p>
          <w:p w14:paraId="1A77CD18" w14:textId="77777777" w:rsidR="00A61F7F" w:rsidRPr="009D2350" w:rsidRDefault="00A61F7F" w:rsidP="00A61F7F">
            <w:pPr>
              <w:jc w:val="both"/>
              <w:rPr>
                <w:bCs/>
                <w:iCs/>
                <w:sz w:val="22"/>
                <w:szCs w:val="22"/>
                <w:lang w:val="en-GB"/>
              </w:rPr>
            </w:pPr>
            <w:r w:rsidRPr="009D2350">
              <w:rPr>
                <w:bCs/>
                <w:iCs/>
                <w:sz w:val="22"/>
                <w:szCs w:val="22"/>
                <w:lang w:val="en-GB"/>
              </w:rPr>
              <w:t>Knowledge of the properties of environmental elements and their interactions.</w:t>
            </w:r>
          </w:p>
          <w:p w14:paraId="0103C486" w14:textId="77777777" w:rsidR="00A61F7F" w:rsidRPr="009D2350" w:rsidRDefault="00A61F7F" w:rsidP="00A61F7F">
            <w:pPr>
              <w:jc w:val="both"/>
              <w:rPr>
                <w:bCs/>
                <w:iCs/>
                <w:sz w:val="22"/>
                <w:szCs w:val="22"/>
                <w:lang w:val="en-GB"/>
              </w:rPr>
            </w:pPr>
            <w:r w:rsidRPr="009D2350">
              <w:rPr>
                <w:bCs/>
                <w:iCs/>
                <w:sz w:val="22"/>
                <w:szCs w:val="22"/>
                <w:lang w:val="en-GB"/>
              </w:rPr>
              <w:t>Ability to apply a holistic approach to environmental tasks</w:t>
            </w:r>
          </w:p>
          <w:p w14:paraId="08970201" w14:textId="77777777" w:rsidR="00A61F7F" w:rsidRPr="009D2350" w:rsidRDefault="00A61F7F" w:rsidP="00A61F7F">
            <w:pPr>
              <w:jc w:val="both"/>
              <w:rPr>
                <w:bCs/>
                <w:iCs/>
                <w:sz w:val="22"/>
                <w:szCs w:val="22"/>
                <w:lang w:val="en-GB"/>
              </w:rPr>
            </w:pPr>
            <w:r w:rsidRPr="009D2350">
              <w:rPr>
                <w:bCs/>
                <w:iCs/>
                <w:sz w:val="22"/>
                <w:szCs w:val="22"/>
                <w:lang w:val="en-GB"/>
              </w:rPr>
              <w:t>environmental issues.</w:t>
            </w:r>
          </w:p>
          <w:p w14:paraId="2434921E" w14:textId="77777777" w:rsidR="00A61F7F" w:rsidRPr="009D2350" w:rsidRDefault="00A61F7F" w:rsidP="00A61F7F">
            <w:pPr>
              <w:jc w:val="both"/>
              <w:rPr>
                <w:bCs/>
                <w:iCs/>
                <w:sz w:val="22"/>
                <w:szCs w:val="22"/>
                <w:lang w:val="en-GB"/>
              </w:rPr>
            </w:pPr>
            <w:r w:rsidRPr="009D2350">
              <w:rPr>
                <w:bCs/>
                <w:iCs/>
                <w:sz w:val="22"/>
                <w:szCs w:val="22"/>
                <w:lang w:val="en-GB"/>
              </w:rPr>
              <w:t>Demonstrates responsible behaviour towards the environment.</w:t>
            </w:r>
          </w:p>
          <w:p w14:paraId="0FD65F42" w14:textId="77777777" w:rsidR="00A61F7F" w:rsidRPr="009D2350" w:rsidRDefault="00A61F7F" w:rsidP="00A61F7F">
            <w:pPr>
              <w:jc w:val="both"/>
              <w:rPr>
                <w:bCs/>
                <w:iCs/>
                <w:sz w:val="22"/>
                <w:szCs w:val="22"/>
                <w:lang w:val="en-GB"/>
              </w:rPr>
            </w:pPr>
            <w:r w:rsidRPr="009D2350">
              <w:rPr>
                <w:bCs/>
                <w:iCs/>
                <w:sz w:val="22"/>
                <w:szCs w:val="22"/>
                <w:lang w:val="en-GB"/>
              </w:rPr>
              <w:t>Multidisciplinary knowledge enables them to participate creatively in engineering work and to adapt to constantly changing requirements.</w:t>
            </w:r>
          </w:p>
        </w:tc>
      </w:tr>
      <w:tr w:rsidR="00A61F7F" w:rsidRPr="009D2350" w14:paraId="06EB3FDE" w14:textId="77777777" w:rsidTr="00A61F7F">
        <w:tc>
          <w:tcPr>
            <w:tcW w:w="8856" w:type="dxa"/>
            <w:gridSpan w:val="4"/>
            <w:tcBorders>
              <w:top w:val="single" w:sz="4" w:space="0" w:color="auto"/>
              <w:left w:val="single" w:sz="4" w:space="0" w:color="auto"/>
              <w:bottom w:val="single" w:sz="4" w:space="0" w:color="auto"/>
              <w:right w:val="single" w:sz="4" w:space="0" w:color="auto"/>
            </w:tcBorders>
          </w:tcPr>
          <w:p w14:paraId="6046605A" w14:textId="77777777" w:rsidR="00A61F7F" w:rsidRPr="009D2350" w:rsidRDefault="00A61F7F" w:rsidP="00A61F7F">
            <w:pPr>
              <w:jc w:val="center"/>
              <w:rPr>
                <w:b/>
                <w:i/>
                <w:sz w:val="22"/>
                <w:szCs w:val="22"/>
                <w:lang w:val="en-GB"/>
              </w:rPr>
            </w:pPr>
            <w:r w:rsidRPr="009D2350">
              <w:rPr>
                <w:b/>
                <w:i/>
                <w:sz w:val="22"/>
                <w:szCs w:val="22"/>
                <w:lang w:val="en-GB"/>
              </w:rPr>
              <w:t>Literature:</w:t>
            </w:r>
          </w:p>
        </w:tc>
      </w:tr>
      <w:tr w:rsidR="00A61F7F" w:rsidRPr="009D2350" w14:paraId="2DABFD67" w14:textId="77777777" w:rsidTr="00A61F7F">
        <w:tc>
          <w:tcPr>
            <w:tcW w:w="8856" w:type="dxa"/>
            <w:gridSpan w:val="4"/>
            <w:tcBorders>
              <w:top w:val="single" w:sz="4" w:space="0" w:color="auto"/>
              <w:left w:val="single" w:sz="4" w:space="0" w:color="auto"/>
              <w:bottom w:val="single" w:sz="4" w:space="0" w:color="auto"/>
              <w:right w:val="single" w:sz="4" w:space="0" w:color="auto"/>
            </w:tcBorders>
          </w:tcPr>
          <w:p w14:paraId="09FDD74E" w14:textId="77777777" w:rsidR="00A61F7F" w:rsidRPr="009D2350" w:rsidRDefault="00A61F7F" w:rsidP="00A61F7F">
            <w:pPr>
              <w:rPr>
                <w:sz w:val="22"/>
                <w:szCs w:val="22"/>
                <w:lang w:val="en-GB"/>
              </w:rPr>
            </w:pPr>
            <w:r w:rsidRPr="009D2350">
              <w:rPr>
                <w:sz w:val="22"/>
                <w:szCs w:val="22"/>
                <w:lang w:val="en-GB"/>
              </w:rPr>
              <w:t>Thompson Allen: The Oxford Handbook of Environmental Ethics, Oxford University Press Inc, 2019, ISBN: 9780190933388</w:t>
            </w:r>
          </w:p>
          <w:p w14:paraId="6A3992E4" w14:textId="77777777" w:rsidR="00A61F7F" w:rsidRPr="009D2350" w:rsidRDefault="00A61F7F" w:rsidP="00A61F7F">
            <w:pPr>
              <w:rPr>
                <w:sz w:val="22"/>
                <w:szCs w:val="22"/>
                <w:lang w:val="en-GB"/>
              </w:rPr>
            </w:pPr>
            <w:r w:rsidRPr="009D2350">
              <w:rPr>
                <w:sz w:val="22"/>
                <w:szCs w:val="22"/>
                <w:lang w:val="en-GB"/>
              </w:rPr>
              <w:t>Mackenzie Davis: Principles of Environmental Engineering &amp; Science,</w:t>
            </w:r>
            <w:r w:rsidRPr="009D2350">
              <w:rPr>
                <w:sz w:val="22"/>
                <w:szCs w:val="22"/>
              </w:rPr>
              <w:t xml:space="preserve"> </w:t>
            </w:r>
            <w:r w:rsidRPr="009D2350">
              <w:rPr>
                <w:sz w:val="22"/>
                <w:szCs w:val="22"/>
                <w:lang w:val="en-GB"/>
              </w:rPr>
              <w:t>McGraw-Hill Education, 2019, ISBN: 9781260548020</w:t>
            </w:r>
          </w:p>
          <w:p w14:paraId="3DC52093" w14:textId="77777777" w:rsidR="00A61F7F" w:rsidRPr="009D2350" w:rsidRDefault="00A61F7F" w:rsidP="00A61F7F">
            <w:pPr>
              <w:rPr>
                <w:sz w:val="22"/>
                <w:szCs w:val="22"/>
                <w:lang w:val="en-GB"/>
              </w:rPr>
            </w:pPr>
            <w:r w:rsidRPr="009D2350">
              <w:rPr>
                <w:sz w:val="22"/>
                <w:szCs w:val="22"/>
                <w:lang w:val="en-GB"/>
              </w:rPr>
              <w:t>Emma Hutchinson - Sari Kovats: Environment, Health and Sustainable Development, Open University Press, 2017, ISBN:9780335245376</w:t>
            </w:r>
          </w:p>
          <w:p w14:paraId="4E7F88E2" w14:textId="77777777" w:rsidR="00A61F7F" w:rsidRDefault="00A61F7F" w:rsidP="00A61F7F">
            <w:pPr>
              <w:rPr>
                <w:sz w:val="22"/>
                <w:szCs w:val="22"/>
                <w:lang w:val="en-GB"/>
              </w:rPr>
            </w:pPr>
            <w:r w:rsidRPr="009D2350">
              <w:rPr>
                <w:sz w:val="22"/>
                <w:szCs w:val="22"/>
                <w:lang w:val="en-GB"/>
              </w:rPr>
              <w:t>M.H. Fulekar - Bhawana Pathak - R K Kale: Environment and Sustainable Development,</w:t>
            </w:r>
            <w:r w:rsidRPr="009D2350">
              <w:rPr>
                <w:sz w:val="22"/>
                <w:szCs w:val="22"/>
              </w:rPr>
              <w:t xml:space="preserve"> </w:t>
            </w:r>
            <w:r w:rsidRPr="009D2350">
              <w:rPr>
                <w:sz w:val="22"/>
                <w:szCs w:val="22"/>
                <w:lang w:val="en-GB"/>
              </w:rPr>
              <w:t xml:space="preserve">Springer Nature, 2014, </w:t>
            </w:r>
            <w:r w:rsidRPr="009D2350">
              <w:rPr>
                <w:sz w:val="22"/>
                <w:szCs w:val="22"/>
              </w:rPr>
              <w:t xml:space="preserve"> ISBN: </w:t>
            </w:r>
            <w:r w:rsidRPr="009D2350">
              <w:rPr>
                <w:sz w:val="22"/>
                <w:szCs w:val="22"/>
                <w:lang w:val="en-GB"/>
              </w:rPr>
              <w:t>978-8132211655</w:t>
            </w:r>
          </w:p>
          <w:p w14:paraId="0DB32C02" w14:textId="77777777" w:rsidR="00A61F7F" w:rsidRPr="009D2350" w:rsidRDefault="00A61F7F" w:rsidP="00A61F7F">
            <w:pPr>
              <w:rPr>
                <w:sz w:val="22"/>
                <w:szCs w:val="22"/>
                <w:lang w:val="en-GB"/>
              </w:rPr>
            </w:pPr>
            <w:r w:rsidRPr="00D47098">
              <w:rPr>
                <w:sz w:val="22"/>
                <w:szCs w:val="22"/>
                <w:lang w:val="en-GB"/>
              </w:rPr>
              <w:t>Brennan, Andrew – Lo, Yeuk Sze: Environmental Ethics, Standard Encyclopedia of Philosophy, 2002.</w:t>
            </w:r>
            <w:r>
              <w:rPr>
                <w:sz w:val="22"/>
                <w:szCs w:val="22"/>
                <w:lang w:val="en-GB"/>
              </w:rPr>
              <w:t>,</w:t>
            </w:r>
            <w:r w:rsidRPr="00D47098">
              <w:rPr>
                <w:sz w:val="22"/>
                <w:szCs w:val="22"/>
                <w:lang w:val="en-GB"/>
              </w:rPr>
              <w:t>http://plato.stanford.edu/entries/ethics-environmental/#Bib</w:t>
            </w:r>
          </w:p>
        </w:tc>
      </w:tr>
    </w:tbl>
    <w:p w14:paraId="1B32CBDD" w14:textId="77777777" w:rsidR="00A61F7F" w:rsidRDefault="00A61F7F" w:rsidP="00A61F7F">
      <w:pPr>
        <w:spacing w:after="200" w:line="276" w:lineRule="auto"/>
        <w:rPr>
          <w:rFonts w:ascii="Calibri" w:eastAsia="Calibri" w:hAnsi="Calibri"/>
          <w:b/>
          <w:sz w:val="24"/>
          <w:szCs w:val="24"/>
          <w:lang w:val="en-GB" w:eastAsia="en-US"/>
        </w:rPr>
      </w:pPr>
    </w:p>
    <w:p w14:paraId="06C3970F" w14:textId="77777777" w:rsidR="00A61F7F" w:rsidRDefault="00A61F7F" w:rsidP="00A61F7F">
      <w:pPr>
        <w:spacing w:after="200" w:line="276" w:lineRule="auto"/>
        <w:rPr>
          <w:rFonts w:ascii="Calibri" w:eastAsia="Calibri" w:hAnsi="Calibri"/>
          <w:b/>
          <w:sz w:val="24"/>
          <w:szCs w:val="24"/>
          <w:lang w:val="en-GB" w:eastAsia="en-US"/>
        </w:rPr>
      </w:pPr>
    </w:p>
    <w:p w14:paraId="1886CFA7" w14:textId="77777777" w:rsidR="00A61F7F" w:rsidRDefault="00A61F7F" w:rsidP="00A61F7F">
      <w:pPr>
        <w:spacing w:after="200" w:line="276" w:lineRule="auto"/>
        <w:rPr>
          <w:rFonts w:ascii="Calibri" w:eastAsia="Calibri" w:hAnsi="Calibri"/>
          <w:b/>
          <w:sz w:val="24"/>
          <w:szCs w:val="24"/>
          <w:lang w:val="en-GB" w:eastAsia="en-US"/>
        </w:rPr>
      </w:pPr>
    </w:p>
    <w:p w14:paraId="06D8EBCC" w14:textId="77777777" w:rsidR="00A61F7F" w:rsidRDefault="00A61F7F" w:rsidP="00A61F7F">
      <w:pPr>
        <w:spacing w:after="200" w:line="276" w:lineRule="auto"/>
        <w:rPr>
          <w:rFonts w:ascii="Calibri" w:eastAsia="Calibri" w:hAnsi="Calibri"/>
          <w:b/>
          <w:sz w:val="24"/>
          <w:szCs w:val="24"/>
          <w:lang w:val="en-GB" w:eastAsia="en-US"/>
        </w:rPr>
      </w:pPr>
    </w:p>
    <w:p w14:paraId="4ADAB871" w14:textId="77777777" w:rsidR="00A61F7F" w:rsidRDefault="00A61F7F" w:rsidP="00A61F7F">
      <w:pPr>
        <w:spacing w:after="200" w:line="276" w:lineRule="auto"/>
        <w:rPr>
          <w:rFonts w:ascii="Calibri" w:eastAsia="Calibri" w:hAnsi="Calibri"/>
          <w:b/>
          <w:sz w:val="24"/>
          <w:szCs w:val="24"/>
          <w:lang w:val="en-GB" w:eastAsia="en-US"/>
        </w:rPr>
      </w:pPr>
    </w:p>
    <w:p w14:paraId="43E29DE5" w14:textId="77777777" w:rsidR="00A61F7F" w:rsidRDefault="00A61F7F" w:rsidP="00A61F7F">
      <w:pPr>
        <w:spacing w:after="200" w:line="276" w:lineRule="auto"/>
        <w:rPr>
          <w:rFonts w:ascii="Calibri" w:eastAsia="Calibri" w:hAnsi="Calibri"/>
          <w:b/>
          <w:sz w:val="24"/>
          <w:szCs w:val="24"/>
          <w:lang w:val="en-GB"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7"/>
        <w:gridCol w:w="1931"/>
        <w:gridCol w:w="2283"/>
        <w:gridCol w:w="1785"/>
      </w:tblGrid>
      <w:tr w:rsidR="00A61F7F" w:rsidRPr="009D2350" w14:paraId="2866083B" w14:textId="77777777" w:rsidTr="00A61F7F">
        <w:tc>
          <w:tcPr>
            <w:tcW w:w="2857" w:type="dxa"/>
            <w:tcBorders>
              <w:top w:val="single" w:sz="4" w:space="0" w:color="auto"/>
              <w:left w:val="single" w:sz="4" w:space="0" w:color="auto"/>
              <w:bottom w:val="single" w:sz="4" w:space="0" w:color="auto"/>
              <w:right w:val="single" w:sz="4" w:space="0" w:color="auto"/>
            </w:tcBorders>
          </w:tcPr>
          <w:p w14:paraId="67D021AC" w14:textId="77777777" w:rsidR="00A61F7F" w:rsidRPr="009D2350" w:rsidRDefault="00A61F7F" w:rsidP="00A61F7F">
            <w:pPr>
              <w:jc w:val="both"/>
              <w:rPr>
                <w:b/>
                <w:i/>
                <w:sz w:val="22"/>
                <w:szCs w:val="22"/>
                <w:lang w:val="en-GB"/>
              </w:rPr>
            </w:pPr>
            <w:r w:rsidRPr="009D2350">
              <w:rPr>
                <w:b/>
                <w:i/>
                <w:sz w:val="22"/>
                <w:szCs w:val="22"/>
                <w:lang w:val="en-GB"/>
              </w:rPr>
              <w:t>Title of the course:</w:t>
            </w:r>
          </w:p>
          <w:p w14:paraId="36A8A844" w14:textId="77777777" w:rsidR="00A61F7F" w:rsidRPr="009D2350" w:rsidRDefault="00A61F7F" w:rsidP="00A61F7F">
            <w:pPr>
              <w:jc w:val="both"/>
              <w:rPr>
                <w:b/>
                <w:sz w:val="22"/>
                <w:szCs w:val="22"/>
                <w:lang w:val="en-GB"/>
              </w:rPr>
            </w:pPr>
            <w:r w:rsidRPr="009D2350">
              <w:rPr>
                <w:b/>
                <w:sz w:val="22"/>
                <w:szCs w:val="22"/>
                <w:lang w:val="en-GB"/>
              </w:rPr>
              <w:t>Complex environmental engineering project work</w:t>
            </w:r>
          </w:p>
        </w:tc>
        <w:tc>
          <w:tcPr>
            <w:tcW w:w="1931" w:type="dxa"/>
            <w:tcBorders>
              <w:top w:val="single" w:sz="4" w:space="0" w:color="auto"/>
              <w:left w:val="single" w:sz="4" w:space="0" w:color="auto"/>
              <w:bottom w:val="single" w:sz="4" w:space="0" w:color="auto"/>
              <w:right w:val="single" w:sz="4" w:space="0" w:color="auto"/>
            </w:tcBorders>
          </w:tcPr>
          <w:p w14:paraId="7F4BF7F0" w14:textId="77777777" w:rsidR="00A61F7F" w:rsidRPr="009D2350" w:rsidRDefault="00A61F7F" w:rsidP="00A61F7F">
            <w:pPr>
              <w:jc w:val="both"/>
              <w:rPr>
                <w:b/>
                <w:i/>
                <w:sz w:val="22"/>
                <w:szCs w:val="22"/>
                <w:lang w:val="en-GB"/>
              </w:rPr>
            </w:pPr>
            <w:r w:rsidRPr="009D2350">
              <w:rPr>
                <w:b/>
                <w:i/>
                <w:sz w:val="22"/>
                <w:szCs w:val="22"/>
                <w:lang w:val="en-GB"/>
              </w:rPr>
              <w:t>NEPTUN-code:</w:t>
            </w:r>
          </w:p>
          <w:p w14:paraId="2073BE15" w14:textId="77777777" w:rsidR="00A61F7F" w:rsidRPr="009D2350" w:rsidRDefault="00A61F7F" w:rsidP="00A61F7F">
            <w:pPr>
              <w:jc w:val="both"/>
              <w:rPr>
                <w:sz w:val="22"/>
                <w:szCs w:val="22"/>
                <w:lang w:val="en-GB"/>
              </w:rPr>
            </w:pPr>
            <w:r w:rsidRPr="009D2350">
              <w:rPr>
                <w:sz w:val="22"/>
                <w:szCs w:val="22"/>
                <w:lang w:val="en-GB"/>
              </w:rPr>
              <w:t>RKWPR1ABNF</w:t>
            </w:r>
          </w:p>
        </w:tc>
        <w:tc>
          <w:tcPr>
            <w:tcW w:w="2283" w:type="dxa"/>
            <w:tcBorders>
              <w:top w:val="single" w:sz="4" w:space="0" w:color="auto"/>
              <w:left w:val="single" w:sz="4" w:space="0" w:color="auto"/>
              <w:bottom w:val="single" w:sz="4" w:space="0" w:color="auto"/>
              <w:right w:val="single" w:sz="4" w:space="0" w:color="auto"/>
            </w:tcBorders>
          </w:tcPr>
          <w:p w14:paraId="134FE3E7" w14:textId="77777777" w:rsidR="00A61F7F" w:rsidRPr="009D2350" w:rsidRDefault="00A61F7F" w:rsidP="00A61F7F">
            <w:pPr>
              <w:rPr>
                <w:i/>
                <w:sz w:val="22"/>
                <w:szCs w:val="22"/>
                <w:lang w:val="en-GB"/>
              </w:rPr>
            </w:pPr>
            <w:r w:rsidRPr="009D2350">
              <w:rPr>
                <w:b/>
                <w:i/>
                <w:sz w:val="22"/>
                <w:szCs w:val="22"/>
                <w:lang w:val="en-GB"/>
              </w:rPr>
              <w:t xml:space="preserve">Weekly </w:t>
            </w:r>
            <w:r>
              <w:rPr>
                <w:b/>
                <w:i/>
                <w:sz w:val="22"/>
                <w:szCs w:val="22"/>
                <w:lang w:val="en-GB"/>
              </w:rPr>
              <w:t>teaching hours</w:t>
            </w:r>
            <w:r w:rsidRPr="009D2350">
              <w:rPr>
                <w:b/>
                <w:i/>
                <w:sz w:val="22"/>
                <w:szCs w:val="22"/>
                <w:lang w:val="en-GB"/>
              </w:rPr>
              <w:t>:</w:t>
            </w:r>
            <w:r w:rsidRPr="009D2350">
              <w:rPr>
                <w:i/>
                <w:sz w:val="22"/>
                <w:szCs w:val="22"/>
                <w:lang w:val="en-GB"/>
              </w:rPr>
              <w:t xml:space="preserve"> l+cw+lw</w:t>
            </w:r>
          </w:p>
          <w:p w14:paraId="7AE6D833" w14:textId="77777777" w:rsidR="00A61F7F" w:rsidRPr="009D2350" w:rsidRDefault="00A61F7F" w:rsidP="00A61F7F">
            <w:pPr>
              <w:jc w:val="both"/>
              <w:rPr>
                <w:sz w:val="22"/>
                <w:szCs w:val="22"/>
                <w:lang w:val="en-GB"/>
              </w:rPr>
            </w:pPr>
            <w:r w:rsidRPr="009D2350">
              <w:rPr>
                <w:sz w:val="22"/>
                <w:szCs w:val="22"/>
                <w:lang w:val="en-GB"/>
              </w:rPr>
              <w:t>0+0+3</w:t>
            </w:r>
          </w:p>
        </w:tc>
        <w:tc>
          <w:tcPr>
            <w:tcW w:w="1785" w:type="dxa"/>
            <w:tcBorders>
              <w:top w:val="single" w:sz="4" w:space="0" w:color="auto"/>
              <w:left w:val="single" w:sz="4" w:space="0" w:color="auto"/>
              <w:bottom w:val="single" w:sz="4" w:space="0" w:color="auto"/>
              <w:right w:val="single" w:sz="4" w:space="0" w:color="auto"/>
            </w:tcBorders>
          </w:tcPr>
          <w:p w14:paraId="05012114" w14:textId="77777777" w:rsidR="00A61F7F" w:rsidRPr="009D2350" w:rsidRDefault="00A61F7F" w:rsidP="00A61F7F">
            <w:pPr>
              <w:jc w:val="both"/>
              <w:rPr>
                <w:sz w:val="22"/>
                <w:szCs w:val="22"/>
                <w:lang w:val="en-GB"/>
              </w:rPr>
            </w:pPr>
            <w:r w:rsidRPr="009D2350">
              <w:rPr>
                <w:b/>
                <w:i/>
                <w:iCs/>
                <w:sz w:val="22"/>
                <w:szCs w:val="22"/>
                <w:lang w:val="en-GB"/>
              </w:rPr>
              <w:t>Credit:</w:t>
            </w:r>
            <w:r w:rsidRPr="009D2350">
              <w:rPr>
                <w:iCs/>
                <w:sz w:val="22"/>
                <w:szCs w:val="22"/>
                <w:lang w:val="en-GB"/>
              </w:rPr>
              <w:t xml:space="preserve"> 5</w:t>
            </w:r>
          </w:p>
          <w:p w14:paraId="175EBC2F" w14:textId="77777777" w:rsidR="00A61F7F" w:rsidRPr="009D2350" w:rsidRDefault="00A61F7F" w:rsidP="00A61F7F">
            <w:pPr>
              <w:jc w:val="both"/>
              <w:rPr>
                <w:sz w:val="22"/>
                <w:szCs w:val="22"/>
                <w:lang w:val="en-GB"/>
              </w:rPr>
            </w:pPr>
            <w:r w:rsidRPr="009D2350">
              <w:rPr>
                <w:b/>
                <w:i/>
                <w:sz w:val="22"/>
                <w:szCs w:val="22"/>
                <w:lang w:val="en-GB"/>
              </w:rPr>
              <w:t>Exam type</w:t>
            </w:r>
            <w:r w:rsidRPr="009D2350">
              <w:rPr>
                <w:i/>
                <w:sz w:val="22"/>
                <w:szCs w:val="22"/>
                <w:lang w:val="en-GB"/>
              </w:rPr>
              <w:t>:</w:t>
            </w:r>
            <w:r w:rsidRPr="009D2350">
              <w:rPr>
                <w:sz w:val="22"/>
                <w:szCs w:val="22"/>
                <w:lang w:val="en-GB"/>
              </w:rPr>
              <w:t xml:space="preserve"> tm              </w:t>
            </w:r>
          </w:p>
        </w:tc>
      </w:tr>
      <w:tr w:rsidR="00A61F7F" w:rsidRPr="009D2350" w14:paraId="796C4C17" w14:textId="77777777" w:rsidTr="00A61F7F">
        <w:tc>
          <w:tcPr>
            <w:tcW w:w="2857" w:type="dxa"/>
            <w:tcBorders>
              <w:top w:val="single" w:sz="4" w:space="0" w:color="auto"/>
              <w:left w:val="single" w:sz="4" w:space="0" w:color="auto"/>
              <w:bottom w:val="single" w:sz="4" w:space="0" w:color="auto"/>
              <w:right w:val="single" w:sz="4" w:space="0" w:color="auto"/>
            </w:tcBorders>
          </w:tcPr>
          <w:p w14:paraId="6D5678E7" w14:textId="77777777" w:rsidR="00A61F7F" w:rsidRPr="009D2350" w:rsidRDefault="00A61F7F" w:rsidP="00A61F7F">
            <w:pPr>
              <w:jc w:val="both"/>
              <w:rPr>
                <w:b/>
                <w:i/>
                <w:sz w:val="22"/>
                <w:szCs w:val="22"/>
                <w:lang w:val="en-GB"/>
              </w:rPr>
            </w:pPr>
            <w:r w:rsidRPr="009D2350">
              <w:rPr>
                <w:b/>
                <w:i/>
                <w:sz w:val="22"/>
                <w:szCs w:val="22"/>
                <w:lang w:val="en-GB"/>
              </w:rPr>
              <w:t>Course leader:</w:t>
            </w:r>
          </w:p>
          <w:p w14:paraId="29691BF9" w14:textId="77777777" w:rsidR="00A61F7F" w:rsidRPr="009D2350" w:rsidRDefault="00A61F7F" w:rsidP="00A61F7F">
            <w:pPr>
              <w:jc w:val="both"/>
              <w:rPr>
                <w:sz w:val="22"/>
                <w:szCs w:val="22"/>
                <w:lang w:val="en-GB"/>
              </w:rPr>
            </w:pPr>
            <w:r w:rsidRPr="009D2350">
              <w:rPr>
                <w:sz w:val="22"/>
                <w:szCs w:val="22"/>
                <w:lang w:val="en-GB"/>
              </w:rPr>
              <w:t>Rita Kendrovics-Boda, Ph.D.</w:t>
            </w:r>
          </w:p>
        </w:tc>
        <w:tc>
          <w:tcPr>
            <w:tcW w:w="1931" w:type="dxa"/>
            <w:tcBorders>
              <w:top w:val="single" w:sz="4" w:space="0" w:color="auto"/>
              <w:left w:val="single" w:sz="4" w:space="0" w:color="auto"/>
              <w:bottom w:val="single" w:sz="4" w:space="0" w:color="auto"/>
              <w:right w:val="single" w:sz="4" w:space="0" w:color="auto"/>
            </w:tcBorders>
          </w:tcPr>
          <w:p w14:paraId="4062E238" w14:textId="77777777" w:rsidR="00A61F7F" w:rsidRPr="009D2350" w:rsidRDefault="00A61F7F" w:rsidP="00A61F7F">
            <w:pPr>
              <w:jc w:val="both"/>
              <w:rPr>
                <w:b/>
                <w:i/>
                <w:sz w:val="22"/>
                <w:szCs w:val="22"/>
                <w:lang w:val="en-GB"/>
              </w:rPr>
            </w:pPr>
            <w:r w:rsidRPr="009D2350">
              <w:rPr>
                <w:b/>
                <w:i/>
                <w:sz w:val="22"/>
                <w:szCs w:val="22"/>
                <w:lang w:val="en-GB"/>
              </w:rPr>
              <w:t xml:space="preserve">Position: </w:t>
            </w:r>
          </w:p>
          <w:p w14:paraId="2C8D521D" w14:textId="77777777" w:rsidR="00A61F7F" w:rsidRPr="009D2350" w:rsidRDefault="00A61F7F" w:rsidP="00A61F7F">
            <w:pPr>
              <w:jc w:val="both"/>
              <w:rPr>
                <w:sz w:val="22"/>
                <w:szCs w:val="22"/>
                <w:lang w:val="en-GB"/>
              </w:rPr>
            </w:pPr>
            <w:r w:rsidRPr="009D2350">
              <w:rPr>
                <w:sz w:val="22"/>
                <w:szCs w:val="22"/>
                <w:lang w:val="en-GB"/>
              </w:rPr>
              <w:t>associate professor</w:t>
            </w:r>
          </w:p>
        </w:tc>
        <w:tc>
          <w:tcPr>
            <w:tcW w:w="4068" w:type="dxa"/>
            <w:gridSpan w:val="2"/>
            <w:tcBorders>
              <w:top w:val="single" w:sz="4" w:space="0" w:color="auto"/>
              <w:left w:val="single" w:sz="4" w:space="0" w:color="auto"/>
              <w:bottom w:val="single" w:sz="4" w:space="0" w:color="auto"/>
              <w:right w:val="single" w:sz="4" w:space="0" w:color="auto"/>
            </w:tcBorders>
          </w:tcPr>
          <w:p w14:paraId="4493FF39" w14:textId="77777777" w:rsidR="00A61F7F" w:rsidRPr="009D2350" w:rsidRDefault="00A61F7F" w:rsidP="00A61F7F">
            <w:pPr>
              <w:rPr>
                <w:b/>
                <w:i/>
                <w:sz w:val="22"/>
                <w:szCs w:val="22"/>
                <w:lang w:val="en-GB"/>
              </w:rPr>
            </w:pPr>
            <w:r w:rsidRPr="009D2350">
              <w:rPr>
                <w:b/>
                <w:i/>
                <w:sz w:val="22"/>
                <w:szCs w:val="22"/>
                <w:lang w:val="en-GB"/>
              </w:rPr>
              <w:t xml:space="preserve">Required preliminary knowledge: </w:t>
            </w:r>
          </w:p>
          <w:p w14:paraId="7CB2FBA1" w14:textId="77777777" w:rsidR="00A61F7F" w:rsidRPr="009D2350" w:rsidRDefault="00A61F7F" w:rsidP="00A61F7F">
            <w:pPr>
              <w:rPr>
                <w:sz w:val="22"/>
                <w:szCs w:val="22"/>
                <w:lang w:val="en-GB"/>
              </w:rPr>
            </w:pPr>
            <w:r w:rsidRPr="009D2350">
              <w:rPr>
                <w:sz w:val="22"/>
                <w:szCs w:val="22"/>
                <w:lang w:val="en-GB"/>
              </w:rPr>
              <w:t>RKXKE1ABNF, RKXKE2ABNF, RKXKE3ABNF, RKXKZRABNF, RKXKA1ABNF</w:t>
            </w:r>
          </w:p>
        </w:tc>
      </w:tr>
      <w:tr w:rsidR="00A61F7F" w:rsidRPr="009D2350" w14:paraId="5F92D10A" w14:textId="77777777" w:rsidTr="00A61F7F">
        <w:tc>
          <w:tcPr>
            <w:tcW w:w="8856" w:type="dxa"/>
            <w:gridSpan w:val="4"/>
            <w:tcBorders>
              <w:top w:val="single" w:sz="4" w:space="0" w:color="auto"/>
              <w:left w:val="single" w:sz="4" w:space="0" w:color="auto"/>
              <w:bottom w:val="single" w:sz="4" w:space="0" w:color="auto"/>
              <w:right w:val="single" w:sz="4" w:space="0" w:color="auto"/>
            </w:tcBorders>
          </w:tcPr>
          <w:p w14:paraId="4AB01141" w14:textId="77777777" w:rsidR="00A61F7F" w:rsidRPr="009D2350" w:rsidRDefault="00A61F7F" w:rsidP="00A61F7F">
            <w:pPr>
              <w:jc w:val="center"/>
              <w:rPr>
                <w:b/>
                <w:i/>
                <w:sz w:val="22"/>
                <w:szCs w:val="22"/>
                <w:lang w:val="en-GB"/>
              </w:rPr>
            </w:pPr>
            <w:r w:rsidRPr="009D2350">
              <w:rPr>
                <w:b/>
                <w:i/>
                <w:sz w:val="22"/>
                <w:szCs w:val="22"/>
                <w:lang w:val="en-GB"/>
              </w:rPr>
              <w:t>Curriculum:</w:t>
            </w:r>
          </w:p>
        </w:tc>
      </w:tr>
      <w:tr w:rsidR="00A61F7F" w:rsidRPr="009D2350" w14:paraId="633653EE" w14:textId="77777777" w:rsidTr="00A61F7F">
        <w:trPr>
          <w:trHeight w:val="2419"/>
        </w:trPr>
        <w:tc>
          <w:tcPr>
            <w:tcW w:w="8856" w:type="dxa"/>
            <w:gridSpan w:val="4"/>
            <w:tcBorders>
              <w:top w:val="single" w:sz="4" w:space="0" w:color="auto"/>
              <w:left w:val="single" w:sz="4" w:space="0" w:color="auto"/>
              <w:bottom w:val="single" w:sz="4" w:space="0" w:color="auto"/>
              <w:right w:val="single" w:sz="4" w:space="0" w:color="auto"/>
            </w:tcBorders>
          </w:tcPr>
          <w:p w14:paraId="1E6A5217" w14:textId="77777777" w:rsidR="00A61F7F" w:rsidRDefault="00A61F7F" w:rsidP="00A61F7F">
            <w:pPr>
              <w:jc w:val="both"/>
              <w:rPr>
                <w:sz w:val="22"/>
                <w:szCs w:val="22"/>
                <w:lang w:val="en-GB"/>
              </w:rPr>
            </w:pPr>
            <w:r w:rsidRPr="009D2350">
              <w:rPr>
                <w:sz w:val="22"/>
                <w:szCs w:val="22"/>
                <w:lang w:val="en-GB"/>
              </w:rPr>
              <w:t>The aim of the course is to enable students to apply the theoretical knowledge acquired in the vocational subjects and the theoretical knowledge acquired in the current semester in practice, by participating in field work and visits to factories. Sampling and measurements in the field and in the laboratory will provide students with experience that they can build on when solving problems in the future. The main aim of the course is to complement the high level theoretical scientific training by creating a competence-based environmental engineering education. During the semester, students will carry out research on a specific environmental problem in small groups (max. 4 students), guiding the workflow from problem identification to solution. At the end of the semester, they present their work to a professional committee, prepare a written report (detailed description of the work carried out) and an oral report (presentation to a professional committee), and prepare a portfolio. The field work also provides an opportunity for environmental education, thus shaping the students' ecological thinking and environmental awareness. The project work and research carried out by the students prepares the choice of the thesis topic. The research tasks and works can be continued as an independent thesis.</w:t>
            </w:r>
          </w:p>
          <w:p w14:paraId="6FDBED95" w14:textId="77777777" w:rsidR="00A61F7F" w:rsidRPr="009D2350" w:rsidRDefault="00A61F7F" w:rsidP="00A61F7F">
            <w:pPr>
              <w:jc w:val="both"/>
              <w:rPr>
                <w:sz w:val="22"/>
                <w:szCs w:val="22"/>
                <w:lang w:val="en-GB"/>
              </w:rPr>
            </w:pPr>
          </w:p>
        </w:tc>
      </w:tr>
      <w:tr w:rsidR="00A61F7F" w:rsidRPr="009D2350" w14:paraId="1E74ECAE" w14:textId="77777777" w:rsidTr="00A61F7F">
        <w:trPr>
          <w:trHeight w:val="334"/>
        </w:trPr>
        <w:tc>
          <w:tcPr>
            <w:tcW w:w="8856" w:type="dxa"/>
            <w:gridSpan w:val="4"/>
            <w:tcBorders>
              <w:top w:val="single" w:sz="4" w:space="0" w:color="auto"/>
              <w:left w:val="single" w:sz="4" w:space="0" w:color="auto"/>
              <w:bottom w:val="single" w:sz="4" w:space="0" w:color="auto"/>
              <w:right w:val="single" w:sz="4" w:space="0" w:color="auto"/>
            </w:tcBorders>
          </w:tcPr>
          <w:p w14:paraId="363EB365" w14:textId="77777777" w:rsidR="00A61F7F" w:rsidRPr="009D2350" w:rsidRDefault="00A61F7F" w:rsidP="00A61F7F">
            <w:pPr>
              <w:jc w:val="center"/>
              <w:rPr>
                <w:b/>
                <w:i/>
                <w:sz w:val="22"/>
                <w:szCs w:val="22"/>
                <w:lang w:val="en-GB"/>
              </w:rPr>
            </w:pPr>
            <w:r w:rsidRPr="009D2350">
              <w:rPr>
                <w:b/>
                <w:i/>
                <w:sz w:val="22"/>
                <w:szCs w:val="22"/>
                <w:lang w:val="en-GB"/>
              </w:rPr>
              <w:t>Professional competencies:</w:t>
            </w:r>
          </w:p>
        </w:tc>
      </w:tr>
      <w:tr w:rsidR="00A61F7F" w:rsidRPr="009D2350" w14:paraId="63533114" w14:textId="77777777" w:rsidTr="00A61F7F">
        <w:tc>
          <w:tcPr>
            <w:tcW w:w="8856" w:type="dxa"/>
            <w:gridSpan w:val="4"/>
            <w:tcBorders>
              <w:top w:val="single" w:sz="4" w:space="0" w:color="auto"/>
              <w:left w:val="single" w:sz="4" w:space="0" w:color="auto"/>
              <w:bottom w:val="single" w:sz="4" w:space="0" w:color="auto"/>
              <w:right w:val="single" w:sz="4" w:space="0" w:color="auto"/>
            </w:tcBorders>
          </w:tcPr>
          <w:p w14:paraId="06A89187" w14:textId="77777777" w:rsidR="00A61F7F" w:rsidRPr="009D2350" w:rsidRDefault="00A61F7F" w:rsidP="00A61F7F">
            <w:pPr>
              <w:jc w:val="both"/>
              <w:rPr>
                <w:sz w:val="22"/>
                <w:szCs w:val="22"/>
                <w:lang w:val="en-GB"/>
              </w:rPr>
            </w:pPr>
            <w:r w:rsidRPr="009D2350">
              <w:rPr>
                <w:sz w:val="22"/>
                <w:szCs w:val="22"/>
                <w:lang w:val="en-GB"/>
              </w:rPr>
              <w:t xml:space="preserve">Knowledge of general and specific mathematical, natural, and social scientific principles, rules, relations, and procedures as required to pursue activities in the special field of environment protection. </w:t>
            </w:r>
          </w:p>
          <w:p w14:paraId="0BE39202" w14:textId="77777777" w:rsidR="00A61F7F" w:rsidRPr="009D2350" w:rsidRDefault="00A61F7F" w:rsidP="00A61F7F">
            <w:pPr>
              <w:jc w:val="both"/>
              <w:rPr>
                <w:sz w:val="22"/>
                <w:szCs w:val="22"/>
                <w:lang w:val="en-GB"/>
              </w:rPr>
            </w:pPr>
            <w:r w:rsidRPr="009D2350">
              <w:rPr>
                <w:sz w:val="22"/>
                <w:szCs w:val="22"/>
                <w:lang w:val="en-GB"/>
              </w:rPr>
              <w:t xml:space="preserve">Knowledge of the learning, knowledge acquisition, and data collection methods of the special fields of environment protection, their ethical limitations, and problem-solving techniques. </w:t>
            </w:r>
          </w:p>
          <w:p w14:paraId="3464FF6A" w14:textId="77777777" w:rsidR="00A61F7F" w:rsidRPr="009D2350" w:rsidRDefault="00A61F7F" w:rsidP="00A61F7F">
            <w:pPr>
              <w:jc w:val="both"/>
              <w:rPr>
                <w:sz w:val="22"/>
                <w:szCs w:val="22"/>
                <w:lang w:val="en-GB"/>
              </w:rPr>
            </w:pPr>
            <w:r w:rsidRPr="009D2350">
              <w:rPr>
                <w:sz w:val="22"/>
                <w:szCs w:val="22"/>
                <w:lang w:val="en-GB"/>
              </w:rPr>
              <w:t xml:space="preserve">Comprehensive knowledge of the basic features and interrelations of environmental elements and systems, as well as of the environmentally harmful substances affecting them. </w:t>
            </w:r>
          </w:p>
          <w:p w14:paraId="21A75130" w14:textId="77777777" w:rsidR="00A61F7F" w:rsidRPr="009D2350" w:rsidRDefault="00A61F7F" w:rsidP="00A61F7F">
            <w:pPr>
              <w:jc w:val="both"/>
              <w:rPr>
                <w:sz w:val="22"/>
                <w:szCs w:val="22"/>
                <w:lang w:val="en-GB"/>
              </w:rPr>
            </w:pPr>
            <w:r w:rsidRPr="009D2350">
              <w:rPr>
                <w:sz w:val="22"/>
                <w:szCs w:val="22"/>
                <w:lang w:val="en-GB"/>
              </w:rPr>
              <w:t xml:space="preserve">Knowledge of the main methods to examine the quantity and quality features of environmental elements and systems, their typical measuring instruments, and limitations thereof, as well as methods for the evaluation of data measured. </w:t>
            </w:r>
          </w:p>
          <w:p w14:paraId="2AE26373" w14:textId="77777777" w:rsidR="00A61F7F" w:rsidRPr="009D2350" w:rsidRDefault="00A61F7F" w:rsidP="00A61F7F">
            <w:pPr>
              <w:jc w:val="both"/>
              <w:rPr>
                <w:sz w:val="22"/>
                <w:szCs w:val="22"/>
                <w:lang w:val="en-GB"/>
              </w:rPr>
            </w:pPr>
            <w:r w:rsidRPr="009D2350">
              <w:rPr>
                <w:sz w:val="22"/>
                <w:szCs w:val="22"/>
                <w:lang w:val="en-GB"/>
              </w:rPr>
              <w:t xml:space="preserve">Able to participate creatively in engineering work based on their multidisciplinary skills, as well as to adapt to continuously changing circumstances. </w:t>
            </w:r>
          </w:p>
          <w:p w14:paraId="4A0DF16B" w14:textId="77777777" w:rsidR="00A61F7F" w:rsidRPr="009D2350" w:rsidRDefault="00A61F7F" w:rsidP="00A61F7F">
            <w:pPr>
              <w:jc w:val="both"/>
              <w:rPr>
                <w:sz w:val="22"/>
                <w:szCs w:val="22"/>
                <w:lang w:val="en-GB"/>
              </w:rPr>
            </w:pPr>
            <w:r w:rsidRPr="009D2350">
              <w:rPr>
                <w:sz w:val="22"/>
                <w:szCs w:val="22"/>
                <w:lang w:val="en-GB"/>
              </w:rPr>
              <w:t xml:space="preserve">Open to professional cooperation with specialists related to their profession but involved in other areas. </w:t>
            </w:r>
          </w:p>
          <w:p w14:paraId="13F36A05" w14:textId="77777777" w:rsidR="00A61F7F" w:rsidRPr="009D2350" w:rsidRDefault="00A61F7F" w:rsidP="00A61F7F">
            <w:pPr>
              <w:jc w:val="both"/>
              <w:rPr>
                <w:sz w:val="22"/>
                <w:szCs w:val="22"/>
                <w:lang w:val="en-GB"/>
              </w:rPr>
            </w:pPr>
            <w:r w:rsidRPr="009D2350">
              <w:rPr>
                <w:sz w:val="22"/>
                <w:szCs w:val="22"/>
                <w:lang w:val="en-GB"/>
              </w:rPr>
              <w:t xml:space="preserve">Taking responsibility towards society for their decisions made in the scope of environment protection. </w:t>
            </w:r>
          </w:p>
          <w:p w14:paraId="7C36F49D" w14:textId="77777777" w:rsidR="00A61F7F" w:rsidRPr="009D2350" w:rsidRDefault="00A61F7F" w:rsidP="00A61F7F">
            <w:pPr>
              <w:jc w:val="both"/>
              <w:rPr>
                <w:b/>
                <w:i/>
                <w:sz w:val="22"/>
                <w:szCs w:val="22"/>
                <w:lang w:val="en-GB"/>
              </w:rPr>
            </w:pPr>
            <w:r w:rsidRPr="009D2350">
              <w:rPr>
                <w:sz w:val="22"/>
                <w:szCs w:val="22"/>
                <w:lang w:val="en-GB"/>
              </w:rPr>
              <w:t>Cooperation with qualified experts from other special areas (primarily economic and legal) in the course of completing professional tasks.</w:t>
            </w:r>
          </w:p>
        </w:tc>
      </w:tr>
      <w:tr w:rsidR="00A61F7F" w:rsidRPr="009D2350" w14:paraId="4607AC1C" w14:textId="77777777" w:rsidTr="00A61F7F">
        <w:tc>
          <w:tcPr>
            <w:tcW w:w="8856" w:type="dxa"/>
            <w:gridSpan w:val="4"/>
            <w:tcBorders>
              <w:top w:val="single" w:sz="4" w:space="0" w:color="auto"/>
              <w:left w:val="single" w:sz="4" w:space="0" w:color="auto"/>
              <w:bottom w:val="single" w:sz="4" w:space="0" w:color="auto"/>
              <w:right w:val="single" w:sz="4" w:space="0" w:color="auto"/>
            </w:tcBorders>
          </w:tcPr>
          <w:p w14:paraId="098ECAD3" w14:textId="77777777" w:rsidR="00A61F7F" w:rsidRPr="009D2350" w:rsidRDefault="00A61F7F" w:rsidP="00A61F7F">
            <w:pPr>
              <w:jc w:val="center"/>
              <w:rPr>
                <w:b/>
                <w:i/>
                <w:sz w:val="22"/>
                <w:szCs w:val="22"/>
                <w:lang w:val="en-GB"/>
              </w:rPr>
            </w:pPr>
            <w:r w:rsidRPr="009D2350">
              <w:rPr>
                <w:b/>
                <w:i/>
                <w:sz w:val="22"/>
                <w:szCs w:val="22"/>
                <w:lang w:val="en-GB"/>
              </w:rPr>
              <w:t>Literature:</w:t>
            </w:r>
          </w:p>
        </w:tc>
      </w:tr>
      <w:tr w:rsidR="00A61F7F" w:rsidRPr="009D2350" w14:paraId="740E157B" w14:textId="77777777" w:rsidTr="00A61F7F">
        <w:tc>
          <w:tcPr>
            <w:tcW w:w="8856" w:type="dxa"/>
            <w:gridSpan w:val="4"/>
            <w:tcBorders>
              <w:top w:val="single" w:sz="4" w:space="0" w:color="auto"/>
              <w:left w:val="single" w:sz="4" w:space="0" w:color="auto"/>
              <w:bottom w:val="single" w:sz="4" w:space="0" w:color="auto"/>
              <w:right w:val="single" w:sz="4" w:space="0" w:color="auto"/>
            </w:tcBorders>
          </w:tcPr>
          <w:p w14:paraId="2F629580" w14:textId="77777777" w:rsidR="00A61F7F" w:rsidRPr="009D2350" w:rsidRDefault="00A61F7F" w:rsidP="00A61F7F">
            <w:pPr>
              <w:rPr>
                <w:sz w:val="22"/>
                <w:szCs w:val="22"/>
                <w:lang w:val="en-GB"/>
              </w:rPr>
            </w:pPr>
            <w:r>
              <w:rPr>
                <w:sz w:val="22"/>
                <w:szCs w:val="22"/>
                <w:lang w:val="en-GB"/>
              </w:rPr>
              <w:t>e-learning system’s curriculums</w:t>
            </w:r>
          </w:p>
        </w:tc>
      </w:tr>
    </w:tbl>
    <w:p w14:paraId="6778DC6F" w14:textId="77777777" w:rsidR="00A61F7F" w:rsidRPr="00F2240E" w:rsidRDefault="00A61F7F" w:rsidP="00A61F7F">
      <w:pPr>
        <w:rPr>
          <w:rFonts w:ascii="Calibri" w:eastAsia="Calibri" w:hAnsi="Calibri"/>
          <w:b/>
          <w:sz w:val="24"/>
          <w:szCs w:val="24"/>
          <w:lang w:val="en-GB" w:eastAsia="en-US"/>
        </w:rPr>
      </w:pPr>
    </w:p>
    <w:p w14:paraId="22AD88D6" w14:textId="77777777" w:rsidR="00A61F7F" w:rsidRDefault="00A61F7F" w:rsidP="00A61F7F">
      <w:pPr>
        <w:spacing w:after="200" w:line="276" w:lineRule="auto"/>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7"/>
        <w:gridCol w:w="1931"/>
        <w:gridCol w:w="2283"/>
        <w:gridCol w:w="1785"/>
      </w:tblGrid>
      <w:tr w:rsidR="00A61F7F" w:rsidRPr="00F2240E" w14:paraId="3BD430A0" w14:textId="77777777" w:rsidTr="00A61F7F">
        <w:tc>
          <w:tcPr>
            <w:tcW w:w="2857" w:type="dxa"/>
            <w:tcBorders>
              <w:top w:val="single" w:sz="4" w:space="0" w:color="auto"/>
              <w:left w:val="single" w:sz="4" w:space="0" w:color="auto"/>
              <w:bottom w:val="single" w:sz="4" w:space="0" w:color="auto"/>
              <w:right w:val="single" w:sz="4" w:space="0" w:color="auto"/>
            </w:tcBorders>
          </w:tcPr>
          <w:p w14:paraId="76672C8A" w14:textId="77777777" w:rsidR="00A61F7F" w:rsidRPr="00F2240E" w:rsidRDefault="00A61F7F" w:rsidP="00A61F7F">
            <w:pPr>
              <w:jc w:val="both"/>
              <w:rPr>
                <w:b/>
                <w:i/>
                <w:sz w:val="22"/>
                <w:szCs w:val="22"/>
                <w:lang w:val="en-GB"/>
              </w:rPr>
            </w:pPr>
            <w:r w:rsidRPr="00F2240E">
              <w:rPr>
                <w:b/>
                <w:i/>
                <w:sz w:val="22"/>
                <w:szCs w:val="22"/>
                <w:lang w:val="en-GB"/>
              </w:rPr>
              <w:lastRenderedPageBreak/>
              <w:t>Title of course:</w:t>
            </w:r>
          </w:p>
          <w:p w14:paraId="6F24B02D" w14:textId="77777777" w:rsidR="00A61F7F" w:rsidRPr="00F2240E" w:rsidRDefault="00A61F7F" w:rsidP="00A61F7F">
            <w:pPr>
              <w:jc w:val="both"/>
              <w:rPr>
                <w:b/>
                <w:sz w:val="22"/>
                <w:szCs w:val="22"/>
                <w:lang w:val="en-GB"/>
              </w:rPr>
            </w:pPr>
            <w:r w:rsidRPr="00F2240E">
              <w:rPr>
                <w:b/>
                <w:sz w:val="22"/>
                <w:szCs w:val="22"/>
                <w:lang w:val="en-GB"/>
              </w:rPr>
              <w:t>Basics of EHS (Environmental, Health and Safety)</w:t>
            </w:r>
          </w:p>
        </w:tc>
        <w:tc>
          <w:tcPr>
            <w:tcW w:w="1931" w:type="dxa"/>
            <w:tcBorders>
              <w:top w:val="single" w:sz="4" w:space="0" w:color="auto"/>
              <w:left w:val="single" w:sz="4" w:space="0" w:color="auto"/>
              <w:bottom w:val="single" w:sz="4" w:space="0" w:color="auto"/>
              <w:right w:val="single" w:sz="4" w:space="0" w:color="auto"/>
            </w:tcBorders>
          </w:tcPr>
          <w:p w14:paraId="6D87ACE6" w14:textId="77777777" w:rsidR="00A61F7F" w:rsidRPr="00F2240E" w:rsidRDefault="00A61F7F" w:rsidP="00A61F7F">
            <w:pPr>
              <w:jc w:val="both"/>
              <w:rPr>
                <w:b/>
                <w:i/>
                <w:sz w:val="22"/>
                <w:szCs w:val="22"/>
                <w:lang w:val="en-GB"/>
              </w:rPr>
            </w:pPr>
            <w:r w:rsidRPr="00F2240E">
              <w:rPr>
                <w:b/>
                <w:i/>
                <w:sz w:val="22"/>
                <w:szCs w:val="22"/>
                <w:lang w:val="en-GB"/>
              </w:rPr>
              <w:t>NEPTUN-code:</w:t>
            </w:r>
          </w:p>
          <w:p w14:paraId="0900EBD1" w14:textId="77777777" w:rsidR="00A61F7F" w:rsidRPr="00F2240E" w:rsidRDefault="00A61F7F" w:rsidP="00A61F7F">
            <w:pPr>
              <w:jc w:val="both"/>
              <w:rPr>
                <w:sz w:val="22"/>
                <w:szCs w:val="22"/>
                <w:lang w:val="en-GB"/>
              </w:rPr>
            </w:pPr>
            <w:r w:rsidRPr="00F2240E">
              <w:rPr>
                <w:sz w:val="22"/>
                <w:szCs w:val="22"/>
                <w:lang w:val="en-GB"/>
              </w:rPr>
              <w:t>RKWBT1EBNF</w:t>
            </w:r>
          </w:p>
        </w:tc>
        <w:tc>
          <w:tcPr>
            <w:tcW w:w="2283" w:type="dxa"/>
            <w:tcBorders>
              <w:top w:val="single" w:sz="4" w:space="0" w:color="auto"/>
              <w:left w:val="single" w:sz="4" w:space="0" w:color="auto"/>
              <w:bottom w:val="single" w:sz="4" w:space="0" w:color="auto"/>
              <w:right w:val="single" w:sz="4" w:space="0" w:color="auto"/>
            </w:tcBorders>
          </w:tcPr>
          <w:p w14:paraId="036378F0" w14:textId="77777777" w:rsidR="00A61F7F" w:rsidRPr="00F2240E" w:rsidRDefault="00A61F7F" w:rsidP="00A61F7F">
            <w:pPr>
              <w:rPr>
                <w:i/>
                <w:sz w:val="22"/>
                <w:szCs w:val="22"/>
                <w:lang w:val="en-GB"/>
              </w:rPr>
            </w:pPr>
            <w:r w:rsidRPr="00F2240E">
              <w:rPr>
                <w:b/>
                <w:i/>
                <w:sz w:val="22"/>
                <w:szCs w:val="22"/>
                <w:lang w:val="en-GB"/>
              </w:rPr>
              <w:t>Weekly</w:t>
            </w:r>
            <w:r>
              <w:rPr>
                <w:b/>
                <w:i/>
                <w:sz w:val="22"/>
                <w:szCs w:val="22"/>
                <w:lang w:val="en-GB"/>
              </w:rPr>
              <w:t xml:space="preserve"> teaching hours</w:t>
            </w:r>
            <w:r w:rsidRPr="00F2240E">
              <w:rPr>
                <w:b/>
                <w:i/>
                <w:sz w:val="22"/>
                <w:szCs w:val="22"/>
                <w:lang w:val="en-GB"/>
              </w:rPr>
              <w:t>:</w:t>
            </w:r>
            <w:r w:rsidRPr="00F2240E">
              <w:rPr>
                <w:i/>
                <w:sz w:val="22"/>
                <w:szCs w:val="22"/>
                <w:lang w:val="en-GB"/>
              </w:rPr>
              <w:t xml:space="preserve"> l+cw+lw</w:t>
            </w:r>
          </w:p>
          <w:p w14:paraId="1A2331A8" w14:textId="77777777" w:rsidR="00A61F7F" w:rsidRPr="00F2240E" w:rsidRDefault="00A61F7F" w:rsidP="00A61F7F">
            <w:pPr>
              <w:jc w:val="both"/>
              <w:rPr>
                <w:sz w:val="22"/>
                <w:szCs w:val="22"/>
                <w:lang w:val="en-GB"/>
              </w:rPr>
            </w:pPr>
            <w:r w:rsidRPr="00F2240E">
              <w:rPr>
                <w:sz w:val="22"/>
                <w:szCs w:val="22"/>
                <w:lang w:val="en-GB"/>
              </w:rPr>
              <w:t>1+2+0</w:t>
            </w:r>
          </w:p>
          <w:p w14:paraId="5334C2C9" w14:textId="77777777" w:rsidR="00A61F7F" w:rsidRPr="00F2240E" w:rsidRDefault="00A61F7F" w:rsidP="00A61F7F">
            <w:pPr>
              <w:jc w:val="both"/>
              <w:rPr>
                <w:sz w:val="22"/>
                <w:szCs w:val="22"/>
                <w:lang w:val="en-GB"/>
              </w:rPr>
            </w:pPr>
          </w:p>
        </w:tc>
        <w:tc>
          <w:tcPr>
            <w:tcW w:w="1785" w:type="dxa"/>
            <w:tcBorders>
              <w:top w:val="single" w:sz="4" w:space="0" w:color="auto"/>
              <w:left w:val="single" w:sz="4" w:space="0" w:color="auto"/>
              <w:bottom w:val="single" w:sz="4" w:space="0" w:color="auto"/>
              <w:right w:val="single" w:sz="4" w:space="0" w:color="auto"/>
            </w:tcBorders>
          </w:tcPr>
          <w:p w14:paraId="2A21812C" w14:textId="77777777" w:rsidR="00A61F7F" w:rsidRPr="00F2240E" w:rsidRDefault="00A61F7F" w:rsidP="00A61F7F">
            <w:pPr>
              <w:jc w:val="both"/>
              <w:rPr>
                <w:sz w:val="22"/>
                <w:szCs w:val="22"/>
                <w:lang w:val="en-GB"/>
              </w:rPr>
            </w:pPr>
            <w:r w:rsidRPr="00F2240E">
              <w:rPr>
                <w:b/>
                <w:i/>
                <w:sz w:val="22"/>
                <w:szCs w:val="22"/>
                <w:lang w:val="en-GB"/>
              </w:rPr>
              <w:t>Credit</w:t>
            </w:r>
            <w:r w:rsidRPr="00F2240E">
              <w:rPr>
                <w:b/>
                <w:iCs/>
                <w:sz w:val="22"/>
                <w:szCs w:val="22"/>
                <w:lang w:val="en-GB"/>
              </w:rPr>
              <w:t>:</w:t>
            </w:r>
            <w:r w:rsidRPr="00F2240E">
              <w:rPr>
                <w:iCs/>
                <w:sz w:val="22"/>
                <w:szCs w:val="22"/>
                <w:lang w:val="en-GB"/>
              </w:rPr>
              <w:t xml:space="preserve"> </w:t>
            </w:r>
            <w:r>
              <w:rPr>
                <w:iCs/>
                <w:sz w:val="22"/>
                <w:szCs w:val="22"/>
                <w:lang w:val="en-GB"/>
              </w:rPr>
              <w:t>4</w:t>
            </w:r>
          </w:p>
          <w:p w14:paraId="62653AE4" w14:textId="77777777" w:rsidR="00A61F7F" w:rsidRPr="00F2240E" w:rsidRDefault="00A61F7F" w:rsidP="00A61F7F">
            <w:pPr>
              <w:jc w:val="both"/>
              <w:rPr>
                <w:sz w:val="22"/>
                <w:szCs w:val="22"/>
                <w:lang w:val="en-GB"/>
              </w:rPr>
            </w:pPr>
            <w:r w:rsidRPr="00F2240E">
              <w:rPr>
                <w:b/>
                <w:i/>
                <w:sz w:val="22"/>
                <w:szCs w:val="22"/>
                <w:lang w:val="en-GB"/>
              </w:rPr>
              <w:t xml:space="preserve">Exam type: </w:t>
            </w:r>
            <w:r w:rsidRPr="00F2240E">
              <w:rPr>
                <w:sz w:val="22"/>
                <w:szCs w:val="22"/>
                <w:lang w:val="en-GB"/>
              </w:rPr>
              <w:t>tm</w:t>
            </w:r>
          </w:p>
          <w:p w14:paraId="609128B9" w14:textId="77777777" w:rsidR="00A61F7F" w:rsidRPr="00F2240E" w:rsidRDefault="00A61F7F" w:rsidP="00A61F7F">
            <w:pPr>
              <w:jc w:val="both"/>
              <w:rPr>
                <w:sz w:val="22"/>
                <w:szCs w:val="22"/>
                <w:lang w:val="en-GB"/>
              </w:rPr>
            </w:pPr>
            <w:r w:rsidRPr="00F2240E">
              <w:rPr>
                <w:sz w:val="22"/>
                <w:szCs w:val="22"/>
                <w:lang w:val="en-GB"/>
              </w:rPr>
              <w:t xml:space="preserve">             </w:t>
            </w:r>
          </w:p>
        </w:tc>
      </w:tr>
      <w:tr w:rsidR="00A61F7F" w:rsidRPr="00F2240E" w14:paraId="6E1798E6" w14:textId="77777777" w:rsidTr="00A61F7F">
        <w:tc>
          <w:tcPr>
            <w:tcW w:w="2857" w:type="dxa"/>
            <w:tcBorders>
              <w:top w:val="single" w:sz="4" w:space="0" w:color="auto"/>
              <w:left w:val="single" w:sz="4" w:space="0" w:color="auto"/>
              <w:bottom w:val="single" w:sz="4" w:space="0" w:color="auto"/>
              <w:right w:val="single" w:sz="4" w:space="0" w:color="auto"/>
            </w:tcBorders>
          </w:tcPr>
          <w:p w14:paraId="565A47C9" w14:textId="77777777" w:rsidR="00A61F7F" w:rsidRPr="00F2240E" w:rsidRDefault="00A61F7F" w:rsidP="00A61F7F">
            <w:pPr>
              <w:jc w:val="both"/>
              <w:rPr>
                <w:b/>
                <w:i/>
                <w:sz w:val="22"/>
                <w:szCs w:val="22"/>
                <w:lang w:val="en-GB"/>
              </w:rPr>
            </w:pPr>
            <w:r w:rsidRPr="00F2240E">
              <w:rPr>
                <w:b/>
                <w:i/>
                <w:sz w:val="22"/>
                <w:szCs w:val="22"/>
                <w:lang w:val="en-GB"/>
              </w:rPr>
              <w:t>Course leader:</w:t>
            </w:r>
          </w:p>
          <w:p w14:paraId="6080C5CE" w14:textId="77777777" w:rsidR="00A61F7F" w:rsidRPr="00F2240E" w:rsidRDefault="00A61F7F" w:rsidP="00A61F7F">
            <w:pPr>
              <w:jc w:val="both"/>
              <w:rPr>
                <w:sz w:val="22"/>
                <w:szCs w:val="22"/>
                <w:lang w:val="en-GB"/>
              </w:rPr>
            </w:pPr>
            <w:r w:rsidRPr="00F2240E">
              <w:rPr>
                <w:sz w:val="22"/>
                <w:szCs w:val="22"/>
                <w:lang w:val="en-GB"/>
              </w:rPr>
              <w:t>Lóránt Szabó, Ph.D.</w:t>
            </w:r>
          </w:p>
        </w:tc>
        <w:tc>
          <w:tcPr>
            <w:tcW w:w="1931" w:type="dxa"/>
            <w:tcBorders>
              <w:top w:val="single" w:sz="4" w:space="0" w:color="auto"/>
              <w:left w:val="single" w:sz="4" w:space="0" w:color="auto"/>
              <w:bottom w:val="single" w:sz="4" w:space="0" w:color="auto"/>
              <w:right w:val="single" w:sz="4" w:space="0" w:color="auto"/>
            </w:tcBorders>
          </w:tcPr>
          <w:p w14:paraId="47315D3B" w14:textId="77777777" w:rsidR="00A61F7F" w:rsidRPr="00F2240E" w:rsidRDefault="00A61F7F" w:rsidP="00A61F7F">
            <w:pPr>
              <w:jc w:val="both"/>
              <w:rPr>
                <w:b/>
                <w:i/>
                <w:sz w:val="22"/>
                <w:szCs w:val="22"/>
                <w:lang w:val="en-GB"/>
              </w:rPr>
            </w:pPr>
            <w:r w:rsidRPr="00F2240E">
              <w:rPr>
                <w:b/>
                <w:i/>
                <w:sz w:val="22"/>
                <w:szCs w:val="22"/>
                <w:lang w:val="en-GB"/>
              </w:rPr>
              <w:t xml:space="preserve">Position: </w:t>
            </w:r>
          </w:p>
          <w:p w14:paraId="4BD281C4" w14:textId="77777777" w:rsidR="00A61F7F" w:rsidRPr="00F2240E" w:rsidRDefault="00A61F7F" w:rsidP="00A61F7F">
            <w:pPr>
              <w:jc w:val="both"/>
              <w:rPr>
                <w:sz w:val="22"/>
                <w:szCs w:val="22"/>
                <w:lang w:val="en-GB"/>
              </w:rPr>
            </w:pPr>
            <w:r w:rsidRPr="00F2240E">
              <w:rPr>
                <w:sz w:val="22"/>
                <w:szCs w:val="22"/>
                <w:lang w:val="en-GB"/>
              </w:rPr>
              <w:t>senior lecturer</w:t>
            </w:r>
          </w:p>
        </w:tc>
        <w:tc>
          <w:tcPr>
            <w:tcW w:w="4068" w:type="dxa"/>
            <w:gridSpan w:val="2"/>
            <w:tcBorders>
              <w:top w:val="single" w:sz="4" w:space="0" w:color="auto"/>
              <w:left w:val="single" w:sz="4" w:space="0" w:color="auto"/>
              <w:bottom w:val="single" w:sz="4" w:space="0" w:color="auto"/>
              <w:right w:val="single" w:sz="4" w:space="0" w:color="auto"/>
            </w:tcBorders>
          </w:tcPr>
          <w:p w14:paraId="65C9142B" w14:textId="77777777" w:rsidR="00A61F7F" w:rsidRPr="00F2240E" w:rsidRDefault="00A61F7F" w:rsidP="00A61F7F">
            <w:pPr>
              <w:rPr>
                <w:sz w:val="22"/>
                <w:szCs w:val="22"/>
                <w:lang w:val="en-GB"/>
              </w:rPr>
            </w:pPr>
            <w:r w:rsidRPr="00F2240E">
              <w:rPr>
                <w:b/>
                <w:i/>
                <w:sz w:val="22"/>
                <w:szCs w:val="22"/>
                <w:lang w:val="en-GB"/>
              </w:rPr>
              <w:t>Required preliminary knowledge: -</w:t>
            </w:r>
          </w:p>
        </w:tc>
      </w:tr>
      <w:tr w:rsidR="00A61F7F" w:rsidRPr="00F2240E" w14:paraId="48F06CBF" w14:textId="77777777" w:rsidTr="00A61F7F">
        <w:tc>
          <w:tcPr>
            <w:tcW w:w="8856" w:type="dxa"/>
            <w:gridSpan w:val="4"/>
            <w:tcBorders>
              <w:top w:val="single" w:sz="4" w:space="0" w:color="auto"/>
              <w:left w:val="single" w:sz="4" w:space="0" w:color="auto"/>
              <w:bottom w:val="single" w:sz="4" w:space="0" w:color="auto"/>
              <w:right w:val="single" w:sz="4" w:space="0" w:color="auto"/>
            </w:tcBorders>
          </w:tcPr>
          <w:p w14:paraId="1A51A33F" w14:textId="77777777" w:rsidR="00A61F7F" w:rsidRPr="00F2240E" w:rsidRDefault="00A61F7F" w:rsidP="00A61F7F">
            <w:pPr>
              <w:jc w:val="center"/>
              <w:rPr>
                <w:b/>
                <w:i/>
                <w:sz w:val="22"/>
                <w:szCs w:val="22"/>
                <w:lang w:val="en-GB"/>
              </w:rPr>
            </w:pPr>
            <w:r w:rsidRPr="00F2240E">
              <w:rPr>
                <w:b/>
                <w:i/>
                <w:sz w:val="22"/>
                <w:szCs w:val="22"/>
                <w:lang w:val="en-GB"/>
              </w:rPr>
              <w:t>Curriculum:</w:t>
            </w:r>
          </w:p>
        </w:tc>
      </w:tr>
      <w:tr w:rsidR="00A61F7F" w:rsidRPr="00F2240E" w14:paraId="7932E886" w14:textId="77777777" w:rsidTr="00A61F7F">
        <w:trPr>
          <w:trHeight w:val="2419"/>
        </w:trPr>
        <w:tc>
          <w:tcPr>
            <w:tcW w:w="8856" w:type="dxa"/>
            <w:gridSpan w:val="4"/>
            <w:tcBorders>
              <w:top w:val="single" w:sz="4" w:space="0" w:color="auto"/>
              <w:left w:val="single" w:sz="4" w:space="0" w:color="auto"/>
              <w:bottom w:val="single" w:sz="4" w:space="0" w:color="auto"/>
              <w:right w:val="single" w:sz="4" w:space="0" w:color="auto"/>
            </w:tcBorders>
          </w:tcPr>
          <w:p w14:paraId="4A88B274" w14:textId="77777777" w:rsidR="00A61F7F" w:rsidRPr="00F2240E" w:rsidRDefault="00A61F7F" w:rsidP="00A61F7F">
            <w:pPr>
              <w:spacing w:after="240"/>
              <w:jc w:val="both"/>
              <w:rPr>
                <w:rFonts w:eastAsia="Calibri"/>
                <w:sz w:val="22"/>
                <w:szCs w:val="22"/>
                <w:lang w:val="en-GB" w:eastAsia="en-US"/>
              </w:rPr>
            </w:pPr>
            <w:r w:rsidRPr="00F2240E">
              <w:rPr>
                <w:rFonts w:eastAsia="Calibri"/>
                <w:sz w:val="22"/>
                <w:szCs w:val="22"/>
                <w:lang w:val="en-GB" w:eastAsia="en-US"/>
              </w:rPr>
              <w:t xml:space="preserve">The goals of the course are to make the prospective engineers know with work conditions that is safe and not harmful for the health in order to be able diagnosing dangers and apply measures for risks reduction based on their knowledge. </w:t>
            </w:r>
            <w:r w:rsidRPr="00F2240E">
              <w:rPr>
                <w:sz w:val="22"/>
                <w:szCs w:val="22"/>
                <w:lang w:val="en-GB"/>
              </w:rPr>
              <w:t>The participants’ rights and duty in triparty reconciliation.  The concept of accidents and work accidents, the importance of investigation of work accidents. The goals, methodology and application of risk analysis of occupational safety and health (</w:t>
            </w:r>
            <w:r>
              <w:rPr>
                <w:sz w:val="22"/>
                <w:szCs w:val="22"/>
                <w:lang w:val="en-GB"/>
              </w:rPr>
              <w:t>E</w:t>
            </w:r>
            <w:r w:rsidRPr="00F2240E">
              <w:rPr>
                <w:sz w:val="22"/>
                <w:szCs w:val="22"/>
                <w:lang w:val="en-GB"/>
              </w:rPr>
              <w:t>H</w:t>
            </w:r>
            <w:r>
              <w:rPr>
                <w:sz w:val="22"/>
                <w:szCs w:val="22"/>
                <w:lang w:val="en-GB"/>
              </w:rPr>
              <w:t>S</w:t>
            </w:r>
            <w:r w:rsidRPr="00F2240E">
              <w:rPr>
                <w:sz w:val="22"/>
                <w:szCs w:val="22"/>
                <w:lang w:val="en-GB"/>
              </w:rPr>
              <w:t xml:space="preserve">). The role of ergonomics in </w:t>
            </w:r>
            <w:r>
              <w:rPr>
                <w:sz w:val="22"/>
                <w:szCs w:val="22"/>
                <w:lang w:val="en-GB"/>
              </w:rPr>
              <w:t>EHS</w:t>
            </w:r>
            <w:r w:rsidRPr="00F2240E">
              <w:rPr>
                <w:sz w:val="22"/>
                <w:szCs w:val="22"/>
                <w:lang w:val="en-GB"/>
              </w:rPr>
              <w:t>. The safe formation of work tools, dangers of maintenance, optimizing work environment in accordance with executed activity. Safety regulations for dangerous materials. Defensive capabilities of individual protective equipment that is used for reduction residual dangers of collective protection. Security technology of electricity, p</w:t>
            </w:r>
            <w:r w:rsidRPr="00F2240E">
              <w:rPr>
                <w:iCs/>
                <w:sz w:val="22"/>
                <w:szCs w:val="22"/>
                <w:lang w:val="en-GB"/>
              </w:rPr>
              <w:t>rotection</w:t>
            </w:r>
            <w:r w:rsidRPr="00F2240E">
              <w:rPr>
                <w:sz w:val="22"/>
                <w:szCs w:val="22"/>
                <w:lang w:val="en-GB"/>
              </w:rPr>
              <w:t xml:space="preserve"> against </w:t>
            </w:r>
            <w:r w:rsidRPr="00F2240E">
              <w:rPr>
                <w:iCs/>
                <w:sz w:val="22"/>
                <w:szCs w:val="22"/>
                <w:lang w:val="en-GB"/>
              </w:rPr>
              <w:t xml:space="preserve">electric shocks. Material handling and storage, security technology of pressure vessels. Concept and task of fire protection. </w:t>
            </w:r>
          </w:p>
        </w:tc>
      </w:tr>
      <w:tr w:rsidR="00A61F7F" w:rsidRPr="00F2240E" w14:paraId="35347E3B" w14:textId="77777777" w:rsidTr="00A61F7F">
        <w:tc>
          <w:tcPr>
            <w:tcW w:w="8856" w:type="dxa"/>
            <w:gridSpan w:val="4"/>
            <w:tcBorders>
              <w:top w:val="single" w:sz="4" w:space="0" w:color="auto"/>
              <w:left w:val="single" w:sz="4" w:space="0" w:color="auto"/>
              <w:bottom w:val="single" w:sz="4" w:space="0" w:color="auto"/>
              <w:right w:val="single" w:sz="4" w:space="0" w:color="auto"/>
            </w:tcBorders>
          </w:tcPr>
          <w:p w14:paraId="310F5B76" w14:textId="77777777" w:rsidR="00A61F7F" w:rsidRPr="00F2240E" w:rsidRDefault="00A61F7F" w:rsidP="00A61F7F">
            <w:pPr>
              <w:jc w:val="center"/>
              <w:rPr>
                <w:b/>
                <w:i/>
                <w:sz w:val="22"/>
                <w:szCs w:val="22"/>
                <w:lang w:val="en-GB"/>
              </w:rPr>
            </w:pPr>
            <w:r w:rsidRPr="00F2240E">
              <w:rPr>
                <w:b/>
                <w:i/>
                <w:sz w:val="22"/>
                <w:szCs w:val="22"/>
                <w:lang w:val="en-GB"/>
              </w:rPr>
              <w:t>Professional competencies:</w:t>
            </w:r>
          </w:p>
        </w:tc>
      </w:tr>
      <w:tr w:rsidR="00A61F7F" w:rsidRPr="00F2240E" w14:paraId="2EB2B468" w14:textId="77777777" w:rsidTr="00A61F7F">
        <w:tc>
          <w:tcPr>
            <w:tcW w:w="8856" w:type="dxa"/>
            <w:gridSpan w:val="4"/>
            <w:tcBorders>
              <w:top w:val="single" w:sz="4" w:space="0" w:color="auto"/>
              <w:left w:val="single" w:sz="4" w:space="0" w:color="auto"/>
              <w:bottom w:val="single" w:sz="4" w:space="0" w:color="auto"/>
              <w:right w:val="single" w:sz="4" w:space="0" w:color="auto"/>
            </w:tcBorders>
          </w:tcPr>
          <w:p w14:paraId="39DB7866" w14:textId="77777777" w:rsidR="00A61F7F" w:rsidRPr="00F2240E" w:rsidRDefault="00A61F7F" w:rsidP="00A61F7F">
            <w:pPr>
              <w:jc w:val="both"/>
              <w:rPr>
                <w:sz w:val="22"/>
                <w:szCs w:val="22"/>
                <w:lang w:val="en-GB"/>
              </w:rPr>
            </w:pPr>
            <w:r w:rsidRPr="00F2240E">
              <w:rPr>
                <w:sz w:val="22"/>
                <w:szCs w:val="22"/>
                <w:lang w:val="en-GB"/>
              </w:rPr>
              <w:t xml:space="preserve">Knowledge of requirements and methods for health and safety, fire protection, safety engineering and remediation as related to the field of environment protection. </w:t>
            </w:r>
          </w:p>
          <w:p w14:paraId="33A6A82A" w14:textId="77777777" w:rsidR="00A61F7F" w:rsidRPr="00F2240E" w:rsidRDefault="00A61F7F" w:rsidP="00A61F7F">
            <w:pPr>
              <w:jc w:val="both"/>
              <w:rPr>
                <w:sz w:val="22"/>
                <w:szCs w:val="22"/>
                <w:lang w:val="en-GB"/>
              </w:rPr>
            </w:pPr>
            <w:r w:rsidRPr="00F2240E">
              <w:rPr>
                <w:sz w:val="22"/>
                <w:szCs w:val="22"/>
                <w:lang w:val="en-GB"/>
              </w:rPr>
              <w:t xml:space="preserve">Able to apply in practice as well the regulations and requirements of health and safety, fire protection, and safety engineering as related to their special field. </w:t>
            </w:r>
          </w:p>
          <w:p w14:paraId="1B8E1532" w14:textId="77777777" w:rsidR="00A61F7F" w:rsidRPr="00F2240E" w:rsidRDefault="00A61F7F" w:rsidP="00A61F7F">
            <w:pPr>
              <w:jc w:val="both"/>
              <w:rPr>
                <w:sz w:val="22"/>
                <w:szCs w:val="22"/>
                <w:lang w:val="en-GB"/>
              </w:rPr>
            </w:pPr>
            <w:r w:rsidRPr="00F2240E">
              <w:rPr>
                <w:sz w:val="22"/>
                <w:szCs w:val="22"/>
                <w:lang w:val="en-GB"/>
              </w:rPr>
              <w:t xml:space="preserve">Able to participate creatively in engineering work based on their multidisciplinary skills, as well as to adapt to continuously changing circumstances. </w:t>
            </w:r>
          </w:p>
          <w:p w14:paraId="34CFF303" w14:textId="77777777" w:rsidR="00A61F7F" w:rsidRPr="00F2240E" w:rsidRDefault="00A61F7F" w:rsidP="00A61F7F">
            <w:pPr>
              <w:jc w:val="both"/>
              <w:rPr>
                <w:sz w:val="22"/>
                <w:szCs w:val="22"/>
                <w:lang w:val="en-GB"/>
              </w:rPr>
            </w:pPr>
            <w:r w:rsidRPr="00F2240E">
              <w:rPr>
                <w:sz w:val="22"/>
                <w:szCs w:val="22"/>
                <w:lang w:val="en-GB"/>
              </w:rPr>
              <w:t xml:space="preserve">Able to reveal deficiencies in the technologies applied and process risks and to initiate mitigation measures after getting familiarized with the technology concerned. </w:t>
            </w:r>
          </w:p>
          <w:p w14:paraId="28AA7762" w14:textId="77777777" w:rsidR="00A61F7F" w:rsidRPr="00F2240E" w:rsidRDefault="00A61F7F" w:rsidP="00A61F7F">
            <w:pPr>
              <w:jc w:val="both"/>
              <w:rPr>
                <w:b/>
                <w:i/>
                <w:sz w:val="22"/>
                <w:szCs w:val="22"/>
                <w:lang w:val="en-GB"/>
              </w:rPr>
            </w:pPr>
            <w:r w:rsidRPr="00F2240E">
              <w:rPr>
                <w:sz w:val="22"/>
                <w:szCs w:val="22"/>
                <w:lang w:val="en-GB"/>
              </w:rPr>
              <w:t>Efforts to solve tasks and make management decisions by being aware of the opinions of the colleagues supervised, possibly in cooperation therewith</w:t>
            </w:r>
            <w:r w:rsidRPr="00F2240E">
              <w:rPr>
                <w:b/>
                <w:i/>
                <w:sz w:val="22"/>
                <w:szCs w:val="22"/>
                <w:lang w:val="en-GB"/>
              </w:rPr>
              <w:t>.</w:t>
            </w:r>
          </w:p>
        </w:tc>
      </w:tr>
      <w:tr w:rsidR="00A61F7F" w:rsidRPr="00F2240E" w14:paraId="11AAB1FF" w14:textId="77777777" w:rsidTr="00A61F7F">
        <w:tc>
          <w:tcPr>
            <w:tcW w:w="8856" w:type="dxa"/>
            <w:gridSpan w:val="4"/>
            <w:tcBorders>
              <w:top w:val="single" w:sz="4" w:space="0" w:color="auto"/>
              <w:left w:val="single" w:sz="4" w:space="0" w:color="auto"/>
              <w:bottom w:val="single" w:sz="4" w:space="0" w:color="auto"/>
              <w:right w:val="single" w:sz="4" w:space="0" w:color="auto"/>
            </w:tcBorders>
          </w:tcPr>
          <w:p w14:paraId="18BFD067" w14:textId="77777777" w:rsidR="00A61F7F" w:rsidRPr="00F2240E" w:rsidRDefault="00A61F7F" w:rsidP="00A61F7F">
            <w:pPr>
              <w:jc w:val="center"/>
              <w:rPr>
                <w:b/>
                <w:i/>
                <w:sz w:val="22"/>
                <w:szCs w:val="22"/>
                <w:lang w:val="en-GB"/>
              </w:rPr>
            </w:pPr>
            <w:r w:rsidRPr="00F2240E">
              <w:rPr>
                <w:b/>
                <w:i/>
                <w:sz w:val="22"/>
                <w:szCs w:val="22"/>
                <w:lang w:val="en-GB"/>
              </w:rPr>
              <w:t>Literature:</w:t>
            </w:r>
          </w:p>
        </w:tc>
      </w:tr>
      <w:tr w:rsidR="00A61F7F" w:rsidRPr="00F2240E" w14:paraId="6B9EA7A1" w14:textId="77777777" w:rsidTr="00A61F7F">
        <w:trPr>
          <w:trHeight w:val="779"/>
        </w:trPr>
        <w:tc>
          <w:tcPr>
            <w:tcW w:w="8856" w:type="dxa"/>
            <w:gridSpan w:val="4"/>
            <w:tcBorders>
              <w:top w:val="single" w:sz="4" w:space="0" w:color="auto"/>
              <w:left w:val="single" w:sz="4" w:space="0" w:color="auto"/>
              <w:right w:val="single" w:sz="4" w:space="0" w:color="auto"/>
            </w:tcBorders>
          </w:tcPr>
          <w:p w14:paraId="5C7B4E6A" w14:textId="77777777" w:rsidR="00A61F7F" w:rsidRDefault="00A61F7F" w:rsidP="00A61F7F">
            <w:pPr>
              <w:rPr>
                <w:sz w:val="22"/>
                <w:szCs w:val="22"/>
                <w:lang w:val="en-GB"/>
              </w:rPr>
            </w:pPr>
            <w:r>
              <w:rPr>
                <w:sz w:val="22"/>
                <w:szCs w:val="22"/>
                <w:lang w:val="en-GB"/>
              </w:rPr>
              <w:t>Ga</w:t>
            </w:r>
            <w:r w:rsidRPr="00F10C39">
              <w:rPr>
                <w:sz w:val="22"/>
                <w:szCs w:val="22"/>
                <w:lang w:val="en-GB"/>
              </w:rPr>
              <w:t>yle Woodside</w:t>
            </w:r>
            <w:r>
              <w:rPr>
                <w:sz w:val="22"/>
                <w:szCs w:val="22"/>
                <w:lang w:val="en-GB"/>
              </w:rPr>
              <w:t>:</w:t>
            </w:r>
            <w:r w:rsidRPr="00F10C39">
              <w:rPr>
                <w:sz w:val="22"/>
                <w:szCs w:val="22"/>
                <w:lang w:val="en-GB"/>
              </w:rPr>
              <w:t xml:space="preserve"> </w:t>
            </w:r>
            <w:r>
              <w:rPr>
                <w:sz w:val="22"/>
                <w:szCs w:val="22"/>
                <w:lang w:val="en-GB"/>
              </w:rPr>
              <w:t>E</w:t>
            </w:r>
            <w:r w:rsidRPr="00F10C39">
              <w:rPr>
                <w:sz w:val="22"/>
                <w:szCs w:val="22"/>
                <w:lang w:val="en-GB"/>
              </w:rPr>
              <w:t>nvironmental, Health, and Safety Portable Handbook</w:t>
            </w:r>
            <w:r>
              <w:rPr>
                <w:sz w:val="22"/>
                <w:szCs w:val="22"/>
                <w:lang w:val="en-GB"/>
              </w:rPr>
              <w:t xml:space="preserve">, </w:t>
            </w:r>
            <w:r w:rsidRPr="00F10C39">
              <w:rPr>
                <w:sz w:val="22"/>
                <w:szCs w:val="22"/>
                <w:lang w:val="en-GB"/>
              </w:rPr>
              <w:t>ISBN: 978-0070718487</w:t>
            </w:r>
          </w:p>
          <w:p w14:paraId="017C1CFE" w14:textId="77777777" w:rsidR="00A61F7F" w:rsidRDefault="00A61F7F" w:rsidP="00A61F7F">
            <w:pPr>
              <w:rPr>
                <w:sz w:val="22"/>
                <w:szCs w:val="22"/>
                <w:lang w:val="en-GB"/>
              </w:rPr>
            </w:pPr>
            <w:r>
              <w:rPr>
                <w:sz w:val="22"/>
                <w:szCs w:val="22"/>
                <w:lang w:val="en-GB"/>
              </w:rPr>
              <w:t>EHS</w:t>
            </w:r>
            <w:r w:rsidRPr="00F2240E">
              <w:rPr>
                <w:sz w:val="22"/>
                <w:szCs w:val="22"/>
                <w:lang w:val="en-GB"/>
              </w:rPr>
              <w:t xml:space="preserve"> directives</w:t>
            </w:r>
          </w:p>
          <w:p w14:paraId="1170DFA5" w14:textId="77777777" w:rsidR="00A61F7F" w:rsidRPr="00F2240E" w:rsidRDefault="00A61F7F" w:rsidP="00A61F7F">
            <w:pPr>
              <w:rPr>
                <w:sz w:val="22"/>
                <w:szCs w:val="22"/>
                <w:lang w:val="en-GB"/>
              </w:rPr>
            </w:pPr>
            <w:r w:rsidRPr="00F349B2">
              <w:rPr>
                <w:sz w:val="22"/>
                <w:szCs w:val="22"/>
                <w:lang w:val="en-GB"/>
              </w:rPr>
              <w:t>Forney Susan Zummo</w:t>
            </w:r>
            <w:r>
              <w:rPr>
                <w:sz w:val="22"/>
                <w:szCs w:val="22"/>
                <w:lang w:val="en-GB"/>
              </w:rPr>
              <w:t>:</w:t>
            </w:r>
            <w:r w:rsidRPr="00F349B2">
              <w:rPr>
                <w:sz w:val="22"/>
                <w:szCs w:val="22"/>
                <w:lang w:val="en-GB"/>
              </w:rPr>
              <w:t xml:space="preserve"> Environmental Risk Communication</w:t>
            </w:r>
            <w:r>
              <w:rPr>
                <w:sz w:val="22"/>
                <w:szCs w:val="22"/>
                <w:lang w:val="en-GB"/>
              </w:rPr>
              <w:t xml:space="preserve">, </w:t>
            </w:r>
            <w:r w:rsidRPr="00F349B2">
              <w:rPr>
                <w:sz w:val="22"/>
                <w:szCs w:val="22"/>
                <w:lang w:val="en-GB"/>
              </w:rPr>
              <w:t>Taylor &amp; Francis Ltd</w:t>
            </w:r>
            <w:r>
              <w:rPr>
                <w:sz w:val="22"/>
                <w:szCs w:val="22"/>
                <w:lang w:val="en-GB"/>
              </w:rPr>
              <w:t xml:space="preserve">, </w:t>
            </w:r>
            <w:r w:rsidRPr="00F349B2">
              <w:rPr>
                <w:sz w:val="22"/>
                <w:szCs w:val="22"/>
                <w:lang w:val="en-GB"/>
              </w:rPr>
              <w:t>2021</w:t>
            </w:r>
            <w:r>
              <w:rPr>
                <w:sz w:val="22"/>
                <w:szCs w:val="22"/>
                <w:lang w:val="en-GB"/>
              </w:rPr>
              <w:t xml:space="preserve">, </w:t>
            </w:r>
            <w:r w:rsidRPr="00F349B2">
              <w:rPr>
                <w:sz w:val="22"/>
                <w:szCs w:val="22"/>
                <w:lang w:val="en-GB"/>
              </w:rPr>
              <w:t>ISBN: 9780367469771</w:t>
            </w:r>
          </w:p>
          <w:p w14:paraId="3240663B" w14:textId="77777777" w:rsidR="00A61F7F" w:rsidRPr="00F2240E" w:rsidRDefault="00A61F7F" w:rsidP="00A61F7F">
            <w:pPr>
              <w:rPr>
                <w:sz w:val="22"/>
                <w:szCs w:val="22"/>
                <w:lang w:val="en-GB"/>
              </w:rPr>
            </w:pPr>
            <w:r w:rsidRPr="00F2240E">
              <w:rPr>
                <w:sz w:val="22"/>
                <w:szCs w:val="22"/>
                <w:lang w:val="en-GB"/>
              </w:rPr>
              <w:t>Framework Directive 89/391/EEC</w:t>
            </w:r>
          </w:p>
        </w:tc>
      </w:tr>
    </w:tbl>
    <w:p w14:paraId="13DF1FCE" w14:textId="77777777" w:rsidR="00A61F7F" w:rsidRDefault="00A61F7F" w:rsidP="00A61F7F">
      <w:pPr>
        <w:spacing w:after="200" w:line="276" w:lineRule="auto"/>
      </w:pPr>
    </w:p>
    <w:p w14:paraId="71D3D2C3" w14:textId="77777777" w:rsidR="00A61F7F" w:rsidRDefault="00A61F7F" w:rsidP="00A61F7F"/>
    <w:p w14:paraId="66497421" w14:textId="77777777" w:rsidR="00A61F7F" w:rsidRDefault="00A61F7F" w:rsidP="00A61F7F"/>
    <w:bookmarkEnd w:id="4"/>
    <w:p w14:paraId="2AF90868" w14:textId="77777777" w:rsidR="00A61F7F" w:rsidRDefault="00A61F7F" w:rsidP="00A61F7F"/>
    <w:p w14:paraId="2EC43F45" w14:textId="77777777" w:rsidR="00A61F7F" w:rsidRDefault="00A61F7F" w:rsidP="00A61F7F"/>
    <w:p w14:paraId="39BC0A77" w14:textId="77777777" w:rsidR="00A61F7F" w:rsidRDefault="00A61F7F" w:rsidP="00A61F7F"/>
    <w:p w14:paraId="7DEA4D3F" w14:textId="77777777" w:rsidR="00A61F7F" w:rsidRDefault="00A61F7F" w:rsidP="00A61F7F"/>
    <w:p w14:paraId="20A257CF" w14:textId="77777777" w:rsidR="00A61F7F" w:rsidRDefault="00A61F7F" w:rsidP="00A61F7F"/>
    <w:p w14:paraId="0F0F65A9" w14:textId="77777777" w:rsidR="00A61F7F" w:rsidRDefault="00A61F7F" w:rsidP="00A61F7F"/>
    <w:p w14:paraId="5CBBC67B" w14:textId="77777777" w:rsidR="00A61F7F" w:rsidRDefault="00A61F7F" w:rsidP="00A61F7F"/>
    <w:p w14:paraId="2ABA3E77" w14:textId="77777777" w:rsidR="00A61F7F" w:rsidRDefault="00A61F7F" w:rsidP="00A61F7F"/>
    <w:p w14:paraId="45FB36A5" w14:textId="77777777" w:rsidR="00A61F7F" w:rsidRDefault="00A61F7F" w:rsidP="00A61F7F"/>
    <w:p w14:paraId="516C227F" w14:textId="77777777" w:rsidR="00A61F7F" w:rsidRDefault="00A61F7F" w:rsidP="00A61F7F">
      <w:r>
        <w:br w:type="page"/>
      </w:r>
    </w:p>
    <w:p w14:paraId="50A3E936" w14:textId="77777777" w:rsidR="00A61F7F" w:rsidRDefault="00A61F7F" w:rsidP="00A61F7F">
      <w:pPr>
        <w:rPr>
          <w:b/>
          <w:bCs/>
          <w:sz w:val="28"/>
          <w:szCs w:val="28"/>
        </w:rPr>
      </w:pPr>
      <w:r w:rsidRPr="00036BDB">
        <w:rPr>
          <w:b/>
          <w:bCs/>
          <w:sz w:val="28"/>
          <w:szCs w:val="28"/>
        </w:rPr>
        <w:lastRenderedPageBreak/>
        <w:t>Sustainable land development, water management specialisation</w:t>
      </w:r>
      <w:r>
        <w:rPr>
          <w:b/>
          <w:bCs/>
          <w:sz w:val="28"/>
          <w:szCs w:val="28"/>
        </w:rPr>
        <w:t>:</w:t>
      </w:r>
    </w:p>
    <w:p w14:paraId="3B368B25" w14:textId="77777777" w:rsidR="00A61F7F" w:rsidRDefault="00A61F7F" w:rsidP="00A61F7F">
      <w:pPr>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7"/>
        <w:gridCol w:w="1931"/>
        <w:gridCol w:w="2283"/>
        <w:gridCol w:w="1785"/>
      </w:tblGrid>
      <w:tr w:rsidR="00A61F7F" w:rsidRPr="005E45F0" w14:paraId="363CA805" w14:textId="77777777" w:rsidTr="00A61F7F">
        <w:tc>
          <w:tcPr>
            <w:tcW w:w="2857" w:type="dxa"/>
            <w:tcBorders>
              <w:top w:val="single" w:sz="4" w:space="0" w:color="auto"/>
              <w:left w:val="single" w:sz="4" w:space="0" w:color="auto"/>
              <w:bottom w:val="single" w:sz="4" w:space="0" w:color="auto"/>
              <w:right w:val="single" w:sz="4" w:space="0" w:color="auto"/>
            </w:tcBorders>
          </w:tcPr>
          <w:p w14:paraId="3684CBB4" w14:textId="77777777" w:rsidR="00A61F7F" w:rsidRPr="005E45F0" w:rsidRDefault="00A61F7F" w:rsidP="00A61F7F">
            <w:pPr>
              <w:jc w:val="both"/>
              <w:rPr>
                <w:b/>
                <w:i/>
                <w:sz w:val="22"/>
                <w:szCs w:val="22"/>
                <w:lang w:val="en-GB"/>
              </w:rPr>
            </w:pPr>
            <w:r w:rsidRPr="005E45F0">
              <w:rPr>
                <w:b/>
                <w:i/>
                <w:sz w:val="22"/>
                <w:szCs w:val="22"/>
                <w:lang w:val="en-GB"/>
              </w:rPr>
              <w:t>Title of the course:</w:t>
            </w:r>
          </w:p>
          <w:p w14:paraId="1F879A40" w14:textId="77777777" w:rsidR="00A61F7F" w:rsidRPr="005E45F0" w:rsidRDefault="00A61F7F" w:rsidP="00A61F7F">
            <w:pPr>
              <w:rPr>
                <w:b/>
                <w:sz w:val="22"/>
                <w:szCs w:val="22"/>
                <w:lang w:val="en-GB"/>
              </w:rPr>
            </w:pPr>
            <w:r w:rsidRPr="005E45F0">
              <w:rPr>
                <w:b/>
                <w:sz w:val="22"/>
                <w:szCs w:val="22"/>
                <w:lang w:val="en-GB"/>
              </w:rPr>
              <w:t>Knowledge of land and urban development</w:t>
            </w:r>
          </w:p>
        </w:tc>
        <w:tc>
          <w:tcPr>
            <w:tcW w:w="1931" w:type="dxa"/>
            <w:tcBorders>
              <w:top w:val="single" w:sz="4" w:space="0" w:color="auto"/>
              <w:left w:val="single" w:sz="4" w:space="0" w:color="auto"/>
              <w:bottom w:val="single" w:sz="4" w:space="0" w:color="auto"/>
              <w:right w:val="single" w:sz="4" w:space="0" w:color="auto"/>
            </w:tcBorders>
          </w:tcPr>
          <w:p w14:paraId="30354545" w14:textId="77777777" w:rsidR="00A61F7F" w:rsidRPr="005E45F0" w:rsidRDefault="00A61F7F" w:rsidP="00A61F7F">
            <w:pPr>
              <w:jc w:val="both"/>
              <w:rPr>
                <w:b/>
                <w:i/>
                <w:sz w:val="22"/>
                <w:szCs w:val="22"/>
                <w:lang w:val="en-GB"/>
              </w:rPr>
            </w:pPr>
            <w:r w:rsidRPr="005E45F0">
              <w:rPr>
                <w:b/>
                <w:i/>
                <w:sz w:val="22"/>
                <w:szCs w:val="22"/>
                <w:lang w:val="en-GB"/>
              </w:rPr>
              <w:t>NEPTUN-code:</w:t>
            </w:r>
          </w:p>
          <w:p w14:paraId="06AF2E81" w14:textId="77777777" w:rsidR="00A61F7F" w:rsidRPr="005E45F0" w:rsidRDefault="00A61F7F" w:rsidP="00A61F7F">
            <w:pPr>
              <w:jc w:val="both"/>
              <w:rPr>
                <w:sz w:val="22"/>
                <w:szCs w:val="22"/>
                <w:lang w:val="en-GB"/>
              </w:rPr>
            </w:pPr>
            <w:r w:rsidRPr="005E45F0">
              <w:rPr>
                <w:sz w:val="22"/>
                <w:szCs w:val="22"/>
                <w:lang w:val="en-GB"/>
              </w:rPr>
              <w:t>RKWGT1EBNF</w:t>
            </w:r>
          </w:p>
        </w:tc>
        <w:tc>
          <w:tcPr>
            <w:tcW w:w="2283" w:type="dxa"/>
            <w:tcBorders>
              <w:top w:val="single" w:sz="4" w:space="0" w:color="auto"/>
              <w:left w:val="single" w:sz="4" w:space="0" w:color="auto"/>
              <w:bottom w:val="single" w:sz="4" w:space="0" w:color="auto"/>
              <w:right w:val="single" w:sz="4" w:space="0" w:color="auto"/>
            </w:tcBorders>
          </w:tcPr>
          <w:p w14:paraId="0997B474" w14:textId="77777777" w:rsidR="00A61F7F" w:rsidRPr="005E45F0" w:rsidRDefault="00A61F7F" w:rsidP="00A61F7F">
            <w:pPr>
              <w:rPr>
                <w:i/>
                <w:sz w:val="22"/>
                <w:szCs w:val="22"/>
                <w:lang w:val="en-GB"/>
              </w:rPr>
            </w:pPr>
            <w:r w:rsidRPr="00F2240E">
              <w:rPr>
                <w:b/>
                <w:i/>
                <w:sz w:val="22"/>
                <w:szCs w:val="22"/>
                <w:lang w:val="en-GB"/>
              </w:rPr>
              <w:t>Weekly</w:t>
            </w:r>
            <w:r>
              <w:rPr>
                <w:b/>
                <w:i/>
                <w:sz w:val="22"/>
                <w:szCs w:val="22"/>
                <w:lang w:val="en-GB"/>
              </w:rPr>
              <w:t xml:space="preserve"> teaching hours</w:t>
            </w:r>
            <w:r w:rsidRPr="00F2240E">
              <w:rPr>
                <w:b/>
                <w:i/>
                <w:sz w:val="22"/>
                <w:szCs w:val="22"/>
                <w:lang w:val="en-GB"/>
              </w:rPr>
              <w:t>:</w:t>
            </w:r>
            <w:r w:rsidRPr="00F2240E">
              <w:rPr>
                <w:i/>
                <w:sz w:val="22"/>
                <w:szCs w:val="22"/>
                <w:lang w:val="en-GB"/>
              </w:rPr>
              <w:t xml:space="preserve"> </w:t>
            </w:r>
            <w:r w:rsidRPr="005E45F0">
              <w:rPr>
                <w:i/>
                <w:sz w:val="22"/>
                <w:szCs w:val="22"/>
                <w:lang w:val="en-GB"/>
              </w:rPr>
              <w:t>l+cw+lw</w:t>
            </w:r>
          </w:p>
          <w:p w14:paraId="1BF2725A" w14:textId="77777777" w:rsidR="00A61F7F" w:rsidRPr="005E45F0" w:rsidRDefault="00A61F7F" w:rsidP="00A61F7F">
            <w:pPr>
              <w:jc w:val="both"/>
              <w:rPr>
                <w:sz w:val="22"/>
                <w:szCs w:val="22"/>
                <w:lang w:val="en-GB"/>
              </w:rPr>
            </w:pPr>
            <w:r w:rsidRPr="005E45F0">
              <w:rPr>
                <w:sz w:val="22"/>
                <w:szCs w:val="22"/>
                <w:lang w:val="en-GB"/>
              </w:rPr>
              <w:t>2+1+0</w:t>
            </w:r>
          </w:p>
        </w:tc>
        <w:tc>
          <w:tcPr>
            <w:tcW w:w="1785" w:type="dxa"/>
            <w:tcBorders>
              <w:top w:val="single" w:sz="4" w:space="0" w:color="auto"/>
              <w:left w:val="single" w:sz="4" w:space="0" w:color="auto"/>
              <w:bottom w:val="single" w:sz="4" w:space="0" w:color="auto"/>
              <w:right w:val="single" w:sz="4" w:space="0" w:color="auto"/>
            </w:tcBorders>
          </w:tcPr>
          <w:p w14:paraId="3F19A09E" w14:textId="77777777" w:rsidR="00A61F7F" w:rsidRPr="005E45F0" w:rsidRDefault="00A61F7F" w:rsidP="00A61F7F">
            <w:pPr>
              <w:jc w:val="both"/>
              <w:rPr>
                <w:sz w:val="22"/>
                <w:szCs w:val="22"/>
                <w:lang w:val="en-GB"/>
              </w:rPr>
            </w:pPr>
            <w:r w:rsidRPr="005E45F0">
              <w:rPr>
                <w:b/>
                <w:i/>
                <w:iCs/>
                <w:sz w:val="22"/>
                <w:szCs w:val="22"/>
                <w:lang w:val="en-GB"/>
              </w:rPr>
              <w:t>Credit:</w:t>
            </w:r>
            <w:r w:rsidRPr="005E45F0">
              <w:rPr>
                <w:iCs/>
                <w:sz w:val="22"/>
                <w:szCs w:val="22"/>
                <w:lang w:val="en-GB"/>
              </w:rPr>
              <w:t xml:space="preserve"> </w:t>
            </w:r>
            <w:r>
              <w:rPr>
                <w:iCs/>
                <w:sz w:val="22"/>
                <w:szCs w:val="22"/>
                <w:lang w:val="en-GB"/>
              </w:rPr>
              <w:t>5</w:t>
            </w:r>
          </w:p>
          <w:p w14:paraId="55339089" w14:textId="77777777" w:rsidR="00A61F7F" w:rsidRPr="005E45F0" w:rsidRDefault="00A61F7F" w:rsidP="00A61F7F">
            <w:pPr>
              <w:jc w:val="both"/>
              <w:rPr>
                <w:sz w:val="22"/>
                <w:szCs w:val="22"/>
                <w:lang w:val="en-GB"/>
              </w:rPr>
            </w:pPr>
            <w:r w:rsidRPr="005E45F0">
              <w:rPr>
                <w:b/>
                <w:i/>
                <w:sz w:val="22"/>
                <w:szCs w:val="22"/>
                <w:lang w:val="en-GB"/>
              </w:rPr>
              <w:t>Exam type</w:t>
            </w:r>
            <w:r w:rsidRPr="005E45F0">
              <w:rPr>
                <w:i/>
                <w:sz w:val="22"/>
                <w:szCs w:val="22"/>
                <w:lang w:val="en-GB"/>
              </w:rPr>
              <w:t>:</w:t>
            </w:r>
            <w:r w:rsidRPr="005E45F0">
              <w:rPr>
                <w:sz w:val="22"/>
                <w:szCs w:val="22"/>
                <w:lang w:val="en-GB"/>
              </w:rPr>
              <w:t xml:space="preserve"> </w:t>
            </w:r>
            <w:r>
              <w:rPr>
                <w:sz w:val="22"/>
                <w:szCs w:val="22"/>
                <w:lang w:val="en-GB"/>
              </w:rPr>
              <w:t>e</w:t>
            </w:r>
            <w:r w:rsidRPr="005E45F0">
              <w:rPr>
                <w:sz w:val="22"/>
                <w:szCs w:val="22"/>
                <w:lang w:val="en-GB"/>
              </w:rPr>
              <w:t xml:space="preserve">             </w:t>
            </w:r>
          </w:p>
        </w:tc>
      </w:tr>
      <w:tr w:rsidR="00A61F7F" w:rsidRPr="005E45F0" w14:paraId="49E36D0C" w14:textId="77777777" w:rsidTr="00A61F7F">
        <w:tc>
          <w:tcPr>
            <w:tcW w:w="2857" w:type="dxa"/>
            <w:tcBorders>
              <w:top w:val="single" w:sz="4" w:space="0" w:color="auto"/>
              <w:left w:val="single" w:sz="4" w:space="0" w:color="auto"/>
              <w:bottom w:val="single" w:sz="4" w:space="0" w:color="auto"/>
              <w:right w:val="single" w:sz="4" w:space="0" w:color="auto"/>
            </w:tcBorders>
          </w:tcPr>
          <w:p w14:paraId="50068FE6" w14:textId="77777777" w:rsidR="00A61F7F" w:rsidRPr="005E45F0" w:rsidRDefault="00A61F7F" w:rsidP="00A61F7F">
            <w:pPr>
              <w:jc w:val="both"/>
              <w:rPr>
                <w:b/>
                <w:i/>
                <w:color w:val="000000"/>
                <w:sz w:val="22"/>
                <w:szCs w:val="22"/>
                <w:lang w:val="en-GB"/>
              </w:rPr>
            </w:pPr>
            <w:r w:rsidRPr="005E45F0">
              <w:rPr>
                <w:b/>
                <w:i/>
                <w:color w:val="000000"/>
                <w:sz w:val="22"/>
                <w:szCs w:val="22"/>
                <w:lang w:val="en-GB"/>
              </w:rPr>
              <w:t>Course leader:</w:t>
            </w:r>
          </w:p>
          <w:p w14:paraId="26CB3A5B" w14:textId="77777777" w:rsidR="00A61F7F" w:rsidRPr="005E45F0" w:rsidRDefault="00A61F7F" w:rsidP="00A61F7F">
            <w:pPr>
              <w:jc w:val="both"/>
              <w:rPr>
                <w:color w:val="000000"/>
                <w:sz w:val="22"/>
                <w:szCs w:val="22"/>
                <w:lang w:val="en-GB"/>
              </w:rPr>
            </w:pPr>
            <w:r w:rsidRPr="005E45F0">
              <w:rPr>
                <w:color w:val="000000"/>
                <w:sz w:val="22"/>
                <w:szCs w:val="22"/>
                <w:lang w:val="en-GB"/>
              </w:rPr>
              <w:t>Krisztina Demény Ph.D.</w:t>
            </w:r>
          </w:p>
        </w:tc>
        <w:tc>
          <w:tcPr>
            <w:tcW w:w="1931" w:type="dxa"/>
            <w:tcBorders>
              <w:top w:val="single" w:sz="4" w:space="0" w:color="auto"/>
              <w:left w:val="single" w:sz="4" w:space="0" w:color="auto"/>
              <w:bottom w:val="single" w:sz="4" w:space="0" w:color="auto"/>
              <w:right w:val="single" w:sz="4" w:space="0" w:color="auto"/>
            </w:tcBorders>
          </w:tcPr>
          <w:p w14:paraId="5D8A79B1" w14:textId="77777777" w:rsidR="00A61F7F" w:rsidRPr="005E45F0" w:rsidRDefault="00A61F7F" w:rsidP="00A61F7F">
            <w:pPr>
              <w:jc w:val="both"/>
              <w:rPr>
                <w:b/>
                <w:i/>
                <w:sz w:val="22"/>
                <w:szCs w:val="22"/>
                <w:lang w:val="en-GB"/>
              </w:rPr>
            </w:pPr>
            <w:r w:rsidRPr="005E45F0">
              <w:rPr>
                <w:b/>
                <w:i/>
                <w:sz w:val="22"/>
                <w:szCs w:val="22"/>
                <w:lang w:val="en-GB"/>
              </w:rPr>
              <w:t xml:space="preserve">Position: </w:t>
            </w:r>
          </w:p>
          <w:p w14:paraId="246B63D4" w14:textId="77777777" w:rsidR="00A61F7F" w:rsidRPr="005E45F0" w:rsidRDefault="00A61F7F" w:rsidP="00A61F7F">
            <w:pPr>
              <w:jc w:val="both"/>
              <w:rPr>
                <w:sz w:val="22"/>
                <w:szCs w:val="22"/>
                <w:lang w:val="en-GB"/>
              </w:rPr>
            </w:pPr>
            <w:r w:rsidRPr="005E45F0">
              <w:rPr>
                <w:sz w:val="22"/>
                <w:szCs w:val="22"/>
                <w:lang w:val="en-GB"/>
              </w:rPr>
              <w:t>senior lecturer</w:t>
            </w:r>
          </w:p>
        </w:tc>
        <w:tc>
          <w:tcPr>
            <w:tcW w:w="4068" w:type="dxa"/>
            <w:gridSpan w:val="2"/>
            <w:tcBorders>
              <w:top w:val="single" w:sz="4" w:space="0" w:color="auto"/>
              <w:left w:val="single" w:sz="4" w:space="0" w:color="auto"/>
              <w:bottom w:val="single" w:sz="4" w:space="0" w:color="auto"/>
              <w:right w:val="single" w:sz="4" w:space="0" w:color="auto"/>
            </w:tcBorders>
          </w:tcPr>
          <w:p w14:paraId="46E17E67" w14:textId="77777777" w:rsidR="00A61F7F" w:rsidRPr="005E45F0" w:rsidRDefault="00A61F7F" w:rsidP="00A61F7F">
            <w:pPr>
              <w:rPr>
                <w:b/>
                <w:i/>
                <w:sz w:val="22"/>
                <w:szCs w:val="22"/>
                <w:lang w:val="en-GB"/>
              </w:rPr>
            </w:pPr>
            <w:r w:rsidRPr="005E45F0">
              <w:rPr>
                <w:b/>
                <w:i/>
                <w:sz w:val="22"/>
                <w:szCs w:val="22"/>
                <w:lang w:val="en-GB"/>
              </w:rPr>
              <w:t xml:space="preserve">Required preliminary knowledge: </w:t>
            </w:r>
            <w:r>
              <w:rPr>
                <w:b/>
                <w:i/>
                <w:sz w:val="22"/>
                <w:szCs w:val="22"/>
                <w:lang w:val="en-GB"/>
              </w:rPr>
              <w:t>-</w:t>
            </w:r>
          </w:p>
          <w:p w14:paraId="53BB0CB5" w14:textId="77777777" w:rsidR="00A61F7F" w:rsidRPr="005E45F0" w:rsidRDefault="00A61F7F" w:rsidP="00A61F7F">
            <w:pPr>
              <w:rPr>
                <w:sz w:val="22"/>
                <w:szCs w:val="22"/>
                <w:lang w:val="en-GB"/>
              </w:rPr>
            </w:pPr>
          </w:p>
        </w:tc>
      </w:tr>
      <w:tr w:rsidR="00A61F7F" w:rsidRPr="005E45F0" w14:paraId="580370FE" w14:textId="77777777" w:rsidTr="00A61F7F">
        <w:tc>
          <w:tcPr>
            <w:tcW w:w="8856" w:type="dxa"/>
            <w:gridSpan w:val="4"/>
            <w:tcBorders>
              <w:top w:val="single" w:sz="4" w:space="0" w:color="auto"/>
              <w:left w:val="single" w:sz="4" w:space="0" w:color="auto"/>
              <w:bottom w:val="single" w:sz="4" w:space="0" w:color="auto"/>
              <w:right w:val="single" w:sz="4" w:space="0" w:color="auto"/>
            </w:tcBorders>
          </w:tcPr>
          <w:p w14:paraId="34DB316A" w14:textId="77777777" w:rsidR="00A61F7F" w:rsidRPr="005E45F0" w:rsidRDefault="00A61F7F" w:rsidP="00A61F7F">
            <w:pPr>
              <w:jc w:val="center"/>
              <w:rPr>
                <w:b/>
                <w:i/>
                <w:sz w:val="22"/>
                <w:szCs w:val="22"/>
                <w:lang w:val="en-GB"/>
              </w:rPr>
            </w:pPr>
            <w:r w:rsidRPr="005E45F0">
              <w:rPr>
                <w:b/>
                <w:i/>
                <w:sz w:val="22"/>
                <w:szCs w:val="22"/>
                <w:lang w:val="en-GB"/>
              </w:rPr>
              <w:t>Curriculum:</w:t>
            </w:r>
          </w:p>
        </w:tc>
      </w:tr>
      <w:tr w:rsidR="00A61F7F" w:rsidRPr="005E45F0" w14:paraId="4404AA4A" w14:textId="77777777" w:rsidTr="00A61F7F">
        <w:trPr>
          <w:trHeight w:val="2419"/>
        </w:trPr>
        <w:tc>
          <w:tcPr>
            <w:tcW w:w="8856" w:type="dxa"/>
            <w:gridSpan w:val="4"/>
            <w:tcBorders>
              <w:top w:val="single" w:sz="4" w:space="0" w:color="auto"/>
              <w:left w:val="single" w:sz="4" w:space="0" w:color="auto"/>
              <w:bottom w:val="single" w:sz="4" w:space="0" w:color="auto"/>
              <w:right w:val="single" w:sz="4" w:space="0" w:color="auto"/>
            </w:tcBorders>
          </w:tcPr>
          <w:p w14:paraId="1712B70A" w14:textId="77777777" w:rsidR="00A61F7F" w:rsidRPr="005E45F0" w:rsidRDefault="00A61F7F" w:rsidP="00A61F7F">
            <w:pPr>
              <w:jc w:val="both"/>
              <w:rPr>
                <w:sz w:val="22"/>
                <w:szCs w:val="22"/>
                <w:lang w:val="en-GB"/>
              </w:rPr>
            </w:pPr>
            <w:r w:rsidRPr="005E45F0">
              <w:rPr>
                <w:sz w:val="22"/>
                <w:szCs w:val="22"/>
                <w:lang w:val="en-GB"/>
              </w:rPr>
              <w:t>The subject synthesises the knowledge learned in the basic subjects of industry, agriculture, services, and the impact of urbanisation on the environment. It analyses the environmental impact of economic activity and the positive trends in technological development and the need for sustainable use of natural resources. It deals with the concept of sustainable development, the interpretation and feasibility of sustainability in relation to urban planning and development. Describes the concepts, aims and tasks of spatial and urban development, including basic knowledge of urban development. It describes the stages of development of settlements with the most important influencing factors, the historical development of settlement development, the practices used today at international and national level, and the main financial, legal, etc. instruments of those involved in settlement development.</w:t>
            </w:r>
          </w:p>
        </w:tc>
      </w:tr>
      <w:tr w:rsidR="00A61F7F" w:rsidRPr="005E45F0" w14:paraId="2CE8D470" w14:textId="77777777" w:rsidTr="00A61F7F">
        <w:tc>
          <w:tcPr>
            <w:tcW w:w="8856" w:type="dxa"/>
            <w:gridSpan w:val="4"/>
            <w:tcBorders>
              <w:top w:val="single" w:sz="4" w:space="0" w:color="auto"/>
              <w:left w:val="single" w:sz="4" w:space="0" w:color="auto"/>
              <w:bottom w:val="single" w:sz="4" w:space="0" w:color="auto"/>
              <w:right w:val="single" w:sz="4" w:space="0" w:color="auto"/>
            </w:tcBorders>
          </w:tcPr>
          <w:p w14:paraId="0205A072" w14:textId="77777777" w:rsidR="00A61F7F" w:rsidRPr="005E45F0" w:rsidRDefault="00A61F7F" w:rsidP="00A61F7F">
            <w:pPr>
              <w:jc w:val="center"/>
              <w:rPr>
                <w:b/>
                <w:i/>
                <w:sz w:val="22"/>
                <w:szCs w:val="22"/>
                <w:lang w:val="en-GB"/>
              </w:rPr>
            </w:pPr>
            <w:r w:rsidRPr="005E45F0">
              <w:rPr>
                <w:b/>
                <w:i/>
                <w:sz w:val="22"/>
                <w:szCs w:val="22"/>
                <w:lang w:val="en-GB"/>
              </w:rPr>
              <w:t>Professional competencies:</w:t>
            </w:r>
          </w:p>
        </w:tc>
      </w:tr>
      <w:tr w:rsidR="00A61F7F" w:rsidRPr="005E45F0" w14:paraId="2C754FC0" w14:textId="77777777" w:rsidTr="00A61F7F">
        <w:tc>
          <w:tcPr>
            <w:tcW w:w="8856" w:type="dxa"/>
            <w:gridSpan w:val="4"/>
            <w:tcBorders>
              <w:top w:val="single" w:sz="4" w:space="0" w:color="auto"/>
              <w:left w:val="single" w:sz="4" w:space="0" w:color="auto"/>
              <w:bottom w:val="single" w:sz="4" w:space="0" w:color="auto"/>
              <w:right w:val="single" w:sz="4" w:space="0" w:color="auto"/>
            </w:tcBorders>
          </w:tcPr>
          <w:p w14:paraId="7B2A87CE" w14:textId="77777777" w:rsidR="00A61F7F" w:rsidRPr="005E45F0" w:rsidRDefault="00A61F7F" w:rsidP="00A61F7F">
            <w:pPr>
              <w:contextualSpacing/>
              <w:jc w:val="both"/>
              <w:rPr>
                <w:color w:val="000000"/>
                <w:sz w:val="22"/>
                <w:szCs w:val="22"/>
                <w:lang w:val="en-GB"/>
              </w:rPr>
            </w:pPr>
            <w:r w:rsidRPr="005E45F0">
              <w:rPr>
                <w:color w:val="000000"/>
                <w:sz w:val="22"/>
                <w:szCs w:val="22"/>
                <w:lang w:val="en-GB"/>
              </w:rPr>
              <w:t>Knowledge of the general and specific mathematics, nature and social science policies, rules and coherencies, which are needed to cultivate the environmental protection field.</w:t>
            </w:r>
          </w:p>
          <w:p w14:paraId="29A8E6BE" w14:textId="77777777" w:rsidR="00A61F7F" w:rsidRPr="005E45F0" w:rsidRDefault="00A61F7F" w:rsidP="00A61F7F">
            <w:pPr>
              <w:contextualSpacing/>
              <w:jc w:val="both"/>
              <w:rPr>
                <w:color w:val="000000"/>
                <w:sz w:val="22"/>
                <w:szCs w:val="22"/>
                <w:lang w:val="en-GB"/>
              </w:rPr>
            </w:pPr>
            <w:r w:rsidRPr="005E45F0">
              <w:rPr>
                <w:color w:val="000000"/>
                <w:sz w:val="22"/>
                <w:szCs w:val="22"/>
                <w:lang w:val="en-GB"/>
              </w:rPr>
              <w:t>Knowledge of the definitions of economy, environmental economy, project and environmental management, their devices in the field of environmental protection.</w:t>
            </w:r>
          </w:p>
          <w:p w14:paraId="4FA8D912" w14:textId="77777777" w:rsidR="00A61F7F" w:rsidRPr="005E45F0" w:rsidRDefault="00A61F7F" w:rsidP="00A61F7F">
            <w:pPr>
              <w:contextualSpacing/>
              <w:jc w:val="both"/>
              <w:rPr>
                <w:color w:val="000000"/>
                <w:sz w:val="22"/>
                <w:szCs w:val="22"/>
                <w:lang w:val="en-GB"/>
              </w:rPr>
            </w:pPr>
            <w:r w:rsidRPr="005E45F0">
              <w:rPr>
                <w:color w:val="000000"/>
                <w:sz w:val="22"/>
                <w:szCs w:val="22"/>
                <w:lang w:val="en-GB"/>
              </w:rPr>
              <w:t>Students will be able to assume administrative responsibilities and execute official tasks.</w:t>
            </w:r>
          </w:p>
          <w:p w14:paraId="1B9C5D69" w14:textId="77777777" w:rsidR="00A61F7F" w:rsidRPr="005E45F0" w:rsidRDefault="00A61F7F" w:rsidP="00A61F7F">
            <w:pPr>
              <w:contextualSpacing/>
              <w:jc w:val="both"/>
              <w:rPr>
                <w:color w:val="000000"/>
                <w:sz w:val="22"/>
                <w:szCs w:val="22"/>
                <w:lang w:val="en-GB"/>
              </w:rPr>
            </w:pPr>
            <w:r w:rsidRPr="005E45F0">
              <w:rPr>
                <w:color w:val="000000"/>
                <w:sz w:val="22"/>
                <w:szCs w:val="22"/>
                <w:lang w:val="en-GB"/>
              </w:rPr>
              <w:t>They take responsibility for the made decisions in the field of environmental protection against society.</w:t>
            </w:r>
          </w:p>
          <w:p w14:paraId="58B83EC3" w14:textId="77777777" w:rsidR="00A61F7F" w:rsidRPr="005E45F0" w:rsidRDefault="00A61F7F" w:rsidP="00A61F7F">
            <w:pPr>
              <w:contextualSpacing/>
              <w:jc w:val="both"/>
              <w:rPr>
                <w:color w:val="000000"/>
                <w:sz w:val="22"/>
                <w:szCs w:val="22"/>
                <w:lang w:val="en-GB"/>
              </w:rPr>
            </w:pPr>
            <w:r w:rsidRPr="005E45F0">
              <w:rPr>
                <w:color w:val="000000"/>
                <w:sz w:val="22"/>
                <w:szCs w:val="22"/>
                <w:lang w:val="en-GB"/>
              </w:rPr>
              <w:t>During the execution professional work, the students cooperate other (primarily economic and legal) profession’s trained specialists.</w:t>
            </w:r>
          </w:p>
          <w:p w14:paraId="2F4CB2D5" w14:textId="77777777" w:rsidR="00A61F7F" w:rsidRPr="005E45F0" w:rsidRDefault="00A61F7F" w:rsidP="00A61F7F">
            <w:pPr>
              <w:jc w:val="both"/>
              <w:rPr>
                <w:b/>
                <w:i/>
                <w:sz w:val="22"/>
                <w:szCs w:val="22"/>
                <w:lang w:val="en-GB"/>
              </w:rPr>
            </w:pPr>
            <w:r w:rsidRPr="005E45F0">
              <w:rPr>
                <w:color w:val="000000"/>
                <w:sz w:val="22"/>
                <w:szCs w:val="22"/>
                <w:lang w:val="en-GB"/>
              </w:rPr>
              <w:t>They keep under review and endorse the legal, technical, technological, and administrative changes during their professional work.</w:t>
            </w:r>
          </w:p>
        </w:tc>
      </w:tr>
      <w:tr w:rsidR="00A61F7F" w:rsidRPr="005E45F0" w14:paraId="18677DC4" w14:textId="77777777" w:rsidTr="00A61F7F">
        <w:tc>
          <w:tcPr>
            <w:tcW w:w="8856" w:type="dxa"/>
            <w:gridSpan w:val="4"/>
            <w:tcBorders>
              <w:top w:val="single" w:sz="4" w:space="0" w:color="auto"/>
              <w:left w:val="single" w:sz="4" w:space="0" w:color="auto"/>
              <w:bottom w:val="single" w:sz="4" w:space="0" w:color="auto"/>
              <w:right w:val="single" w:sz="4" w:space="0" w:color="auto"/>
            </w:tcBorders>
          </w:tcPr>
          <w:p w14:paraId="2B813F56" w14:textId="77777777" w:rsidR="00A61F7F" w:rsidRPr="005E45F0" w:rsidRDefault="00A61F7F" w:rsidP="00A61F7F">
            <w:pPr>
              <w:jc w:val="center"/>
              <w:rPr>
                <w:b/>
                <w:i/>
                <w:sz w:val="22"/>
                <w:szCs w:val="22"/>
                <w:lang w:val="en-GB"/>
              </w:rPr>
            </w:pPr>
            <w:r w:rsidRPr="004E130F">
              <w:rPr>
                <w:b/>
                <w:i/>
                <w:sz w:val="24"/>
                <w:szCs w:val="24"/>
                <w:lang w:val="en-GB"/>
              </w:rPr>
              <w:t>Literature:</w:t>
            </w:r>
          </w:p>
        </w:tc>
      </w:tr>
      <w:tr w:rsidR="00A61F7F" w:rsidRPr="005E45F0" w14:paraId="73CBF38D" w14:textId="77777777" w:rsidTr="00A61F7F">
        <w:trPr>
          <w:trHeight w:val="2218"/>
        </w:trPr>
        <w:tc>
          <w:tcPr>
            <w:tcW w:w="8856" w:type="dxa"/>
            <w:gridSpan w:val="4"/>
            <w:tcBorders>
              <w:top w:val="single" w:sz="4" w:space="0" w:color="auto"/>
              <w:left w:val="single" w:sz="4" w:space="0" w:color="auto"/>
              <w:right w:val="single" w:sz="4" w:space="0" w:color="auto"/>
            </w:tcBorders>
          </w:tcPr>
          <w:p w14:paraId="55509288" w14:textId="77777777" w:rsidR="00A61F7F" w:rsidRPr="005E45F0" w:rsidRDefault="00A61F7F" w:rsidP="00A61F7F">
            <w:pPr>
              <w:jc w:val="both"/>
              <w:rPr>
                <w:rFonts w:eastAsia="Calibri"/>
                <w:iCs/>
                <w:sz w:val="22"/>
                <w:szCs w:val="22"/>
                <w:lang w:val="en-GB"/>
              </w:rPr>
            </w:pPr>
            <w:r w:rsidRPr="005E45F0">
              <w:rPr>
                <w:rFonts w:eastAsia="Calibri"/>
                <w:sz w:val="22"/>
                <w:szCs w:val="22"/>
                <w:lang w:val="en-GB"/>
              </w:rPr>
              <w:t xml:space="preserve">Tamás Csapó – András Balogh (2013): </w:t>
            </w:r>
            <w:r w:rsidRPr="005E45F0">
              <w:rPr>
                <w:rFonts w:eastAsia="Calibri"/>
                <w:iCs/>
                <w:sz w:val="22"/>
                <w:szCs w:val="22"/>
                <w:lang w:val="en-GB"/>
              </w:rPr>
              <w:t xml:space="preserve">Development of the Settlement Network in the Central European Countries (Past, Present and Future), Springer </w:t>
            </w:r>
          </w:p>
          <w:p w14:paraId="0F124C71" w14:textId="77777777" w:rsidR="00A61F7F" w:rsidRPr="005E45F0" w:rsidRDefault="00A61F7F" w:rsidP="00A61F7F">
            <w:pPr>
              <w:jc w:val="both"/>
              <w:rPr>
                <w:rFonts w:eastAsia="Calibri"/>
                <w:iCs/>
                <w:sz w:val="22"/>
                <w:szCs w:val="22"/>
                <w:lang w:val="en-GB"/>
              </w:rPr>
            </w:pPr>
            <w:r w:rsidRPr="005E45F0">
              <w:rPr>
                <w:rFonts w:eastAsia="Calibri"/>
                <w:iCs/>
                <w:sz w:val="22"/>
                <w:szCs w:val="22"/>
                <w:lang w:val="en-GB"/>
              </w:rPr>
              <w:t xml:space="preserve">Rajiv R. Thakur, Ashok K. Dutt, Sudhir K. Thakur, George M. Pomeroy (2020): Urban and Regional Planning and Development (20th Century Forms and 21st Century Transformations), Springer </w:t>
            </w:r>
          </w:p>
          <w:p w14:paraId="4C0B4725" w14:textId="77777777" w:rsidR="00A61F7F" w:rsidRDefault="00A61F7F" w:rsidP="00A61F7F">
            <w:pPr>
              <w:rPr>
                <w:sz w:val="22"/>
                <w:szCs w:val="22"/>
                <w:lang w:val="en-GB"/>
              </w:rPr>
            </w:pPr>
            <w:r w:rsidRPr="005E45F0">
              <w:rPr>
                <w:sz w:val="22"/>
                <w:szCs w:val="22"/>
                <w:lang w:val="en-GB"/>
              </w:rPr>
              <w:t>Eddie N. Laboy-Nieves, Fred C. Schaffner, Ahmed Abdelhadi, Mattheus F.A. Goosen: Environmental Management, Sustainable Development and Human Health,</w:t>
            </w:r>
            <w:r w:rsidRPr="005E45F0">
              <w:rPr>
                <w:rFonts w:ascii="Calibri" w:eastAsia="Calibri" w:hAnsi="Calibri"/>
                <w:sz w:val="22"/>
                <w:szCs w:val="22"/>
                <w:lang w:val="en-GB" w:eastAsia="en-US"/>
              </w:rPr>
              <w:t xml:space="preserve"> </w:t>
            </w:r>
            <w:r w:rsidRPr="005E45F0">
              <w:rPr>
                <w:sz w:val="22"/>
                <w:szCs w:val="22"/>
                <w:lang w:val="en-GB"/>
              </w:rPr>
              <w:t>2008 by CRC Press,</w:t>
            </w:r>
            <w:r w:rsidRPr="005E45F0">
              <w:rPr>
                <w:rFonts w:ascii="Calibri" w:eastAsia="Calibri" w:hAnsi="Calibri"/>
                <w:sz w:val="22"/>
                <w:szCs w:val="22"/>
                <w:lang w:val="en-GB" w:eastAsia="en-US"/>
              </w:rPr>
              <w:t xml:space="preserve"> </w:t>
            </w:r>
            <w:r w:rsidRPr="005E45F0">
              <w:rPr>
                <w:sz w:val="22"/>
                <w:szCs w:val="22"/>
                <w:lang w:val="en-GB"/>
              </w:rPr>
              <w:t>ISBN 9780415469630</w:t>
            </w:r>
          </w:p>
          <w:p w14:paraId="67B523D7" w14:textId="77777777" w:rsidR="00A61F7F" w:rsidRPr="00F3079E" w:rsidRDefault="00A61F7F" w:rsidP="00A61F7F">
            <w:pPr>
              <w:rPr>
                <w:rFonts w:eastAsia="Calibri"/>
                <w:iCs/>
                <w:sz w:val="22"/>
                <w:szCs w:val="22"/>
                <w:lang w:val="en-GB"/>
              </w:rPr>
            </w:pPr>
            <w:r w:rsidRPr="00F3079E">
              <w:rPr>
                <w:rFonts w:eastAsia="Calibri"/>
                <w:iCs/>
                <w:sz w:val="22"/>
                <w:szCs w:val="22"/>
                <w:lang w:val="en-GB"/>
              </w:rPr>
              <w:t>Human Settlement Development - Volume I Editor Saskia Sassen ISBN 978-1-84826-044-3</w:t>
            </w:r>
          </w:p>
          <w:p w14:paraId="2B2CE14C" w14:textId="77777777" w:rsidR="00A61F7F" w:rsidRPr="005E45F0" w:rsidRDefault="00A61F7F" w:rsidP="00A61F7F">
            <w:pPr>
              <w:rPr>
                <w:rFonts w:eastAsia="Calibri"/>
                <w:iCs/>
                <w:sz w:val="22"/>
                <w:szCs w:val="22"/>
                <w:lang w:val="en-GB"/>
              </w:rPr>
            </w:pPr>
            <w:r w:rsidRPr="00F3079E">
              <w:rPr>
                <w:rFonts w:eastAsia="Calibri"/>
                <w:iCs/>
                <w:sz w:val="22"/>
                <w:szCs w:val="22"/>
                <w:lang w:val="en-GB"/>
              </w:rPr>
              <w:t>Sustainable Preservation Practices for Managing Storage Environments Funding provided by the National Endowment for the Humanities, Division of Preservation and Access, Education &amp; Training Grant Program</w:t>
            </w:r>
          </w:p>
        </w:tc>
      </w:tr>
    </w:tbl>
    <w:p w14:paraId="724B6B58" w14:textId="77777777" w:rsidR="00A61F7F" w:rsidRPr="00482C66" w:rsidRDefault="00A61F7F" w:rsidP="00A61F7F">
      <w:pPr>
        <w:rPr>
          <w:b/>
          <w:bCs/>
          <w:sz w:val="28"/>
          <w:szCs w:val="28"/>
          <w:lang w:val="en-GB"/>
        </w:rPr>
      </w:pPr>
      <w:r w:rsidRPr="00482C66">
        <w:rPr>
          <w:b/>
          <w:bCs/>
          <w:sz w:val="28"/>
          <w:szCs w:val="28"/>
          <w:lang w:val="en-G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7"/>
        <w:gridCol w:w="1931"/>
        <w:gridCol w:w="2124"/>
        <w:gridCol w:w="1944"/>
      </w:tblGrid>
      <w:tr w:rsidR="00A61F7F" w:rsidRPr="005E45F0" w14:paraId="48A5A8F5" w14:textId="77777777" w:rsidTr="00A61F7F">
        <w:tc>
          <w:tcPr>
            <w:tcW w:w="2857" w:type="dxa"/>
            <w:tcBorders>
              <w:top w:val="single" w:sz="4" w:space="0" w:color="auto"/>
              <w:left w:val="single" w:sz="4" w:space="0" w:color="auto"/>
              <w:bottom w:val="single" w:sz="4" w:space="0" w:color="auto"/>
              <w:right w:val="single" w:sz="4" w:space="0" w:color="auto"/>
            </w:tcBorders>
          </w:tcPr>
          <w:p w14:paraId="52620A60" w14:textId="77777777" w:rsidR="00A61F7F" w:rsidRPr="005E45F0" w:rsidRDefault="00A61F7F" w:rsidP="00A61F7F">
            <w:pPr>
              <w:spacing w:before="100" w:beforeAutospacing="1" w:after="100" w:afterAutospacing="1"/>
              <w:outlineLvl w:val="1"/>
              <w:rPr>
                <w:rFonts w:eastAsia="Calibri"/>
                <w:b/>
                <w:bCs/>
                <w:sz w:val="22"/>
                <w:szCs w:val="22"/>
                <w:lang w:val="en-GB"/>
              </w:rPr>
            </w:pPr>
            <w:r w:rsidRPr="005E45F0">
              <w:rPr>
                <w:b/>
                <w:bCs/>
                <w:sz w:val="22"/>
                <w:szCs w:val="22"/>
                <w:lang w:val="en-GB"/>
              </w:rPr>
              <w:lastRenderedPageBreak/>
              <w:t>Title of the course</w:t>
            </w:r>
            <w:r w:rsidRPr="005E45F0">
              <w:rPr>
                <w:rFonts w:eastAsia="Calibri"/>
                <w:b/>
                <w:bCs/>
                <w:sz w:val="22"/>
                <w:szCs w:val="22"/>
                <w:lang w:val="en-GB"/>
              </w:rPr>
              <w:t xml:space="preserve">: </w:t>
            </w:r>
            <w:r w:rsidRPr="005E45F0">
              <w:rPr>
                <w:rFonts w:eastAsia="Calibri"/>
                <w:b/>
                <w:sz w:val="22"/>
                <w:szCs w:val="22"/>
                <w:lang w:val="en-GB"/>
              </w:rPr>
              <w:t xml:space="preserve">Hydrology and hydraulics  </w:t>
            </w:r>
          </w:p>
        </w:tc>
        <w:tc>
          <w:tcPr>
            <w:tcW w:w="1931" w:type="dxa"/>
            <w:tcBorders>
              <w:top w:val="single" w:sz="4" w:space="0" w:color="auto"/>
              <w:left w:val="single" w:sz="4" w:space="0" w:color="auto"/>
              <w:bottom w:val="single" w:sz="4" w:space="0" w:color="auto"/>
              <w:right w:val="single" w:sz="4" w:space="0" w:color="auto"/>
            </w:tcBorders>
          </w:tcPr>
          <w:p w14:paraId="1634E503" w14:textId="77777777" w:rsidR="00A61F7F" w:rsidRPr="005E45F0" w:rsidRDefault="00A61F7F" w:rsidP="00A61F7F">
            <w:pPr>
              <w:jc w:val="both"/>
              <w:rPr>
                <w:b/>
                <w:i/>
                <w:sz w:val="22"/>
                <w:szCs w:val="22"/>
                <w:lang w:val="en-GB"/>
              </w:rPr>
            </w:pPr>
            <w:r w:rsidRPr="005E45F0">
              <w:rPr>
                <w:b/>
                <w:i/>
                <w:sz w:val="22"/>
                <w:szCs w:val="22"/>
                <w:lang w:val="en-GB"/>
              </w:rPr>
              <w:t>NEPTUN-code:</w:t>
            </w:r>
          </w:p>
          <w:p w14:paraId="0642594B" w14:textId="77777777" w:rsidR="00A61F7F" w:rsidRPr="005E45F0" w:rsidRDefault="00A61F7F" w:rsidP="00A61F7F">
            <w:pPr>
              <w:jc w:val="both"/>
              <w:rPr>
                <w:sz w:val="22"/>
                <w:szCs w:val="22"/>
                <w:lang w:val="en-GB"/>
              </w:rPr>
            </w:pPr>
            <w:r w:rsidRPr="005E45F0">
              <w:rPr>
                <w:sz w:val="22"/>
                <w:szCs w:val="22"/>
                <w:lang w:val="en-GB"/>
              </w:rPr>
              <w:t>RKWHH1EBNF</w:t>
            </w:r>
          </w:p>
        </w:tc>
        <w:tc>
          <w:tcPr>
            <w:tcW w:w="2124" w:type="dxa"/>
            <w:tcBorders>
              <w:top w:val="single" w:sz="4" w:space="0" w:color="auto"/>
              <w:left w:val="single" w:sz="4" w:space="0" w:color="auto"/>
              <w:bottom w:val="single" w:sz="4" w:space="0" w:color="auto"/>
              <w:right w:val="single" w:sz="4" w:space="0" w:color="auto"/>
            </w:tcBorders>
          </w:tcPr>
          <w:p w14:paraId="3A684460" w14:textId="77777777" w:rsidR="00A61F7F" w:rsidRPr="005E45F0" w:rsidRDefault="00A61F7F" w:rsidP="00A61F7F">
            <w:pPr>
              <w:rPr>
                <w:i/>
                <w:sz w:val="22"/>
                <w:szCs w:val="22"/>
                <w:lang w:val="en-GB"/>
              </w:rPr>
            </w:pPr>
            <w:r w:rsidRPr="00F2240E">
              <w:rPr>
                <w:b/>
                <w:i/>
                <w:sz w:val="22"/>
                <w:szCs w:val="22"/>
                <w:lang w:val="en-GB"/>
              </w:rPr>
              <w:t>Weekly</w:t>
            </w:r>
            <w:r>
              <w:rPr>
                <w:b/>
                <w:i/>
                <w:sz w:val="22"/>
                <w:szCs w:val="22"/>
                <w:lang w:val="en-GB"/>
              </w:rPr>
              <w:t xml:space="preserve"> teaching hours</w:t>
            </w:r>
            <w:r w:rsidRPr="00F2240E">
              <w:rPr>
                <w:b/>
                <w:i/>
                <w:sz w:val="22"/>
                <w:szCs w:val="22"/>
                <w:lang w:val="en-GB"/>
              </w:rPr>
              <w:t>:</w:t>
            </w:r>
            <w:r w:rsidRPr="00F2240E">
              <w:rPr>
                <w:i/>
                <w:sz w:val="22"/>
                <w:szCs w:val="22"/>
                <w:lang w:val="en-GB"/>
              </w:rPr>
              <w:t xml:space="preserve"> </w:t>
            </w:r>
            <w:r w:rsidRPr="005E45F0">
              <w:rPr>
                <w:bCs/>
                <w:i/>
                <w:sz w:val="22"/>
                <w:szCs w:val="22"/>
                <w:lang w:val="en-GB"/>
              </w:rPr>
              <w:t>l+cw+lw</w:t>
            </w:r>
            <w:r w:rsidRPr="005E45F0">
              <w:rPr>
                <w:i/>
                <w:sz w:val="22"/>
                <w:szCs w:val="22"/>
                <w:lang w:val="en-GB"/>
              </w:rPr>
              <w:t xml:space="preserve"> </w:t>
            </w:r>
          </w:p>
          <w:p w14:paraId="4D13DE35" w14:textId="77777777" w:rsidR="00A61F7F" w:rsidRPr="005E45F0" w:rsidRDefault="00A61F7F" w:rsidP="00A61F7F">
            <w:pPr>
              <w:rPr>
                <w:rFonts w:eastAsia="Calibri"/>
                <w:b/>
                <w:sz w:val="22"/>
                <w:szCs w:val="22"/>
                <w:lang w:val="en-GB"/>
              </w:rPr>
            </w:pPr>
            <w:r>
              <w:rPr>
                <w:rFonts w:eastAsia="Calibri"/>
                <w:sz w:val="22"/>
                <w:szCs w:val="22"/>
                <w:lang w:val="en-GB"/>
              </w:rPr>
              <w:t>1</w:t>
            </w:r>
            <w:r w:rsidRPr="005E45F0">
              <w:rPr>
                <w:rFonts w:eastAsia="Calibri"/>
                <w:sz w:val="22"/>
                <w:szCs w:val="22"/>
                <w:lang w:val="en-GB"/>
              </w:rPr>
              <w:t>+2+0</w:t>
            </w:r>
          </w:p>
        </w:tc>
        <w:tc>
          <w:tcPr>
            <w:tcW w:w="1944" w:type="dxa"/>
            <w:tcBorders>
              <w:top w:val="single" w:sz="4" w:space="0" w:color="auto"/>
              <w:left w:val="single" w:sz="4" w:space="0" w:color="auto"/>
              <w:bottom w:val="single" w:sz="4" w:space="0" w:color="auto"/>
              <w:right w:val="single" w:sz="4" w:space="0" w:color="auto"/>
            </w:tcBorders>
          </w:tcPr>
          <w:p w14:paraId="0E406E19" w14:textId="77777777" w:rsidR="00A61F7F" w:rsidRPr="005E45F0" w:rsidRDefault="00A61F7F" w:rsidP="00A61F7F">
            <w:pPr>
              <w:rPr>
                <w:rFonts w:eastAsia="Calibri"/>
                <w:sz w:val="22"/>
                <w:szCs w:val="22"/>
                <w:lang w:val="en-GB"/>
              </w:rPr>
            </w:pPr>
            <w:r w:rsidRPr="005E45F0">
              <w:rPr>
                <w:b/>
                <w:i/>
                <w:sz w:val="22"/>
                <w:szCs w:val="22"/>
                <w:lang w:val="en-GB"/>
              </w:rPr>
              <w:t>Credit</w:t>
            </w:r>
            <w:r w:rsidRPr="005E45F0">
              <w:rPr>
                <w:b/>
                <w:iCs/>
                <w:sz w:val="22"/>
                <w:szCs w:val="22"/>
                <w:lang w:val="en-GB"/>
              </w:rPr>
              <w:t>:</w:t>
            </w:r>
            <w:r w:rsidRPr="005E45F0">
              <w:rPr>
                <w:iCs/>
                <w:sz w:val="22"/>
                <w:szCs w:val="22"/>
                <w:lang w:val="en-GB"/>
              </w:rPr>
              <w:t xml:space="preserve"> </w:t>
            </w:r>
            <w:r>
              <w:rPr>
                <w:rFonts w:eastAsia="Calibri"/>
                <w:sz w:val="22"/>
                <w:szCs w:val="22"/>
                <w:lang w:val="en-GB"/>
              </w:rPr>
              <w:t>4</w:t>
            </w:r>
          </w:p>
          <w:p w14:paraId="58CC7C90" w14:textId="77777777" w:rsidR="00A61F7F" w:rsidRPr="005E45F0" w:rsidRDefault="00A61F7F" w:rsidP="00A61F7F">
            <w:pPr>
              <w:jc w:val="both"/>
              <w:rPr>
                <w:sz w:val="22"/>
                <w:szCs w:val="22"/>
                <w:lang w:val="en-GB"/>
              </w:rPr>
            </w:pPr>
            <w:r w:rsidRPr="005E45F0">
              <w:rPr>
                <w:b/>
                <w:i/>
                <w:sz w:val="22"/>
                <w:szCs w:val="22"/>
                <w:lang w:val="en-GB"/>
              </w:rPr>
              <w:t>Exam type</w:t>
            </w:r>
            <w:r w:rsidRPr="005E45F0">
              <w:rPr>
                <w:i/>
                <w:sz w:val="22"/>
                <w:szCs w:val="22"/>
                <w:lang w:val="en-GB"/>
              </w:rPr>
              <w:t>:</w:t>
            </w:r>
            <w:r>
              <w:rPr>
                <w:i/>
                <w:sz w:val="22"/>
                <w:szCs w:val="22"/>
                <w:lang w:val="en-GB"/>
              </w:rPr>
              <w:t>e</w:t>
            </w:r>
          </w:p>
          <w:p w14:paraId="37D38518" w14:textId="77777777" w:rsidR="00A61F7F" w:rsidRPr="005E45F0" w:rsidRDefault="00A61F7F" w:rsidP="00A61F7F">
            <w:pPr>
              <w:jc w:val="both"/>
              <w:rPr>
                <w:sz w:val="22"/>
                <w:szCs w:val="22"/>
                <w:lang w:val="en-GB"/>
              </w:rPr>
            </w:pPr>
          </w:p>
        </w:tc>
      </w:tr>
      <w:tr w:rsidR="00A61F7F" w:rsidRPr="005E45F0" w14:paraId="0EA58D70" w14:textId="77777777" w:rsidTr="00A61F7F">
        <w:tc>
          <w:tcPr>
            <w:tcW w:w="2857" w:type="dxa"/>
            <w:tcBorders>
              <w:top w:val="single" w:sz="4" w:space="0" w:color="auto"/>
              <w:left w:val="single" w:sz="4" w:space="0" w:color="auto"/>
              <w:bottom w:val="single" w:sz="4" w:space="0" w:color="auto"/>
              <w:right w:val="single" w:sz="4" w:space="0" w:color="auto"/>
            </w:tcBorders>
          </w:tcPr>
          <w:p w14:paraId="164FA489" w14:textId="77777777" w:rsidR="00A61F7F" w:rsidRPr="005E45F0" w:rsidRDefault="00A61F7F" w:rsidP="00A61F7F">
            <w:pPr>
              <w:jc w:val="both"/>
              <w:rPr>
                <w:b/>
                <w:i/>
                <w:sz w:val="22"/>
                <w:szCs w:val="22"/>
                <w:lang w:val="en-GB"/>
              </w:rPr>
            </w:pPr>
            <w:r w:rsidRPr="005E45F0">
              <w:rPr>
                <w:b/>
                <w:bCs/>
                <w:i/>
                <w:sz w:val="22"/>
                <w:szCs w:val="22"/>
                <w:lang w:val="en-GB"/>
              </w:rPr>
              <w:t>Course leader</w:t>
            </w:r>
            <w:r w:rsidRPr="005E45F0">
              <w:rPr>
                <w:b/>
                <w:i/>
                <w:sz w:val="22"/>
                <w:szCs w:val="22"/>
                <w:lang w:val="en-GB"/>
              </w:rPr>
              <w:t>:</w:t>
            </w:r>
          </w:p>
          <w:p w14:paraId="0867D3F8" w14:textId="77777777" w:rsidR="00A61F7F" w:rsidRPr="005E45F0" w:rsidRDefault="00A61F7F" w:rsidP="00A61F7F">
            <w:pPr>
              <w:jc w:val="both"/>
              <w:rPr>
                <w:b/>
                <w:i/>
                <w:sz w:val="22"/>
                <w:szCs w:val="22"/>
                <w:lang w:val="en-GB"/>
              </w:rPr>
            </w:pPr>
            <w:r w:rsidRPr="005E45F0">
              <w:rPr>
                <w:sz w:val="22"/>
                <w:szCs w:val="22"/>
                <w:lang w:val="en-GB"/>
              </w:rPr>
              <w:t>Lóránt Szabó Ph.D.</w:t>
            </w:r>
          </w:p>
        </w:tc>
        <w:tc>
          <w:tcPr>
            <w:tcW w:w="1931" w:type="dxa"/>
            <w:tcBorders>
              <w:top w:val="single" w:sz="4" w:space="0" w:color="auto"/>
              <w:left w:val="single" w:sz="4" w:space="0" w:color="auto"/>
              <w:bottom w:val="single" w:sz="4" w:space="0" w:color="auto"/>
              <w:right w:val="single" w:sz="4" w:space="0" w:color="auto"/>
            </w:tcBorders>
          </w:tcPr>
          <w:p w14:paraId="123B8D6A" w14:textId="77777777" w:rsidR="00A61F7F" w:rsidRPr="005E45F0" w:rsidRDefault="00A61F7F" w:rsidP="00A61F7F">
            <w:pPr>
              <w:jc w:val="both"/>
              <w:rPr>
                <w:b/>
                <w:i/>
                <w:sz w:val="22"/>
                <w:szCs w:val="22"/>
                <w:lang w:val="en-GB"/>
              </w:rPr>
            </w:pPr>
            <w:r w:rsidRPr="005E45F0">
              <w:rPr>
                <w:b/>
                <w:i/>
                <w:sz w:val="22"/>
                <w:szCs w:val="22"/>
                <w:lang w:val="en-GB"/>
              </w:rPr>
              <w:t>Position:</w:t>
            </w:r>
          </w:p>
          <w:p w14:paraId="11ACD774" w14:textId="77777777" w:rsidR="00A61F7F" w:rsidRPr="005E45F0" w:rsidRDefault="00A61F7F" w:rsidP="00A61F7F">
            <w:pPr>
              <w:jc w:val="both"/>
              <w:rPr>
                <w:sz w:val="22"/>
                <w:szCs w:val="22"/>
                <w:lang w:val="en-GB"/>
              </w:rPr>
            </w:pPr>
            <w:r w:rsidRPr="005E45F0">
              <w:rPr>
                <w:sz w:val="22"/>
                <w:szCs w:val="22"/>
                <w:lang w:val="en-GB"/>
              </w:rPr>
              <w:t>senior lecturer</w:t>
            </w:r>
          </w:p>
        </w:tc>
        <w:tc>
          <w:tcPr>
            <w:tcW w:w="4068" w:type="dxa"/>
            <w:gridSpan w:val="2"/>
            <w:tcBorders>
              <w:top w:val="single" w:sz="4" w:space="0" w:color="auto"/>
              <w:left w:val="single" w:sz="4" w:space="0" w:color="auto"/>
              <w:bottom w:val="single" w:sz="4" w:space="0" w:color="auto"/>
              <w:right w:val="single" w:sz="4" w:space="0" w:color="auto"/>
            </w:tcBorders>
          </w:tcPr>
          <w:p w14:paraId="2ED23C9B" w14:textId="77777777" w:rsidR="00A61F7F" w:rsidRPr="005E45F0" w:rsidRDefault="00A61F7F" w:rsidP="00A61F7F">
            <w:pPr>
              <w:rPr>
                <w:b/>
                <w:i/>
                <w:sz w:val="22"/>
                <w:szCs w:val="22"/>
                <w:lang w:val="en-GB"/>
              </w:rPr>
            </w:pPr>
            <w:r w:rsidRPr="005E45F0">
              <w:rPr>
                <w:b/>
                <w:i/>
                <w:sz w:val="22"/>
                <w:szCs w:val="22"/>
                <w:lang w:val="en-GB"/>
              </w:rPr>
              <w:t xml:space="preserve">Required preliminary knowledge: </w:t>
            </w:r>
          </w:p>
          <w:p w14:paraId="526BDA61" w14:textId="77777777" w:rsidR="00A61F7F" w:rsidRPr="005E45F0" w:rsidRDefault="00A61F7F" w:rsidP="00A61F7F">
            <w:pPr>
              <w:rPr>
                <w:rFonts w:eastAsia="Calibri"/>
                <w:sz w:val="22"/>
                <w:szCs w:val="22"/>
                <w:lang w:val="en-GB"/>
              </w:rPr>
            </w:pPr>
            <w:r w:rsidRPr="005E45F0">
              <w:rPr>
                <w:rFonts w:eastAsia="Calibri"/>
                <w:sz w:val="22"/>
                <w:szCs w:val="22"/>
                <w:lang w:val="en-GB"/>
              </w:rPr>
              <w:t>RKXKE1ABNF; RKXFT1ABNF</w:t>
            </w:r>
          </w:p>
        </w:tc>
      </w:tr>
      <w:tr w:rsidR="00A61F7F" w:rsidRPr="005E45F0" w14:paraId="42C42CBB" w14:textId="77777777" w:rsidTr="00A61F7F">
        <w:tc>
          <w:tcPr>
            <w:tcW w:w="8856" w:type="dxa"/>
            <w:gridSpan w:val="4"/>
            <w:tcBorders>
              <w:top w:val="single" w:sz="4" w:space="0" w:color="auto"/>
              <w:left w:val="single" w:sz="4" w:space="0" w:color="auto"/>
              <w:bottom w:val="single" w:sz="4" w:space="0" w:color="auto"/>
              <w:right w:val="single" w:sz="4" w:space="0" w:color="auto"/>
            </w:tcBorders>
          </w:tcPr>
          <w:p w14:paraId="002FBF22" w14:textId="77777777" w:rsidR="00A61F7F" w:rsidRPr="005E45F0" w:rsidRDefault="00A61F7F" w:rsidP="00A61F7F">
            <w:pPr>
              <w:jc w:val="center"/>
              <w:rPr>
                <w:b/>
                <w:i/>
                <w:sz w:val="22"/>
                <w:szCs w:val="22"/>
              </w:rPr>
            </w:pPr>
            <w:r w:rsidRPr="005E45F0">
              <w:rPr>
                <w:b/>
                <w:i/>
                <w:sz w:val="22"/>
                <w:szCs w:val="22"/>
              </w:rPr>
              <w:t>Curriculum:</w:t>
            </w:r>
          </w:p>
        </w:tc>
      </w:tr>
      <w:tr w:rsidR="00A61F7F" w:rsidRPr="005E45F0" w14:paraId="1CE84EC7" w14:textId="77777777" w:rsidTr="00A61F7F">
        <w:trPr>
          <w:trHeight w:val="1675"/>
        </w:trPr>
        <w:tc>
          <w:tcPr>
            <w:tcW w:w="8856" w:type="dxa"/>
            <w:gridSpan w:val="4"/>
            <w:tcBorders>
              <w:top w:val="single" w:sz="4" w:space="0" w:color="auto"/>
              <w:left w:val="single" w:sz="4" w:space="0" w:color="auto"/>
              <w:bottom w:val="single" w:sz="4" w:space="0" w:color="auto"/>
              <w:right w:val="single" w:sz="4" w:space="0" w:color="auto"/>
            </w:tcBorders>
          </w:tcPr>
          <w:p w14:paraId="7AF4D04F" w14:textId="77777777" w:rsidR="00A61F7F" w:rsidRPr="005E45F0" w:rsidRDefault="00A61F7F" w:rsidP="00A61F7F">
            <w:pPr>
              <w:jc w:val="both"/>
              <w:rPr>
                <w:rFonts w:eastAsia="Calibri"/>
                <w:sz w:val="22"/>
                <w:szCs w:val="22"/>
                <w:lang w:val="en-GB"/>
              </w:rPr>
            </w:pPr>
            <w:r w:rsidRPr="005E45F0">
              <w:rPr>
                <w:rFonts w:eastAsia="Calibri"/>
                <w:sz w:val="22"/>
                <w:szCs w:val="22"/>
                <w:lang w:val="en-GB"/>
              </w:rPr>
              <w:t>The hydrographical conditions of the country, the natural water provision and the variability of water resources based on location and time. Domestic water management practices, the environmental effects which influence the natural waters. The hydrological basics of the water resource management. The water balance. The main elements of the hydrological cycle: rainfall, evaporation, infiltration, procession; measurement, adaptation and forecast of the previously mentioned factors. The hydrology of the diffuse and concentrated pollution in natural waters (assembling of the catchment, mixing and pollution spread). Stream laws, under pressure flow and the gravitational flow. Statics of the fluids – communicating vessels, Pascal’s thesis. Fluid pressure on plane surfaces. The dynamical basics of movement of the fluids, flow line, streamline, humid coupon, fluid output, middle speed, hydraulic radius, continuity. Bernoulli’s equation and equation of continuity, speed measurement with Pitot tube. Laminal and turbulent flow, the Reynolds number. The oozing low of Darcy.</w:t>
            </w:r>
          </w:p>
        </w:tc>
      </w:tr>
      <w:tr w:rsidR="00A61F7F" w:rsidRPr="005E45F0" w14:paraId="31109253" w14:textId="77777777" w:rsidTr="00A61F7F">
        <w:trPr>
          <w:trHeight w:val="272"/>
        </w:trPr>
        <w:tc>
          <w:tcPr>
            <w:tcW w:w="8856" w:type="dxa"/>
            <w:gridSpan w:val="4"/>
            <w:tcBorders>
              <w:top w:val="single" w:sz="4" w:space="0" w:color="auto"/>
              <w:left w:val="single" w:sz="4" w:space="0" w:color="auto"/>
              <w:bottom w:val="single" w:sz="4" w:space="0" w:color="auto"/>
              <w:right w:val="single" w:sz="4" w:space="0" w:color="auto"/>
            </w:tcBorders>
          </w:tcPr>
          <w:p w14:paraId="1722E74F" w14:textId="77777777" w:rsidR="00A61F7F" w:rsidRPr="005E45F0" w:rsidRDefault="00A61F7F" w:rsidP="00A61F7F">
            <w:pPr>
              <w:jc w:val="center"/>
              <w:rPr>
                <w:rFonts w:eastAsia="Calibri"/>
                <w:sz w:val="22"/>
                <w:szCs w:val="22"/>
                <w:lang w:eastAsia="en-US"/>
              </w:rPr>
            </w:pPr>
            <w:r w:rsidRPr="005E45F0">
              <w:rPr>
                <w:b/>
                <w:i/>
                <w:sz w:val="22"/>
                <w:szCs w:val="22"/>
                <w:lang w:val="en-GB"/>
              </w:rPr>
              <w:t>Professional competencies:</w:t>
            </w:r>
          </w:p>
        </w:tc>
      </w:tr>
      <w:tr w:rsidR="00A61F7F" w:rsidRPr="005E45F0" w14:paraId="547055F9" w14:textId="77777777" w:rsidTr="00A61F7F">
        <w:trPr>
          <w:trHeight w:val="552"/>
        </w:trPr>
        <w:tc>
          <w:tcPr>
            <w:tcW w:w="8856" w:type="dxa"/>
            <w:gridSpan w:val="4"/>
            <w:tcBorders>
              <w:top w:val="single" w:sz="4" w:space="0" w:color="auto"/>
              <w:left w:val="single" w:sz="4" w:space="0" w:color="auto"/>
              <w:bottom w:val="single" w:sz="4" w:space="0" w:color="auto"/>
              <w:right w:val="single" w:sz="4" w:space="0" w:color="auto"/>
            </w:tcBorders>
          </w:tcPr>
          <w:p w14:paraId="63CA3EB6" w14:textId="77777777" w:rsidR="00A61F7F" w:rsidRPr="005E45F0" w:rsidRDefault="00A61F7F" w:rsidP="00A61F7F">
            <w:pPr>
              <w:contextualSpacing/>
              <w:jc w:val="both"/>
              <w:rPr>
                <w:color w:val="000000"/>
                <w:sz w:val="22"/>
                <w:szCs w:val="22"/>
                <w:lang w:val="en-GB"/>
              </w:rPr>
            </w:pPr>
            <w:r w:rsidRPr="005E45F0">
              <w:rPr>
                <w:color w:val="000000"/>
                <w:sz w:val="22"/>
                <w:szCs w:val="22"/>
                <w:lang w:val="en-GB"/>
              </w:rPr>
              <w:t>Knowledge of water appearance forms, the characteristic of these in our country and their proportion. The students will be able to enumerate the elements of the water balance, also able to apply the water balance equation. Knowledge of the elements of the hydrological cycle and the principles of their measurement. The students will learn the main sources of pollutions in the natural waters, also the main processes of the spread of these pollutants.</w:t>
            </w:r>
          </w:p>
          <w:p w14:paraId="60D4ADAC" w14:textId="77777777" w:rsidR="00A61F7F" w:rsidRPr="005E45F0" w:rsidRDefault="00A61F7F" w:rsidP="00A61F7F">
            <w:pPr>
              <w:contextualSpacing/>
              <w:jc w:val="both"/>
              <w:rPr>
                <w:color w:val="000000"/>
                <w:sz w:val="22"/>
                <w:szCs w:val="22"/>
                <w:lang w:val="en-GB"/>
              </w:rPr>
            </w:pPr>
            <w:r w:rsidRPr="005E45F0">
              <w:rPr>
                <w:color w:val="000000"/>
                <w:sz w:val="22"/>
                <w:szCs w:val="22"/>
                <w:lang w:val="en-GB"/>
              </w:rPr>
              <w:t>Knowledge of applying the energy equations for ideal and real fluids in simple calculation examples.</w:t>
            </w:r>
          </w:p>
          <w:p w14:paraId="5A178C5B" w14:textId="77777777" w:rsidR="00A61F7F" w:rsidRPr="005E45F0" w:rsidRDefault="00A61F7F" w:rsidP="00A61F7F">
            <w:pPr>
              <w:contextualSpacing/>
              <w:jc w:val="both"/>
              <w:rPr>
                <w:color w:val="000000"/>
                <w:sz w:val="22"/>
                <w:szCs w:val="22"/>
                <w:lang w:val="en-GB"/>
              </w:rPr>
            </w:pPr>
            <w:r w:rsidRPr="005E45F0">
              <w:rPr>
                <w:color w:val="000000"/>
                <w:sz w:val="22"/>
                <w:szCs w:val="22"/>
                <w:lang w:val="en-GB"/>
              </w:rPr>
              <w:t>The students will know the characteristics of the laminal and turbulent water flows and will be able to interpret and characterize the local and frictional energy losses. They will determine the pressure loss in a simple pipe system, furthermore the speed of the water and the water flow.</w:t>
            </w:r>
          </w:p>
        </w:tc>
      </w:tr>
      <w:tr w:rsidR="00A61F7F" w:rsidRPr="005E45F0" w14:paraId="188C05BA" w14:textId="77777777" w:rsidTr="00A61F7F">
        <w:tc>
          <w:tcPr>
            <w:tcW w:w="8856" w:type="dxa"/>
            <w:gridSpan w:val="4"/>
            <w:tcBorders>
              <w:top w:val="single" w:sz="4" w:space="0" w:color="auto"/>
              <w:left w:val="single" w:sz="4" w:space="0" w:color="auto"/>
              <w:bottom w:val="single" w:sz="4" w:space="0" w:color="auto"/>
              <w:right w:val="single" w:sz="4" w:space="0" w:color="auto"/>
            </w:tcBorders>
          </w:tcPr>
          <w:p w14:paraId="749F2644" w14:textId="77777777" w:rsidR="00A61F7F" w:rsidRPr="005E45F0" w:rsidRDefault="00A61F7F" w:rsidP="00A61F7F">
            <w:pPr>
              <w:jc w:val="center"/>
              <w:rPr>
                <w:b/>
                <w:i/>
                <w:sz w:val="22"/>
                <w:szCs w:val="22"/>
                <w:lang w:val="en-GB"/>
              </w:rPr>
            </w:pPr>
            <w:r w:rsidRPr="004E130F">
              <w:rPr>
                <w:b/>
                <w:i/>
                <w:sz w:val="24"/>
                <w:szCs w:val="24"/>
                <w:lang w:val="en-GB"/>
              </w:rPr>
              <w:t>Literature:</w:t>
            </w:r>
          </w:p>
        </w:tc>
      </w:tr>
      <w:tr w:rsidR="00A61F7F" w:rsidRPr="005E45F0" w14:paraId="613D47D1" w14:textId="77777777" w:rsidTr="00A61F7F">
        <w:trPr>
          <w:trHeight w:val="3613"/>
        </w:trPr>
        <w:tc>
          <w:tcPr>
            <w:tcW w:w="8856" w:type="dxa"/>
            <w:gridSpan w:val="4"/>
            <w:tcBorders>
              <w:top w:val="single" w:sz="4" w:space="0" w:color="auto"/>
              <w:left w:val="single" w:sz="4" w:space="0" w:color="auto"/>
              <w:bottom w:val="single" w:sz="4" w:space="0" w:color="auto"/>
              <w:right w:val="single" w:sz="4" w:space="0" w:color="auto"/>
            </w:tcBorders>
            <w:shd w:val="clear" w:color="auto" w:fill="FFFFFF"/>
          </w:tcPr>
          <w:p w14:paraId="4EC47055" w14:textId="77777777" w:rsidR="00A61F7F" w:rsidRPr="005E45F0" w:rsidRDefault="00A61F7F" w:rsidP="00A61F7F">
            <w:pPr>
              <w:jc w:val="both"/>
              <w:rPr>
                <w:sz w:val="22"/>
                <w:szCs w:val="22"/>
                <w:lang w:val="en-GB"/>
              </w:rPr>
            </w:pPr>
            <w:r w:rsidRPr="005E45F0">
              <w:rPr>
                <w:sz w:val="22"/>
                <w:szCs w:val="22"/>
                <w:lang w:val="en-GB"/>
              </w:rPr>
              <w:t>Prof. Dawei Han: Concise Hidrology, 2010, DaweiHan&amp;bookboon.com (download free eBooks at bookboon.com)</w:t>
            </w:r>
          </w:p>
          <w:p w14:paraId="61165CD2" w14:textId="77777777" w:rsidR="00A61F7F" w:rsidRPr="005E45F0" w:rsidRDefault="00A61F7F" w:rsidP="00A61F7F">
            <w:pPr>
              <w:jc w:val="both"/>
              <w:rPr>
                <w:rFonts w:eastAsia="Calibri"/>
                <w:sz w:val="22"/>
                <w:szCs w:val="22"/>
                <w:highlight w:val="yellow"/>
                <w:lang w:val="en-GB"/>
              </w:rPr>
            </w:pPr>
            <w:r w:rsidRPr="005E45F0">
              <w:rPr>
                <w:sz w:val="22"/>
                <w:szCs w:val="22"/>
                <w:lang w:val="en-GB"/>
              </w:rPr>
              <w:t>Raymond A. S., John W. J.: Physics for Scientists and Engineers with Modern Physics, 2004 6</w:t>
            </w:r>
            <w:r w:rsidRPr="005E45F0">
              <w:rPr>
                <w:sz w:val="22"/>
                <w:szCs w:val="22"/>
                <w:vertAlign w:val="superscript"/>
                <w:lang w:val="en-GB"/>
              </w:rPr>
              <w:t>th</w:t>
            </w:r>
            <w:r w:rsidRPr="005E45F0">
              <w:rPr>
                <w:sz w:val="22"/>
                <w:szCs w:val="22"/>
                <w:lang w:val="en-GB"/>
              </w:rPr>
              <w:t xml:space="preserve"> and 9</w:t>
            </w:r>
            <w:r w:rsidRPr="005E45F0">
              <w:rPr>
                <w:sz w:val="22"/>
                <w:szCs w:val="22"/>
                <w:vertAlign w:val="superscript"/>
                <w:lang w:val="en-GB"/>
              </w:rPr>
              <w:t>th</w:t>
            </w:r>
            <w:r w:rsidRPr="005E45F0">
              <w:rPr>
                <w:sz w:val="22"/>
                <w:szCs w:val="22"/>
                <w:lang w:val="en-GB"/>
              </w:rPr>
              <w:t xml:space="preserve"> edition</w:t>
            </w:r>
          </w:p>
          <w:p w14:paraId="31F3CC5E" w14:textId="77777777" w:rsidR="00A61F7F" w:rsidRPr="005E45F0" w:rsidRDefault="00A61F7F" w:rsidP="00A61F7F">
            <w:pPr>
              <w:jc w:val="both"/>
              <w:rPr>
                <w:rFonts w:eastAsia="Calibri"/>
                <w:sz w:val="22"/>
                <w:szCs w:val="22"/>
                <w:highlight w:val="yellow"/>
                <w:lang w:val="en-GB"/>
              </w:rPr>
            </w:pPr>
            <w:r w:rsidRPr="005E45F0">
              <w:rPr>
                <w:sz w:val="22"/>
                <w:szCs w:val="22"/>
                <w:shd w:val="clear" w:color="auto" w:fill="FFFFFF"/>
                <w:lang w:val="en-GB"/>
              </w:rPr>
              <w:t>Prasuhn, Alan L. Fundamentals of Hydraulic Engineering. Holt, Rinehart, and Winston: New York, 1987.</w:t>
            </w:r>
          </w:p>
          <w:p w14:paraId="70F3F116" w14:textId="77777777" w:rsidR="00A61F7F" w:rsidRPr="005E45F0" w:rsidRDefault="00A61F7F" w:rsidP="00A61F7F">
            <w:pPr>
              <w:jc w:val="both"/>
              <w:rPr>
                <w:rFonts w:eastAsia="Calibri"/>
                <w:sz w:val="22"/>
                <w:szCs w:val="22"/>
                <w:lang w:val="en-GB"/>
              </w:rPr>
            </w:pPr>
            <w:r w:rsidRPr="005E45F0">
              <w:rPr>
                <w:sz w:val="22"/>
                <w:szCs w:val="22"/>
                <w:shd w:val="clear" w:color="auto" w:fill="FFFFFF"/>
                <w:lang w:val="en-GB"/>
              </w:rPr>
              <w:t>Cassidy, John J., Chaudhry, M. Hanif, and Roberson, John A. "Hydraulic Engineering", John Wiley &amp; Sons, 1998</w:t>
            </w:r>
          </w:p>
          <w:p w14:paraId="5974C902" w14:textId="77777777" w:rsidR="00A61F7F" w:rsidRPr="005E45F0" w:rsidRDefault="00A61F7F" w:rsidP="00A61F7F">
            <w:pPr>
              <w:jc w:val="both"/>
              <w:rPr>
                <w:rFonts w:eastAsia="Calibri"/>
                <w:sz w:val="22"/>
                <w:szCs w:val="22"/>
                <w:highlight w:val="yellow"/>
                <w:lang w:val="en-GB"/>
              </w:rPr>
            </w:pPr>
            <w:r w:rsidRPr="005E45F0">
              <w:rPr>
                <w:sz w:val="22"/>
                <w:szCs w:val="22"/>
                <w:shd w:val="clear" w:color="auto" w:fill="FFFFFF"/>
                <w:lang w:val="en-GB"/>
              </w:rPr>
              <w:t>E. John Finnemore, Joseph Franzini "Fluid Mechanics with Engineering Applications", McGraw-Hill,2002</w:t>
            </w:r>
          </w:p>
          <w:p w14:paraId="705040D8" w14:textId="77777777" w:rsidR="00A61F7F" w:rsidRPr="005E45F0" w:rsidRDefault="00A61F7F" w:rsidP="00A61F7F">
            <w:pPr>
              <w:jc w:val="both"/>
              <w:rPr>
                <w:rFonts w:eastAsia="Calibri"/>
                <w:sz w:val="22"/>
                <w:szCs w:val="22"/>
                <w:highlight w:val="yellow"/>
              </w:rPr>
            </w:pPr>
            <w:r w:rsidRPr="005E45F0">
              <w:rPr>
                <w:sz w:val="22"/>
                <w:szCs w:val="22"/>
                <w:lang w:val="en-GB"/>
              </w:rPr>
              <w:t>Lóránt Szabó: Physics for students of engineering (electronic book)</w:t>
            </w:r>
          </w:p>
          <w:p w14:paraId="51D4869E" w14:textId="77777777" w:rsidR="00A61F7F" w:rsidRPr="005E45F0" w:rsidRDefault="00A61F7F" w:rsidP="00A61F7F">
            <w:pPr>
              <w:pBdr>
                <w:bottom w:val="single" w:sz="6" w:space="0" w:color="A2A9B1"/>
              </w:pBdr>
              <w:shd w:val="clear" w:color="auto" w:fill="FFFFFF"/>
              <w:outlineLvl w:val="1"/>
              <w:rPr>
                <w:rFonts w:eastAsia="Calibri"/>
                <w:sz w:val="22"/>
                <w:szCs w:val="22"/>
                <w:highlight w:val="yellow"/>
              </w:rPr>
            </w:pPr>
            <w:r w:rsidRPr="005E45F0">
              <w:rPr>
                <w:sz w:val="22"/>
                <w:szCs w:val="22"/>
                <w:lang w:val="en-GB"/>
              </w:rPr>
              <w:t xml:space="preserve">Further reading can be used: </w:t>
            </w:r>
            <w:r w:rsidRPr="005E45F0">
              <w:rPr>
                <w:bCs/>
                <w:sz w:val="22"/>
                <w:szCs w:val="22"/>
                <w:shd w:val="clear" w:color="auto" w:fill="FFFFFF"/>
                <w:lang w:val="en-GB"/>
              </w:rPr>
              <w:t>Vincent J. Zipparro, Hans Hasen (Eds), Davis' Handbook of Applied Hydraulics, Mcgraw-Hill, 4th Edition (1992)</w:t>
            </w:r>
          </w:p>
        </w:tc>
      </w:tr>
    </w:tbl>
    <w:p w14:paraId="06F916C3" w14:textId="77777777" w:rsidR="00A61F7F" w:rsidRDefault="00A61F7F" w:rsidP="00A61F7F"/>
    <w:p w14:paraId="1CEAF7A8" w14:textId="77777777" w:rsidR="00A61F7F" w:rsidRDefault="00A61F7F" w:rsidP="00A61F7F"/>
    <w:p w14:paraId="7D2BA013" w14:textId="77777777" w:rsidR="00A61F7F" w:rsidRDefault="00A61F7F" w:rsidP="00A61F7F"/>
    <w:p w14:paraId="0DA8F403" w14:textId="77777777" w:rsidR="00A61F7F" w:rsidRDefault="00A61F7F" w:rsidP="00A61F7F"/>
    <w:p w14:paraId="25A5DB5A" w14:textId="77777777" w:rsidR="00A61F7F" w:rsidRDefault="00A61F7F" w:rsidP="00A61F7F">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7"/>
        <w:gridCol w:w="1931"/>
        <w:gridCol w:w="2283"/>
        <w:gridCol w:w="1785"/>
      </w:tblGrid>
      <w:tr w:rsidR="00A61F7F" w:rsidRPr="00F3079E" w14:paraId="66F0E4AF" w14:textId="77777777" w:rsidTr="00A61F7F">
        <w:tc>
          <w:tcPr>
            <w:tcW w:w="2857" w:type="dxa"/>
            <w:tcBorders>
              <w:top w:val="single" w:sz="4" w:space="0" w:color="auto"/>
              <w:left w:val="single" w:sz="4" w:space="0" w:color="auto"/>
              <w:bottom w:val="single" w:sz="4" w:space="0" w:color="auto"/>
              <w:right w:val="single" w:sz="4" w:space="0" w:color="auto"/>
            </w:tcBorders>
          </w:tcPr>
          <w:p w14:paraId="66DCD160" w14:textId="77777777" w:rsidR="00A61F7F" w:rsidRPr="00F3079E" w:rsidRDefault="00A61F7F" w:rsidP="00A61F7F">
            <w:pPr>
              <w:jc w:val="both"/>
              <w:rPr>
                <w:b/>
                <w:i/>
                <w:sz w:val="22"/>
                <w:szCs w:val="22"/>
                <w:lang w:val="en-GB"/>
              </w:rPr>
            </w:pPr>
            <w:r w:rsidRPr="00F3079E">
              <w:rPr>
                <w:b/>
                <w:i/>
                <w:sz w:val="22"/>
                <w:szCs w:val="22"/>
                <w:lang w:val="en-GB"/>
              </w:rPr>
              <w:lastRenderedPageBreak/>
              <w:t>Title of the course:</w:t>
            </w:r>
          </w:p>
          <w:p w14:paraId="40594D3B" w14:textId="77777777" w:rsidR="00A61F7F" w:rsidRPr="00F3079E" w:rsidRDefault="00A61F7F" w:rsidP="00A61F7F">
            <w:pPr>
              <w:contextualSpacing/>
              <w:rPr>
                <w:rFonts w:eastAsia="Calibri"/>
                <w:b/>
                <w:sz w:val="22"/>
                <w:szCs w:val="22"/>
                <w:lang w:val="en-GB"/>
              </w:rPr>
            </w:pPr>
            <w:r w:rsidRPr="00F3079E">
              <w:rPr>
                <w:rFonts w:eastAsia="Calibri"/>
                <w:b/>
                <w:sz w:val="22"/>
                <w:szCs w:val="22"/>
                <w:lang w:val="en-GB"/>
              </w:rPr>
              <w:t>Spatial water planning, protection, and regulation of the aquatic environment</w:t>
            </w:r>
          </w:p>
        </w:tc>
        <w:tc>
          <w:tcPr>
            <w:tcW w:w="1931" w:type="dxa"/>
            <w:tcBorders>
              <w:top w:val="single" w:sz="4" w:space="0" w:color="auto"/>
              <w:left w:val="single" w:sz="4" w:space="0" w:color="auto"/>
              <w:bottom w:val="single" w:sz="4" w:space="0" w:color="auto"/>
              <w:right w:val="single" w:sz="4" w:space="0" w:color="auto"/>
            </w:tcBorders>
          </w:tcPr>
          <w:p w14:paraId="3CF4A5DA" w14:textId="77777777" w:rsidR="00A61F7F" w:rsidRPr="00F3079E" w:rsidRDefault="00A61F7F" w:rsidP="00A61F7F">
            <w:pPr>
              <w:jc w:val="both"/>
              <w:rPr>
                <w:b/>
                <w:i/>
                <w:sz w:val="22"/>
                <w:szCs w:val="22"/>
                <w:lang w:val="en-GB"/>
              </w:rPr>
            </w:pPr>
            <w:r w:rsidRPr="00F3079E">
              <w:rPr>
                <w:b/>
                <w:i/>
                <w:sz w:val="22"/>
                <w:szCs w:val="22"/>
                <w:lang w:val="en-GB"/>
              </w:rPr>
              <w:t>NEPTUN-code:</w:t>
            </w:r>
          </w:p>
          <w:p w14:paraId="108B78BC" w14:textId="77777777" w:rsidR="00A61F7F" w:rsidRPr="00F3079E" w:rsidRDefault="00A61F7F" w:rsidP="00A61F7F">
            <w:pPr>
              <w:jc w:val="both"/>
              <w:rPr>
                <w:sz w:val="22"/>
                <w:szCs w:val="22"/>
                <w:lang w:val="en-GB"/>
              </w:rPr>
            </w:pPr>
            <w:r w:rsidRPr="00F3079E">
              <w:rPr>
                <w:sz w:val="22"/>
                <w:szCs w:val="22"/>
                <w:lang w:val="en-GB"/>
              </w:rPr>
              <w:t>RKWVJ1EBNF</w:t>
            </w:r>
          </w:p>
        </w:tc>
        <w:tc>
          <w:tcPr>
            <w:tcW w:w="2283" w:type="dxa"/>
            <w:tcBorders>
              <w:top w:val="single" w:sz="4" w:space="0" w:color="auto"/>
              <w:left w:val="single" w:sz="4" w:space="0" w:color="auto"/>
              <w:bottom w:val="single" w:sz="4" w:space="0" w:color="auto"/>
              <w:right w:val="single" w:sz="4" w:space="0" w:color="auto"/>
            </w:tcBorders>
          </w:tcPr>
          <w:p w14:paraId="51A38449" w14:textId="77777777" w:rsidR="00A61F7F" w:rsidRPr="00F3079E" w:rsidRDefault="00A61F7F" w:rsidP="00A61F7F">
            <w:pPr>
              <w:rPr>
                <w:i/>
                <w:sz w:val="22"/>
                <w:szCs w:val="22"/>
                <w:lang w:val="en-GB"/>
              </w:rPr>
            </w:pPr>
            <w:r w:rsidRPr="00F3079E">
              <w:rPr>
                <w:b/>
                <w:i/>
                <w:sz w:val="22"/>
                <w:szCs w:val="22"/>
                <w:lang w:val="en-GB"/>
              </w:rPr>
              <w:t>Weekly teaching hours:</w:t>
            </w:r>
            <w:r w:rsidRPr="00F3079E">
              <w:rPr>
                <w:i/>
                <w:sz w:val="22"/>
                <w:szCs w:val="22"/>
                <w:lang w:val="en-GB"/>
              </w:rPr>
              <w:t xml:space="preserve"> l+cw+lw</w:t>
            </w:r>
          </w:p>
          <w:p w14:paraId="0916C302" w14:textId="77777777" w:rsidR="00A61F7F" w:rsidRPr="00F3079E" w:rsidRDefault="00A61F7F" w:rsidP="00A61F7F">
            <w:pPr>
              <w:jc w:val="both"/>
              <w:rPr>
                <w:i/>
                <w:sz w:val="22"/>
                <w:szCs w:val="22"/>
                <w:lang w:val="en-GB"/>
              </w:rPr>
            </w:pPr>
            <w:r w:rsidRPr="00F3079E">
              <w:rPr>
                <w:rFonts w:eastAsia="Calibri"/>
                <w:sz w:val="22"/>
                <w:szCs w:val="22"/>
                <w:lang w:val="en-GB"/>
              </w:rPr>
              <w:t>2+</w:t>
            </w:r>
            <w:r>
              <w:rPr>
                <w:rFonts w:eastAsia="Calibri"/>
                <w:sz w:val="22"/>
                <w:szCs w:val="22"/>
                <w:lang w:val="en-GB"/>
              </w:rPr>
              <w:t>1</w:t>
            </w:r>
            <w:r w:rsidRPr="00F3079E">
              <w:rPr>
                <w:rFonts w:eastAsia="Calibri"/>
                <w:sz w:val="22"/>
                <w:szCs w:val="22"/>
                <w:lang w:val="en-GB"/>
              </w:rPr>
              <w:t>+0</w:t>
            </w:r>
          </w:p>
          <w:p w14:paraId="4943D913" w14:textId="77777777" w:rsidR="00A61F7F" w:rsidRPr="00F3079E" w:rsidRDefault="00A61F7F" w:rsidP="00A61F7F">
            <w:pPr>
              <w:rPr>
                <w:rFonts w:eastAsia="Calibri"/>
                <w:sz w:val="22"/>
                <w:szCs w:val="22"/>
                <w:lang w:val="en-GB"/>
              </w:rPr>
            </w:pPr>
          </w:p>
        </w:tc>
        <w:tc>
          <w:tcPr>
            <w:tcW w:w="1785" w:type="dxa"/>
            <w:tcBorders>
              <w:top w:val="single" w:sz="4" w:space="0" w:color="auto"/>
              <w:left w:val="single" w:sz="4" w:space="0" w:color="auto"/>
              <w:bottom w:val="single" w:sz="4" w:space="0" w:color="auto"/>
              <w:right w:val="single" w:sz="4" w:space="0" w:color="auto"/>
            </w:tcBorders>
          </w:tcPr>
          <w:p w14:paraId="4AEB9454" w14:textId="77777777" w:rsidR="00A61F7F" w:rsidRPr="00F3079E" w:rsidRDefault="00A61F7F" w:rsidP="00A61F7F">
            <w:pPr>
              <w:jc w:val="both"/>
              <w:rPr>
                <w:sz w:val="22"/>
                <w:szCs w:val="22"/>
                <w:lang w:val="en-GB"/>
              </w:rPr>
            </w:pPr>
            <w:r w:rsidRPr="00F3079E">
              <w:rPr>
                <w:b/>
                <w:i/>
                <w:sz w:val="22"/>
                <w:szCs w:val="22"/>
                <w:lang w:val="en-GB"/>
              </w:rPr>
              <w:t>Credit</w:t>
            </w:r>
            <w:r w:rsidRPr="00F3079E">
              <w:rPr>
                <w:b/>
                <w:iCs/>
                <w:sz w:val="22"/>
                <w:szCs w:val="22"/>
                <w:lang w:val="en-GB"/>
              </w:rPr>
              <w:t>:</w:t>
            </w:r>
            <w:r w:rsidRPr="00F3079E">
              <w:rPr>
                <w:iCs/>
                <w:sz w:val="22"/>
                <w:szCs w:val="22"/>
                <w:lang w:val="en-GB"/>
              </w:rPr>
              <w:t xml:space="preserve"> </w:t>
            </w:r>
            <w:r>
              <w:rPr>
                <w:iCs/>
                <w:sz w:val="22"/>
                <w:szCs w:val="22"/>
                <w:lang w:val="en-GB"/>
              </w:rPr>
              <w:t>4</w:t>
            </w:r>
          </w:p>
          <w:p w14:paraId="4AA63FF8" w14:textId="77777777" w:rsidR="00A61F7F" w:rsidRPr="00F3079E" w:rsidRDefault="00A61F7F" w:rsidP="00A61F7F">
            <w:pPr>
              <w:jc w:val="both"/>
              <w:rPr>
                <w:sz w:val="22"/>
                <w:szCs w:val="22"/>
                <w:lang w:val="en-GB"/>
              </w:rPr>
            </w:pPr>
            <w:r w:rsidRPr="00F3079E">
              <w:rPr>
                <w:b/>
                <w:bCs/>
                <w:i/>
                <w:sz w:val="22"/>
                <w:szCs w:val="22"/>
                <w:lang w:val="en-GB"/>
              </w:rPr>
              <w:t>Exam type</w:t>
            </w:r>
            <w:r w:rsidRPr="00F3079E">
              <w:rPr>
                <w:i/>
                <w:sz w:val="22"/>
                <w:szCs w:val="22"/>
                <w:lang w:val="en-GB"/>
              </w:rPr>
              <w:t xml:space="preserve">: </w:t>
            </w:r>
            <w:r w:rsidRPr="00F3079E">
              <w:rPr>
                <w:sz w:val="22"/>
                <w:szCs w:val="22"/>
                <w:lang w:val="en-GB"/>
              </w:rPr>
              <w:t>e</w:t>
            </w:r>
          </w:p>
        </w:tc>
      </w:tr>
      <w:tr w:rsidR="00A61F7F" w:rsidRPr="00F3079E" w14:paraId="15A09C52" w14:textId="77777777" w:rsidTr="00A61F7F">
        <w:tc>
          <w:tcPr>
            <w:tcW w:w="2857" w:type="dxa"/>
            <w:tcBorders>
              <w:top w:val="single" w:sz="4" w:space="0" w:color="auto"/>
              <w:left w:val="single" w:sz="4" w:space="0" w:color="auto"/>
              <w:bottom w:val="single" w:sz="4" w:space="0" w:color="auto"/>
              <w:right w:val="single" w:sz="4" w:space="0" w:color="auto"/>
            </w:tcBorders>
          </w:tcPr>
          <w:p w14:paraId="4281F460" w14:textId="77777777" w:rsidR="00A61F7F" w:rsidRPr="00F3079E" w:rsidRDefault="00A61F7F" w:rsidP="00A61F7F">
            <w:pPr>
              <w:jc w:val="both"/>
              <w:rPr>
                <w:b/>
                <w:i/>
                <w:sz w:val="22"/>
                <w:szCs w:val="22"/>
                <w:lang w:val="en-GB"/>
              </w:rPr>
            </w:pPr>
            <w:r w:rsidRPr="00F3079E">
              <w:rPr>
                <w:b/>
                <w:i/>
                <w:sz w:val="22"/>
                <w:szCs w:val="22"/>
                <w:lang w:val="en-GB"/>
              </w:rPr>
              <w:t>Course leader:</w:t>
            </w:r>
          </w:p>
          <w:p w14:paraId="0E88E8CF" w14:textId="77777777" w:rsidR="00A61F7F" w:rsidRPr="00F3079E" w:rsidRDefault="00A61F7F" w:rsidP="00A61F7F">
            <w:pPr>
              <w:rPr>
                <w:sz w:val="22"/>
                <w:szCs w:val="22"/>
                <w:lang w:val="en-GB"/>
              </w:rPr>
            </w:pPr>
            <w:r w:rsidRPr="00F3079E">
              <w:rPr>
                <w:sz w:val="22"/>
                <w:szCs w:val="22"/>
                <w:lang w:val="en-GB"/>
              </w:rPr>
              <w:t>Zoltán Juvancz Prof.</w:t>
            </w:r>
          </w:p>
        </w:tc>
        <w:tc>
          <w:tcPr>
            <w:tcW w:w="1931" w:type="dxa"/>
            <w:tcBorders>
              <w:top w:val="single" w:sz="4" w:space="0" w:color="auto"/>
              <w:left w:val="single" w:sz="4" w:space="0" w:color="auto"/>
              <w:bottom w:val="single" w:sz="4" w:space="0" w:color="auto"/>
              <w:right w:val="single" w:sz="4" w:space="0" w:color="auto"/>
            </w:tcBorders>
          </w:tcPr>
          <w:p w14:paraId="35581030" w14:textId="77777777" w:rsidR="00A61F7F" w:rsidRPr="00F3079E" w:rsidRDefault="00A61F7F" w:rsidP="00A61F7F">
            <w:pPr>
              <w:jc w:val="both"/>
              <w:rPr>
                <w:b/>
                <w:i/>
                <w:sz w:val="22"/>
                <w:szCs w:val="22"/>
                <w:lang w:val="en-GB"/>
              </w:rPr>
            </w:pPr>
            <w:r w:rsidRPr="00F3079E">
              <w:rPr>
                <w:b/>
                <w:i/>
                <w:sz w:val="22"/>
                <w:szCs w:val="22"/>
                <w:lang w:val="en-GB"/>
              </w:rPr>
              <w:t xml:space="preserve">Position: </w:t>
            </w:r>
          </w:p>
          <w:p w14:paraId="0E71C3C1" w14:textId="77777777" w:rsidR="00A61F7F" w:rsidRPr="00F3079E" w:rsidRDefault="00A61F7F" w:rsidP="00A61F7F">
            <w:pPr>
              <w:jc w:val="both"/>
              <w:rPr>
                <w:sz w:val="22"/>
                <w:szCs w:val="22"/>
                <w:lang w:val="en-GB"/>
              </w:rPr>
            </w:pPr>
            <w:r w:rsidRPr="00F3079E">
              <w:rPr>
                <w:sz w:val="22"/>
                <w:szCs w:val="22"/>
                <w:lang w:val="en-GB"/>
              </w:rPr>
              <w:t>Professor Emeritus</w:t>
            </w:r>
          </w:p>
        </w:tc>
        <w:tc>
          <w:tcPr>
            <w:tcW w:w="4068" w:type="dxa"/>
            <w:gridSpan w:val="2"/>
            <w:tcBorders>
              <w:top w:val="single" w:sz="4" w:space="0" w:color="auto"/>
              <w:left w:val="single" w:sz="4" w:space="0" w:color="auto"/>
              <w:bottom w:val="single" w:sz="4" w:space="0" w:color="auto"/>
              <w:right w:val="single" w:sz="4" w:space="0" w:color="auto"/>
            </w:tcBorders>
          </w:tcPr>
          <w:p w14:paraId="3D6F6D13" w14:textId="77777777" w:rsidR="00A61F7F" w:rsidRPr="00F3079E" w:rsidRDefault="00A61F7F" w:rsidP="00A61F7F">
            <w:pPr>
              <w:rPr>
                <w:b/>
                <w:i/>
                <w:sz w:val="22"/>
                <w:szCs w:val="22"/>
                <w:lang w:val="en-GB"/>
              </w:rPr>
            </w:pPr>
            <w:r w:rsidRPr="00F3079E">
              <w:rPr>
                <w:b/>
                <w:i/>
                <w:sz w:val="22"/>
                <w:szCs w:val="22"/>
                <w:lang w:val="en-GB"/>
              </w:rPr>
              <w:t xml:space="preserve">Required preliminary knowledge: </w:t>
            </w:r>
            <w:r>
              <w:rPr>
                <w:b/>
                <w:i/>
                <w:sz w:val="22"/>
                <w:szCs w:val="22"/>
                <w:lang w:val="en-GB"/>
              </w:rPr>
              <w:t>-</w:t>
            </w:r>
          </w:p>
          <w:p w14:paraId="76B840F3" w14:textId="77777777" w:rsidR="00A61F7F" w:rsidRPr="00F3079E" w:rsidRDefault="00A61F7F" w:rsidP="00A61F7F">
            <w:pPr>
              <w:rPr>
                <w:sz w:val="22"/>
                <w:szCs w:val="22"/>
                <w:lang w:val="en-GB"/>
              </w:rPr>
            </w:pPr>
          </w:p>
        </w:tc>
      </w:tr>
      <w:tr w:rsidR="00A61F7F" w:rsidRPr="00F3079E" w14:paraId="1DA5C8DB" w14:textId="77777777" w:rsidTr="00A61F7F">
        <w:tc>
          <w:tcPr>
            <w:tcW w:w="8856" w:type="dxa"/>
            <w:gridSpan w:val="4"/>
            <w:tcBorders>
              <w:top w:val="single" w:sz="4" w:space="0" w:color="auto"/>
              <w:left w:val="single" w:sz="4" w:space="0" w:color="auto"/>
              <w:bottom w:val="single" w:sz="4" w:space="0" w:color="auto"/>
              <w:right w:val="single" w:sz="4" w:space="0" w:color="auto"/>
            </w:tcBorders>
          </w:tcPr>
          <w:p w14:paraId="4D99BAF3" w14:textId="77777777" w:rsidR="00A61F7F" w:rsidRPr="00F3079E" w:rsidRDefault="00A61F7F" w:rsidP="00A61F7F">
            <w:pPr>
              <w:jc w:val="center"/>
              <w:rPr>
                <w:b/>
                <w:i/>
                <w:sz w:val="22"/>
                <w:szCs w:val="22"/>
              </w:rPr>
            </w:pPr>
            <w:r w:rsidRPr="00F3079E">
              <w:rPr>
                <w:b/>
                <w:i/>
                <w:sz w:val="22"/>
                <w:szCs w:val="22"/>
              </w:rPr>
              <w:t>Curriculum:</w:t>
            </w:r>
          </w:p>
        </w:tc>
      </w:tr>
      <w:tr w:rsidR="00A61F7F" w:rsidRPr="00F3079E" w14:paraId="14A8664D" w14:textId="77777777" w:rsidTr="00A61F7F">
        <w:trPr>
          <w:trHeight w:val="1675"/>
        </w:trPr>
        <w:tc>
          <w:tcPr>
            <w:tcW w:w="8856" w:type="dxa"/>
            <w:gridSpan w:val="4"/>
            <w:tcBorders>
              <w:top w:val="single" w:sz="4" w:space="0" w:color="auto"/>
              <w:left w:val="single" w:sz="4" w:space="0" w:color="auto"/>
              <w:bottom w:val="single" w:sz="4" w:space="0" w:color="auto"/>
              <w:right w:val="single" w:sz="4" w:space="0" w:color="auto"/>
            </w:tcBorders>
          </w:tcPr>
          <w:p w14:paraId="7C174575" w14:textId="77777777" w:rsidR="00A61F7F" w:rsidRPr="00F3079E" w:rsidRDefault="00A61F7F" w:rsidP="00A61F7F">
            <w:pPr>
              <w:jc w:val="both"/>
              <w:rPr>
                <w:rFonts w:eastAsia="Calibri"/>
                <w:sz w:val="22"/>
                <w:szCs w:val="22"/>
                <w:lang w:val="en-GB"/>
              </w:rPr>
            </w:pPr>
            <w:r w:rsidRPr="00F3079E">
              <w:rPr>
                <w:rFonts w:eastAsia="Calibri"/>
                <w:sz w:val="22"/>
                <w:szCs w:val="22"/>
                <w:lang w:val="en-GB"/>
              </w:rPr>
              <w:t>Types of water habitats. The types and treatment of river stream regulation. Types of still waters (natural and artificial), and its protection and treatment possibilities. Type of founts, fens, swamps and reeds, its protection and treatment. The domestic water habitats reconstruction in significance of nature protection and its condition on international aspect.</w:t>
            </w:r>
          </w:p>
          <w:p w14:paraId="23D099C8" w14:textId="77777777" w:rsidR="00A61F7F" w:rsidRPr="00F3079E" w:rsidRDefault="00A61F7F" w:rsidP="00A61F7F">
            <w:pPr>
              <w:jc w:val="both"/>
              <w:rPr>
                <w:rFonts w:eastAsia="Calibri"/>
                <w:sz w:val="22"/>
                <w:szCs w:val="22"/>
              </w:rPr>
            </w:pPr>
            <w:r w:rsidRPr="00F3079E">
              <w:rPr>
                <w:rFonts w:eastAsia="Calibri"/>
                <w:sz w:val="22"/>
                <w:szCs w:val="22"/>
                <w:lang w:val="en-GB"/>
              </w:rPr>
              <w:t>The protection and usage of the superficial and groundwaters and its legal control.</w:t>
            </w:r>
          </w:p>
        </w:tc>
      </w:tr>
      <w:tr w:rsidR="00A61F7F" w:rsidRPr="00F3079E" w14:paraId="30D0F457" w14:textId="77777777" w:rsidTr="00A61F7F">
        <w:trPr>
          <w:trHeight w:val="272"/>
        </w:trPr>
        <w:tc>
          <w:tcPr>
            <w:tcW w:w="8856" w:type="dxa"/>
            <w:gridSpan w:val="4"/>
            <w:tcBorders>
              <w:top w:val="single" w:sz="4" w:space="0" w:color="auto"/>
              <w:left w:val="single" w:sz="4" w:space="0" w:color="auto"/>
              <w:bottom w:val="single" w:sz="4" w:space="0" w:color="auto"/>
              <w:right w:val="single" w:sz="4" w:space="0" w:color="auto"/>
            </w:tcBorders>
          </w:tcPr>
          <w:p w14:paraId="1B6946E1" w14:textId="77777777" w:rsidR="00A61F7F" w:rsidRPr="00F3079E" w:rsidRDefault="00A61F7F" w:rsidP="00A61F7F">
            <w:pPr>
              <w:jc w:val="center"/>
              <w:rPr>
                <w:rFonts w:eastAsia="Calibri"/>
                <w:sz w:val="22"/>
                <w:szCs w:val="22"/>
                <w:lang w:eastAsia="en-US"/>
              </w:rPr>
            </w:pPr>
            <w:r w:rsidRPr="00F3079E">
              <w:rPr>
                <w:b/>
                <w:i/>
                <w:sz w:val="22"/>
                <w:szCs w:val="22"/>
                <w:lang w:val="en-GB"/>
              </w:rPr>
              <w:t>Professional competencies:</w:t>
            </w:r>
          </w:p>
        </w:tc>
      </w:tr>
      <w:tr w:rsidR="00A61F7F" w:rsidRPr="00F3079E" w14:paraId="693BCCCB" w14:textId="77777777" w:rsidTr="00A61F7F">
        <w:trPr>
          <w:trHeight w:val="1675"/>
        </w:trPr>
        <w:tc>
          <w:tcPr>
            <w:tcW w:w="8856" w:type="dxa"/>
            <w:gridSpan w:val="4"/>
            <w:tcBorders>
              <w:top w:val="single" w:sz="4" w:space="0" w:color="auto"/>
              <w:left w:val="single" w:sz="4" w:space="0" w:color="auto"/>
              <w:bottom w:val="single" w:sz="4" w:space="0" w:color="auto"/>
              <w:right w:val="single" w:sz="4" w:space="0" w:color="auto"/>
            </w:tcBorders>
          </w:tcPr>
          <w:p w14:paraId="5B3A75D6" w14:textId="77777777" w:rsidR="00A61F7F" w:rsidRPr="00F3079E" w:rsidRDefault="00A61F7F" w:rsidP="00A61F7F">
            <w:pPr>
              <w:contextualSpacing/>
              <w:jc w:val="both"/>
              <w:rPr>
                <w:color w:val="000000"/>
                <w:sz w:val="22"/>
                <w:szCs w:val="22"/>
                <w:lang w:val="en-GB"/>
              </w:rPr>
            </w:pPr>
            <w:r w:rsidRPr="00F3079E">
              <w:rPr>
                <w:color w:val="000000"/>
                <w:sz w:val="22"/>
                <w:szCs w:val="22"/>
                <w:lang w:val="en-GB"/>
              </w:rPr>
              <w:t>Knowledge of the forms and peculiarity of the water habitats, their demands and possibilities.</w:t>
            </w:r>
          </w:p>
          <w:p w14:paraId="6CC7707A" w14:textId="77777777" w:rsidR="00A61F7F" w:rsidRPr="00F3079E" w:rsidRDefault="00A61F7F" w:rsidP="00A61F7F">
            <w:pPr>
              <w:contextualSpacing/>
              <w:jc w:val="both"/>
              <w:rPr>
                <w:color w:val="000000"/>
                <w:sz w:val="22"/>
                <w:szCs w:val="22"/>
                <w:lang w:val="en-GB"/>
              </w:rPr>
            </w:pPr>
            <w:r w:rsidRPr="00F3079E">
              <w:rPr>
                <w:color w:val="000000"/>
                <w:sz w:val="22"/>
                <w:szCs w:val="22"/>
                <w:lang w:val="en-GB"/>
              </w:rPr>
              <w:t>Knowledge of the treatment and utilization of the water habitats, their environmental aspects, the ongoing processes, the roe of nature protection to preserve water habitats.</w:t>
            </w:r>
          </w:p>
          <w:p w14:paraId="3A32DB14" w14:textId="77777777" w:rsidR="00A61F7F" w:rsidRPr="00F3079E" w:rsidRDefault="00A61F7F" w:rsidP="00A61F7F">
            <w:pPr>
              <w:contextualSpacing/>
              <w:jc w:val="both"/>
              <w:rPr>
                <w:color w:val="000000"/>
                <w:sz w:val="22"/>
                <w:szCs w:val="22"/>
                <w:lang w:val="en-GB"/>
              </w:rPr>
            </w:pPr>
            <w:r w:rsidRPr="00F3079E">
              <w:rPr>
                <w:color w:val="000000"/>
                <w:sz w:val="22"/>
                <w:szCs w:val="22"/>
                <w:lang w:val="en-GB"/>
              </w:rPr>
              <w:t>The students will be able to interpretate and apply independent the legalisation of the specialization, furthermore they will know the legal requirements of water protection.</w:t>
            </w:r>
          </w:p>
          <w:p w14:paraId="4C0B5153" w14:textId="77777777" w:rsidR="00A61F7F" w:rsidRPr="00F3079E" w:rsidRDefault="00A61F7F" w:rsidP="00A61F7F">
            <w:pPr>
              <w:contextualSpacing/>
              <w:jc w:val="both"/>
              <w:rPr>
                <w:color w:val="000000"/>
                <w:sz w:val="22"/>
                <w:szCs w:val="22"/>
              </w:rPr>
            </w:pPr>
            <w:r w:rsidRPr="00F3079E">
              <w:rPr>
                <w:color w:val="000000"/>
                <w:sz w:val="22"/>
                <w:szCs w:val="22"/>
                <w:lang w:val="en-GB"/>
              </w:rPr>
              <w:t>They will become committed to the environment and nature protection, and also to the sustainable resource utilization.</w:t>
            </w:r>
          </w:p>
        </w:tc>
      </w:tr>
      <w:tr w:rsidR="00A61F7F" w:rsidRPr="00F3079E" w14:paraId="635D1E7C" w14:textId="77777777" w:rsidTr="00A61F7F">
        <w:tc>
          <w:tcPr>
            <w:tcW w:w="8856" w:type="dxa"/>
            <w:gridSpan w:val="4"/>
            <w:tcBorders>
              <w:top w:val="single" w:sz="4" w:space="0" w:color="auto"/>
              <w:left w:val="single" w:sz="4" w:space="0" w:color="auto"/>
              <w:bottom w:val="single" w:sz="4" w:space="0" w:color="auto"/>
              <w:right w:val="single" w:sz="4" w:space="0" w:color="auto"/>
            </w:tcBorders>
          </w:tcPr>
          <w:p w14:paraId="362C7A50" w14:textId="77777777" w:rsidR="00A61F7F" w:rsidRPr="00F3079E" w:rsidRDefault="00A61F7F" w:rsidP="00A61F7F">
            <w:pPr>
              <w:jc w:val="center"/>
              <w:rPr>
                <w:b/>
                <w:i/>
                <w:sz w:val="22"/>
                <w:szCs w:val="22"/>
                <w:lang w:val="en-GB"/>
              </w:rPr>
            </w:pPr>
            <w:r w:rsidRPr="004E130F">
              <w:rPr>
                <w:b/>
                <w:i/>
                <w:sz w:val="24"/>
                <w:szCs w:val="24"/>
                <w:lang w:val="en-GB"/>
              </w:rPr>
              <w:t>Literature:</w:t>
            </w:r>
          </w:p>
        </w:tc>
      </w:tr>
      <w:tr w:rsidR="00A61F7F" w:rsidRPr="00F3079E" w14:paraId="692022DD" w14:textId="77777777" w:rsidTr="00A61F7F">
        <w:trPr>
          <w:trHeight w:val="1945"/>
        </w:trPr>
        <w:tc>
          <w:tcPr>
            <w:tcW w:w="8856" w:type="dxa"/>
            <w:gridSpan w:val="4"/>
            <w:tcBorders>
              <w:top w:val="single" w:sz="4" w:space="0" w:color="auto"/>
              <w:left w:val="single" w:sz="4" w:space="0" w:color="auto"/>
              <w:right w:val="single" w:sz="4" w:space="0" w:color="auto"/>
            </w:tcBorders>
          </w:tcPr>
          <w:p w14:paraId="06676992" w14:textId="77777777" w:rsidR="00A61F7F" w:rsidRPr="00F3079E" w:rsidRDefault="00A61F7F" w:rsidP="00A61F7F">
            <w:pPr>
              <w:rPr>
                <w:rFonts w:eastAsia="Calibri"/>
                <w:bCs/>
                <w:sz w:val="22"/>
                <w:szCs w:val="22"/>
                <w:lang w:val="en-GB"/>
              </w:rPr>
            </w:pPr>
            <w:r w:rsidRPr="00F3079E">
              <w:rPr>
                <w:rFonts w:eastAsia="Calibri"/>
                <w:bCs/>
                <w:sz w:val="22"/>
                <w:szCs w:val="22"/>
                <w:lang w:val="en-GB"/>
              </w:rPr>
              <w:t>P. S. Maitland, N. C. Morgan (1997): Conservation Management of Freshwater Habitats (Lakes, rivers and wetlands), Springer Netherlands</w:t>
            </w:r>
          </w:p>
          <w:p w14:paraId="4849B671" w14:textId="77777777" w:rsidR="00A61F7F" w:rsidRPr="00F3079E" w:rsidRDefault="00A61F7F" w:rsidP="00A61F7F">
            <w:pPr>
              <w:rPr>
                <w:rFonts w:eastAsia="Calibri"/>
                <w:bCs/>
                <w:sz w:val="22"/>
                <w:szCs w:val="22"/>
                <w:highlight w:val="yellow"/>
                <w:lang w:val="en-GB"/>
              </w:rPr>
            </w:pPr>
            <w:r w:rsidRPr="00F3079E">
              <w:rPr>
                <w:rFonts w:eastAsia="Calibri"/>
                <w:bCs/>
                <w:sz w:val="22"/>
                <w:szCs w:val="22"/>
                <w:lang w:val="en-GB"/>
              </w:rPr>
              <w:t>Hurford, Clive, Schneider, Michael, Cowx, Ian (Eds.) (2010): Conservation Monitoring in Freshwater Habitats</w:t>
            </w:r>
            <w:r w:rsidRPr="00F3079E">
              <w:rPr>
                <w:sz w:val="22"/>
                <w:szCs w:val="22"/>
                <w:lang w:val="en-GB"/>
              </w:rPr>
              <w:t xml:space="preserve"> (</w:t>
            </w:r>
            <w:r w:rsidRPr="00F3079E">
              <w:rPr>
                <w:rFonts w:eastAsia="Calibri"/>
                <w:bCs/>
                <w:sz w:val="22"/>
                <w:szCs w:val="22"/>
                <w:lang w:val="en-GB"/>
              </w:rPr>
              <w:t>A Practical Guide and Case Studies), Springer</w:t>
            </w:r>
          </w:p>
          <w:p w14:paraId="4EE8F3ED" w14:textId="77777777" w:rsidR="00A61F7F" w:rsidRPr="00F3079E" w:rsidRDefault="00A61F7F" w:rsidP="00A61F7F">
            <w:pPr>
              <w:rPr>
                <w:rFonts w:eastAsia="Calibri"/>
                <w:bCs/>
                <w:sz w:val="22"/>
                <w:szCs w:val="22"/>
                <w:lang w:val="en-GB"/>
              </w:rPr>
            </w:pPr>
            <w:r w:rsidRPr="00F3079E">
              <w:rPr>
                <w:rFonts w:eastAsia="Calibri"/>
                <w:bCs/>
                <w:sz w:val="22"/>
                <w:szCs w:val="22"/>
                <w:lang w:val="en-GB"/>
              </w:rPr>
              <w:t>Paul Mac Berthouex, Linfield C. Brown (2013): Pollution, Prevention and Control: Part I. Human health and Environmental Quality, Paul Mac Berthouex, Linfield C. Brown&amp;bookboon.com</w:t>
            </w:r>
          </w:p>
          <w:p w14:paraId="59E2B3FF" w14:textId="77777777" w:rsidR="00A61F7F" w:rsidRPr="00F3079E" w:rsidRDefault="00A61F7F" w:rsidP="00A61F7F">
            <w:pPr>
              <w:rPr>
                <w:sz w:val="22"/>
                <w:szCs w:val="22"/>
              </w:rPr>
            </w:pPr>
            <w:r w:rsidRPr="00F3079E">
              <w:rPr>
                <w:sz w:val="22"/>
                <w:szCs w:val="22"/>
                <w:lang w:val="en-GB"/>
              </w:rPr>
              <w:t>Michael Kidd, Loretta Ferus, Tumai Murando and Alejandro Iza (2019): Water and the Law: Towards Sustainability (IUCN Academy of Environmental Law series) .pdf, E-book</w:t>
            </w:r>
          </w:p>
        </w:tc>
      </w:tr>
    </w:tbl>
    <w:p w14:paraId="7D029FCD" w14:textId="77777777" w:rsidR="00A61F7F" w:rsidRDefault="00A61F7F" w:rsidP="00A61F7F">
      <w:pPr>
        <w:ind w:firstLine="708"/>
      </w:pPr>
    </w:p>
    <w:p w14:paraId="68B96F62" w14:textId="77777777" w:rsidR="00A61F7F" w:rsidRDefault="00A61F7F" w:rsidP="00A61F7F">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7"/>
        <w:gridCol w:w="1931"/>
        <w:gridCol w:w="2283"/>
        <w:gridCol w:w="1785"/>
      </w:tblGrid>
      <w:tr w:rsidR="00A61F7F" w:rsidRPr="00F3079E" w14:paraId="62AB0484" w14:textId="77777777" w:rsidTr="00A61F7F">
        <w:tc>
          <w:tcPr>
            <w:tcW w:w="2857" w:type="dxa"/>
            <w:tcBorders>
              <w:top w:val="single" w:sz="4" w:space="0" w:color="auto"/>
              <w:left w:val="single" w:sz="4" w:space="0" w:color="auto"/>
              <w:bottom w:val="single" w:sz="4" w:space="0" w:color="auto"/>
              <w:right w:val="single" w:sz="4" w:space="0" w:color="auto"/>
            </w:tcBorders>
          </w:tcPr>
          <w:p w14:paraId="2CF302CE" w14:textId="77777777" w:rsidR="00A61F7F" w:rsidRPr="00F3079E" w:rsidRDefault="00A61F7F" w:rsidP="00A61F7F">
            <w:pPr>
              <w:jc w:val="both"/>
              <w:rPr>
                <w:b/>
                <w:i/>
                <w:sz w:val="22"/>
                <w:szCs w:val="22"/>
                <w:lang w:val="en-GB"/>
              </w:rPr>
            </w:pPr>
            <w:r w:rsidRPr="00F3079E">
              <w:rPr>
                <w:b/>
                <w:i/>
                <w:sz w:val="22"/>
                <w:szCs w:val="22"/>
                <w:lang w:val="en-GB"/>
              </w:rPr>
              <w:lastRenderedPageBreak/>
              <w:t>Title of the course:</w:t>
            </w:r>
          </w:p>
          <w:p w14:paraId="01BF6A83" w14:textId="77777777" w:rsidR="00A61F7F" w:rsidRPr="00F3079E" w:rsidRDefault="00A61F7F" w:rsidP="00A61F7F">
            <w:pPr>
              <w:rPr>
                <w:b/>
                <w:sz w:val="22"/>
                <w:szCs w:val="22"/>
                <w:lang w:val="en-GB"/>
              </w:rPr>
            </w:pPr>
            <w:r w:rsidRPr="00F3079E">
              <w:rPr>
                <w:b/>
                <w:sz w:val="22"/>
                <w:szCs w:val="22"/>
                <w:lang w:val="en-GB"/>
              </w:rPr>
              <w:t>Watershed and stormwater management</w:t>
            </w:r>
          </w:p>
        </w:tc>
        <w:tc>
          <w:tcPr>
            <w:tcW w:w="1931" w:type="dxa"/>
            <w:tcBorders>
              <w:top w:val="single" w:sz="4" w:space="0" w:color="auto"/>
              <w:left w:val="single" w:sz="4" w:space="0" w:color="auto"/>
              <w:bottom w:val="single" w:sz="4" w:space="0" w:color="auto"/>
              <w:right w:val="single" w:sz="4" w:space="0" w:color="auto"/>
            </w:tcBorders>
          </w:tcPr>
          <w:p w14:paraId="2765D69E" w14:textId="77777777" w:rsidR="00A61F7F" w:rsidRPr="00F3079E" w:rsidRDefault="00A61F7F" w:rsidP="00A61F7F">
            <w:pPr>
              <w:jc w:val="both"/>
              <w:rPr>
                <w:b/>
                <w:i/>
                <w:sz w:val="22"/>
                <w:szCs w:val="22"/>
                <w:lang w:val="en-GB"/>
              </w:rPr>
            </w:pPr>
            <w:r w:rsidRPr="00F3079E">
              <w:rPr>
                <w:b/>
                <w:i/>
                <w:sz w:val="22"/>
                <w:szCs w:val="22"/>
                <w:lang w:val="en-GB"/>
              </w:rPr>
              <w:t>NEPTUN-code:</w:t>
            </w:r>
          </w:p>
          <w:p w14:paraId="08E739A1" w14:textId="77777777" w:rsidR="00A61F7F" w:rsidRPr="00F3079E" w:rsidRDefault="00A61F7F" w:rsidP="00A61F7F">
            <w:pPr>
              <w:jc w:val="both"/>
              <w:rPr>
                <w:sz w:val="22"/>
                <w:szCs w:val="22"/>
                <w:lang w:val="en-GB"/>
              </w:rPr>
            </w:pPr>
            <w:r w:rsidRPr="007E4F6E">
              <w:rPr>
                <w:sz w:val="22"/>
                <w:szCs w:val="22"/>
                <w:lang w:val="en-GB"/>
              </w:rPr>
              <w:t>RKWCG1EBNF</w:t>
            </w:r>
          </w:p>
        </w:tc>
        <w:tc>
          <w:tcPr>
            <w:tcW w:w="2283" w:type="dxa"/>
            <w:tcBorders>
              <w:top w:val="single" w:sz="4" w:space="0" w:color="auto"/>
              <w:left w:val="single" w:sz="4" w:space="0" w:color="auto"/>
              <w:bottom w:val="single" w:sz="4" w:space="0" w:color="auto"/>
              <w:right w:val="single" w:sz="4" w:space="0" w:color="auto"/>
            </w:tcBorders>
          </w:tcPr>
          <w:p w14:paraId="299A91E2" w14:textId="77777777" w:rsidR="00A61F7F" w:rsidRPr="00F3079E" w:rsidRDefault="00A61F7F" w:rsidP="00A61F7F">
            <w:pPr>
              <w:rPr>
                <w:i/>
                <w:sz w:val="22"/>
                <w:szCs w:val="22"/>
                <w:lang w:val="en-GB"/>
              </w:rPr>
            </w:pPr>
            <w:r w:rsidRPr="00F3079E">
              <w:rPr>
                <w:b/>
                <w:i/>
                <w:sz w:val="22"/>
                <w:szCs w:val="22"/>
                <w:lang w:val="en-GB"/>
              </w:rPr>
              <w:t>Weekly teaching hours:</w:t>
            </w:r>
            <w:r w:rsidRPr="00F3079E">
              <w:rPr>
                <w:i/>
                <w:sz w:val="22"/>
                <w:szCs w:val="22"/>
                <w:lang w:val="en-GB"/>
              </w:rPr>
              <w:t xml:space="preserve"> l+cw+lw</w:t>
            </w:r>
          </w:p>
          <w:p w14:paraId="29DB4E04" w14:textId="77777777" w:rsidR="00A61F7F" w:rsidRPr="00F3079E" w:rsidRDefault="00A61F7F" w:rsidP="00A61F7F">
            <w:pPr>
              <w:jc w:val="both"/>
              <w:rPr>
                <w:rFonts w:eastAsia="Calibri"/>
                <w:bCs/>
                <w:sz w:val="22"/>
                <w:szCs w:val="22"/>
                <w:lang w:val="en-GB"/>
              </w:rPr>
            </w:pPr>
            <w:r>
              <w:rPr>
                <w:rFonts w:eastAsia="Calibri"/>
                <w:bCs/>
                <w:sz w:val="22"/>
                <w:szCs w:val="22"/>
                <w:lang w:val="en-GB"/>
              </w:rPr>
              <w:t>2</w:t>
            </w:r>
            <w:r w:rsidRPr="00F3079E">
              <w:rPr>
                <w:rFonts w:eastAsia="Calibri"/>
                <w:bCs/>
                <w:sz w:val="22"/>
                <w:szCs w:val="22"/>
                <w:lang w:val="en-GB"/>
              </w:rPr>
              <w:t>+2+0</w:t>
            </w:r>
          </w:p>
          <w:p w14:paraId="5D4CAACB" w14:textId="77777777" w:rsidR="00A61F7F" w:rsidRPr="00F3079E" w:rsidRDefault="00A61F7F" w:rsidP="00A61F7F">
            <w:pPr>
              <w:jc w:val="both"/>
              <w:rPr>
                <w:sz w:val="22"/>
                <w:szCs w:val="22"/>
                <w:lang w:val="en-GB"/>
              </w:rPr>
            </w:pPr>
          </w:p>
        </w:tc>
        <w:tc>
          <w:tcPr>
            <w:tcW w:w="1785" w:type="dxa"/>
            <w:tcBorders>
              <w:top w:val="single" w:sz="4" w:space="0" w:color="auto"/>
              <w:left w:val="single" w:sz="4" w:space="0" w:color="auto"/>
              <w:bottom w:val="single" w:sz="4" w:space="0" w:color="auto"/>
              <w:right w:val="single" w:sz="4" w:space="0" w:color="auto"/>
            </w:tcBorders>
          </w:tcPr>
          <w:p w14:paraId="6141288D" w14:textId="77777777" w:rsidR="00A61F7F" w:rsidRPr="00F3079E" w:rsidRDefault="00A61F7F" w:rsidP="00A61F7F">
            <w:pPr>
              <w:jc w:val="both"/>
              <w:rPr>
                <w:sz w:val="22"/>
                <w:szCs w:val="22"/>
                <w:lang w:val="en-GB"/>
              </w:rPr>
            </w:pPr>
            <w:r w:rsidRPr="00F3079E">
              <w:rPr>
                <w:b/>
                <w:i/>
                <w:sz w:val="22"/>
                <w:szCs w:val="22"/>
                <w:lang w:val="en-GB"/>
              </w:rPr>
              <w:t>Credit</w:t>
            </w:r>
            <w:r w:rsidRPr="00F3079E">
              <w:rPr>
                <w:b/>
                <w:iCs/>
                <w:sz w:val="22"/>
                <w:szCs w:val="22"/>
                <w:lang w:val="en-GB"/>
              </w:rPr>
              <w:t>:</w:t>
            </w:r>
            <w:r w:rsidRPr="00F3079E">
              <w:rPr>
                <w:iCs/>
                <w:sz w:val="22"/>
                <w:szCs w:val="22"/>
                <w:lang w:val="en-GB"/>
              </w:rPr>
              <w:t xml:space="preserve"> </w:t>
            </w:r>
            <w:r>
              <w:rPr>
                <w:iCs/>
                <w:sz w:val="22"/>
                <w:szCs w:val="22"/>
                <w:lang w:val="en-GB"/>
              </w:rPr>
              <w:t>5</w:t>
            </w:r>
          </w:p>
          <w:p w14:paraId="1BBD9E43" w14:textId="77777777" w:rsidR="00A61F7F" w:rsidRPr="00F3079E" w:rsidRDefault="00A61F7F" w:rsidP="00A61F7F">
            <w:pPr>
              <w:jc w:val="both"/>
              <w:rPr>
                <w:sz w:val="22"/>
                <w:szCs w:val="22"/>
                <w:lang w:val="en-GB"/>
              </w:rPr>
            </w:pPr>
            <w:r w:rsidRPr="00F3079E">
              <w:rPr>
                <w:b/>
                <w:i/>
                <w:sz w:val="22"/>
                <w:szCs w:val="22"/>
                <w:lang w:val="en-GB"/>
              </w:rPr>
              <w:t>Exam type</w:t>
            </w:r>
            <w:r w:rsidRPr="00F3079E">
              <w:rPr>
                <w:i/>
                <w:sz w:val="22"/>
                <w:szCs w:val="22"/>
                <w:lang w:val="en-GB"/>
              </w:rPr>
              <w:t>:</w:t>
            </w:r>
            <w:r>
              <w:rPr>
                <w:i/>
                <w:sz w:val="22"/>
                <w:szCs w:val="22"/>
                <w:lang w:val="en-GB"/>
              </w:rPr>
              <w:t>e</w:t>
            </w:r>
          </w:p>
          <w:p w14:paraId="546D3F8A" w14:textId="77777777" w:rsidR="00A61F7F" w:rsidRPr="00F3079E" w:rsidRDefault="00A61F7F" w:rsidP="00A61F7F">
            <w:pPr>
              <w:jc w:val="both"/>
              <w:rPr>
                <w:sz w:val="22"/>
                <w:szCs w:val="22"/>
                <w:lang w:val="en-GB"/>
              </w:rPr>
            </w:pPr>
          </w:p>
          <w:p w14:paraId="7E2B6ABE" w14:textId="77777777" w:rsidR="00A61F7F" w:rsidRPr="00F3079E" w:rsidRDefault="00A61F7F" w:rsidP="00A61F7F">
            <w:pPr>
              <w:jc w:val="both"/>
              <w:rPr>
                <w:sz w:val="22"/>
                <w:szCs w:val="22"/>
                <w:lang w:val="en-GB"/>
              </w:rPr>
            </w:pPr>
            <w:r w:rsidRPr="00F3079E">
              <w:rPr>
                <w:sz w:val="22"/>
                <w:szCs w:val="22"/>
                <w:lang w:val="en-GB"/>
              </w:rPr>
              <w:t xml:space="preserve">             </w:t>
            </w:r>
          </w:p>
        </w:tc>
      </w:tr>
      <w:tr w:rsidR="00A61F7F" w:rsidRPr="00F3079E" w14:paraId="732A31C8" w14:textId="77777777" w:rsidTr="00A61F7F">
        <w:tc>
          <w:tcPr>
            <w:tcW w:w="2857" w:type="dxa"/>
            <w:tcBorders>
              <w:top w:val="single" w:sz="4" w:space="0" w:color="auto"/>
              <w:left w:val="single" w:sz="4" w:space="0" w:color="auto"/>
              <w:bottom w:val="single" w:sz="4" w:space="0" w:color="auto"/>
              <w:right w:val="single" w:sz="4" w:space="0" w:color="auto"/>
            </w:tcBorders>
          </w:tcPr>
          <w:p w14:paraId="55D921C8" w14:textId="77777777" w:rsidR="00A61F7F" w:rsidRPr="00F3079E" w:rsidRDefault="00A61F7F" w:rsidP="00A61F7F">
            <w:pPr>
              <w:jc w:val="both"/>
              <w:rPr>
                <w:b/>
                <w:i/>
                <w:sz w:val="22"/>
                <w:szCs w:val="22"/>
                <w:lang w:val="en-GB"/>
              </w:rPr>
            </w:pPr>
            <w:r w:rsidRPr="00F3079E">
              <w:rPr>
                <w:b/>
                <w:i/>
                <w:sz w:val="22"/>
                <w:szCs w:val="22"/>
                <w:lang w:val="en-GB"/>
              </w:rPr>
              <w:t>Course leader:</w:t>
            </w:r>
          </w:p>
          <w:p w14:paraId="05F1C9BB" w14:textId="77777777" w:rsidR="00A61F7F" w:rsidRPr="00F3079E" w:rsidRDefault="00A61F7F" w:rsidP="00A61F7F">
            <w:pPr>
              <w:rPr>
                <w:sz w:val="22"/>
                <w:szCs w:val="22"/>
              </w:rPr>
            </w:pPr>
            <w:r w:rsidRPr="00F3079E">
              <w:rPr>
                <w:sz w:val="22"/>
                <w:szCs w:val="22"/>
              </w:rPr>
              <w:t>Rita Kendrovics Boda Ph.D.</w:t>
            </w:r>
          </w:p>
        </w:tc>
        <w:tc>
          <w:tcPr>
            <w:tcW w:w="1931" w:type="dxa"/>
            <w:tcBorders>
              <w:top w:val="single" w:sz="4" w:space="0" w:color="auto"/>
              <w:left w:val="single" w:sz="4" w:space="0" w:color="auto"/>
              <w:bottom w:val="single" w:sz="4" w:space="0" w:color="auto"/>
              <w:right w:val="single" w:sz="4" w:space="0" w:color="auto"/>
            </w:tcBorders>
          </w:tcPr>
          <w:p w14:paraId="27D4B6C5" w14:textId="77777777" w:rsidR="00A61F7F" w:rsidRPr="00F3079E" w:rsidRDefault="00A61F7F" w:rsidP="00A61F7F">
            <w:pPr>
              <w:jc w:val="both"/>
              <w:rPr>
                <w:b/>
                <w:i/>
                <w:sz w:val="22"/>
                <w:szCs w:val="22"/>
                <w:lang w:val="en-GB"/>
              </w:rPr>
            </w:pPr>
            <w:r w:rsidRPr="00F3079E">
              <w:rPr>
                <w:b/>
                <w:i/>
                <w:sz w:val="22"/>
                <w:szCs w:val="22"/>
                <w:lang w:val="en-GB"/>
              </w:rPr>
              <w:t xml:space="preserve">Position: </w:t>
            </w:r>
          </w:p>
          <w:p w14:paraId="26746102" w14:textId="77777777" w:rsidR="00A61F7F" w:rsidRPr="00F3079E" w:rsidRDefault="00A61F7F" w:rsidP="00A61F7F">
            <w:pPr>
              <w:jc w:val="both"/>
              <w:rPr>
                <w:sz w:val="22"/>
                <w:szCs w:val="22"/>
              </w:rPr>
            </w:pPr>
            <w:r w:rsidRPr="00F3079E">
              <w:rPr>
                <w:sz w:val="22"/>
                <w:szCs w:val="22"/>
                <w:lang w:val="en-GB"/>
              </w:rPr>
              <w:t>associate</w:t>
            </w:r>
            <w:r w:rsidRPr="00F3079E">
              <w:rPr>
                <w:sz w:val="22"/>
                <w:szCs w:val="22"/>
              </w:rPr>
              <w:t xml:space="preserve"> professor</w:t>
            </w:r>
          </w:p>
        </w:tc>
        <w:tc>
          <w:tcPr>
            <w:tcW w:w="4068" w:type="dxa"/>
            <w:gridSpan w:val="2"/>
            <w:tcBorders>
              <w:top w:val="single" w:sz="4" w:space="0" w:color="auto"/>
              <w:left w:val="single" w:sz="4" w:space="0" w:color="auto"/>
              <w:bottom w:val="single" w:sz="4" w:space="0" w:color="auto"/>
              <w:right w:val="single" w:sz="4" w:space="0" w:color="auto"/>
            </w:tcBorders>
          </w:tcPr>
          <w:p w14:paraId="59BA6177" w14:textId="77777777" w:rsidR="00A61F7F" w:rsidRPr="00F3079E" w:rsidRDefault="00A61F7F" w:rsidP="00A61F7F">
            <w:pPr>
              <w:rPr>
                <w:b/>
                <w:i/>
                <w:sz w:val="22"/>
                <w:szCs w:val="22"/>
                <w:lang w:val="en-GB"/>
              </w:rPr>
            </w:pPr>
            <w:r w:rsidRPr="00F3079E">
              <w:rPr>
                <w:b/>
                <w:i/>
                <w:sz w:val="22"/>
                <w:szCs w:val="22"/>
                <w:lang w:val="en-GB"/>
              </w:rPr>
              <w:t>Required preliminary knowledge:</w:t>
            </w:r>
          </w:p>
          <w:p w14:paraId="5E3A06F8" w14:textId="77777777" w:rsidR="00A61F7F" w:rsidRPr="00F3079E" w:rsidRDefault="00A61F7F" w:rsidP="00A61F7F">
            <w:pPr>
              <w:rPr>
                <w:sz w:val="22"/>
                <w:szCs w:val="22"/>
              </w:rPr>
            </w:pPr>
            <w:r w:rsidRPr="00F3079E">
              <w:rPr>
                <w:sz w:val="22"/>
                <w:szCs w:val="22"/>
              </w:rPr>
              <w:t>RKXKE1ABNF</w:t>
            </w:r>
          </w:p>
        </w:tc>
      </w:tr>
      <w:tr w:rsidR="00A61F7F" w:rsidRPr="00F3079E" w14:paraId="789760BE" w14:textId="77777777" w:rsidTr="00A61F7F">
        <w:tc>
          <w:tcPr>
            <w:tcW w:w="8856" w:type="dxa"/>
            <w:gridSpan w:val="4"/>
            <w:tcBorders>
              <w:top w:val="single" w:sz="4" w:space="0" w:color="auto"/>
              <w:left w:val="single" w:sz="4" w:space="0" w:color="auto"/>
              <w:bottom w:val="single" w:sz="4" w:space="0" w:color="auto"/>
              <w:right w:val="single" w:sz="4" w:space="0" w:color="auto"/>
            </w:tcBorders>
          </w:tcPr>
          <w:p w14:paraId="34C4AFC1" w14:textId="77777777" w:rsidR="00A61F7F" w:rsidRPr="00F3079E" w:rsidRDefault="00A61F7F" w:rsidP="00A61F7F">
            <w:pPr>
              <w:jc w:val="center"/>
              <w:rPr>
                <w:b/>
                <w:i/>
                <w:sz w:val="22"/>
                <w:szCs w:val="22"/>
              </w:rPr>
            </w:pPr>
            <w:r w:rsidRPr="00F3079E">
              <w:rPr>
                <w:b/>
                <w:i/>
                <w:sz w:val="22"/>
                <w:szCs w:val="22"/>
              </w:rPr>
              <w:t>Curriculum:</w:t>
            </w:r>
          </w:p>
        </w:tc>
      </w:tr>
      <w:tr w:rsidR="00A61F7F" w:rsidRPr="00F3079E" w14:paraId="2FFC8D3B" w14:textId="77777777" w:rsidTr="00A61F7F">
        <w:trPr>
          <w:trHeight w:val="1675"/>
        </w:trPr>
        <w:tc>
          <w:tcPr>
            <w:tcW w:w="8856" w:type="dxa"/>
            <w:gridSpan w:val="4"/>
            <w:tcBorders>
              <w:top w:val="single" w:sz="4" w:space="0" w:color="auto"/>
              <w:left w:val="single" w:sz="4" w:space="0" w:color="auto"/>
              <w:bottom w:val="single" w:sz="4" w:space="0" w:color="auto"/>
              <w:right w:val="single" w:sz="4" w:space="0" w:color="auto"/>
            </w:tcBorders>
          </w:tcPr>
          <w:p w14:paraId="62674CDC" w14:textId="77777777" w:rsidR="00A61F7F" w:rsidRPr="00F3079E" w:rsidRDefault="00A61F7F" w:rsidP="00A61F7F">
            <w:pPr>
              <w:jc w:val="both"/>
              <w:rPr>
                <w:rFonts w:eastAsia="Calibri"/>
                <w:bCs/>
                <w:sz w:val="22"/>
                <w:szCs w:val="22"/>
                <w:lang w:val="en-GB"/>
              </w:rPr>
            </w:pPr>
            <w:r w:rsidRPr="00F3079E">
              <w:rPr>
                <w:rFonts w:eastAsia="Calibri"/>
                <w:bCs/>
                <w:sz w:val="22"/>
                <w:szCs w:val="22"/>
                <w:lang w:val="en-GB"/>
              </w:rPr>
              <w:t>„Water Framework Directive” and „River Basin Plan”. The effect of urbanization on the hydrological circular process and its connection with the natural circular process. Flow, covert areas, and greeneries effects in the life of settlements. Water demands (social, ecological, and natural demands). Drinking water demand, usage demand, immediate and indirect demands, virtual demand.  Moisture proportion. The quality and quantity characterisation of the flow. Moisture economy. The effects of climate change on the settlement hydrological circular process.</w:t>
            </w:r>
          </w:p>
        </w:tc>
      </w:tr>
      <w:tr w:rsidR="00A61F7F" w:rsidRPr="00F3079E" w14:paraId="7F126C0E" w14:textId="77777777" w:rsidTr="00A61F7F">
        <w:trPr>
          <w:trHeight w:val="272"/>
        </w:trPr>
        <w:tc>
          <w:tcPr>
            <w:tcW w:w="8856" w:type="dxa"/>
            <w:gridSpan w:val="4"/>
            <w:tcBorders>
              <w:top w:val="single" w:sz="4" w:space="0" w:color="auto"/>
              <w:left w:val="single" w:sz="4" w:space="0" w:color="auto"/>
              <w:bottom w:val="single" w:sz="4" w:space="0" w:color="auto"/>
              <w:right w:val="single" w:sz="4" w:space="0" w:color="auto"/>
            </w:tcBorders>
          </w:tcPr>
          <w:p w14:paraId="06C2ED33" w14:textId="77777777" w:rsidR="00A61F7F" w:rsidRPr="00F3079E" w:rsidRDefault="00A61F7F" w:rsidP="00A61F7F">
            <w:pPr>
              <w:jc w:val="center"/>
              <w:rPr>
                <w:rFonts w:eastAsia="Calibri"/>
                <w:sz w:val="22"/>
                <w:szCs w:val="22"/>
                <w:lang w:val="en-GB" w:eastAsia="en-US"/>
              </w:rPr>
            </w:pPr>
            <w:r w:rsidRPr="00F3079E">
              <w:rPr>
                <w:b/>
                <w:i/>
                <w:sz w:val="22"/>
                <w:szCs w:val="22"/>
                <w:lang w:val="en-GB"/>
              </w:rPr>
              <w:t>Professional competencies:</w:t>
            </w:r>
          </w:p>
        </w:tc>
      </w:tr>
      <w:tr w:rsidR="00A61F7F" w:rsidRPr="00F3079E" w14:paraId="73754B40" w14:textId="77777777" w:rsidTr="00A61F7F">
        <w:trPr>
          <w:trHeight w:val="1675"/>
        </w:trPr>
        <w:tc>
          <w:tcPr>
            <w:tcW w:w="8856" w:type="dxa"/>
            <w:gridSpan w:val="4"/>
            <w:tcBorders>
              <w:top w:val="single" w:sz="4" w:space="0" w:color="auto"/>
              <w:left w:val="single" w:sz="4" w:space="0" w:color="auto"/>
              <w:bottom w:val="single" w:sz="4" w:space="0" w:color="auto"/>
              <w:right w:val="single" w:sz="4" w:space="0" w:color="auto"/>
            </w:tcBorders>
          </w:tcPr>
          <w:p w14:paraId="00C84D93" w14:textId="77777777" w:rsidR="00A61F7F" w:rsidRPr="00F3079E" w:rsidRDefault="00A61F7F" w:rsidP="00A61F7F">
            <w:pPr>
              <w:contextualSpacing/>
              <w:jc w:val="both"/>
              <w:rPr>
                <w:color w:val="000000"/>
                <w:sz w:val="22"/>
                <w:szCs w:val="22"/>
                <w:lang w:val="en-GB"/>
              </w:rPr>
            </w:pPr>
            <w:r w:rsidRPr="00F3079E">
              <w:rPr>
                <w:color w:val="000000"/>
                <w:sz w:val="22"/>
                <w:szCs w:val="22"/>
                <w:lang w:val="en-GB"/>
              </w:rPr>
              <w:t>The students know the catchment-economy and the definition of the integrated water management and its principles, furthermore they know the main domestic water economy tasks.</w:t>
            </w:r>
          </w:p>
          <w:p w14:paraId="1F54B6E1" w14:textId="77777777" w:rsidR="00A61F7F" w:rsidRPr="00F3079E" w:rsidRDefault="00A61F7F" w:rsidP="00A61F7F">
            <w:pPr>
              <w:contextualSpacing/>
              <w:jc w:val="both"/>
              <w:rPr>
                <w:color w:val="000000"/>
                <w:sz w:val="22"/>
                <w:szCs w:val="22"/>
                <w:lang w:val="en-GB"/>
              </w:rPr>
            </w:pPr>
            <w:r w:rsidRPr="00F3079E">
              <w:rPr>
                <w:color w:val="000000"/>
                <w:sz w:val="22"/>
                <w:szCs w:val="22"/>
                <w:lang w:val="en-GB"/>
              </w:rPr>
              <w:t>Knowledge of the settlement’s main hydrological parameters, the possible effect of the climate change on the water management and the condition of the rainwater drainage in the inner-city areas.</w:t>
            </w:r>
          </w:p>
          <w:p w14:paraId="0FF88B3E" w14:textId="77777777" w:rsidR="00A61F7F" w:rsidRPr="00F3079E" w:rsidRDefault="00A61F7F" w:rsidP="00A61F7F">
            <w:pPr>
              <w:contextualSpacing/>
              <w:jc w:val="both"/>
              <w:rPr>
                <w:color w:val="000000"/>
                <w:sz w:val="22"/>
                <w:szCs w:val="22"/>
                <w:lang w:val="en-GB"/>
              </w:rPr>
            </w:pPr>
            <w:r w:rsidRPr="00F3079E">
              <w:rPr>
                <w:color w:val="000000"/>
                <w:sz w:val="22"/>
                <w:szCs w:val="22"/>
                <w:lang w:val="en-GB"/>
              </w:rPr>
              <w:t>The knowledge of the possible technological solutions of the rainwater drainage and the quality of the rainwater, furthermore the recovery regulations.</w:t>
            </w:r>
          </w:p>
          <w:p w14:paraId="4D027CA9" w14:textId="77777777" w:rsidR="00A61F7F" w:rsidRPr="00F3079E" w:rsidRDefault="00A61F7F" w:rsidP="00A61F7F">
            <w:pPr>
              <w:contextualSpacing/>
              <w:jc w:val="both"/>
              <w:rPr>
                <w:color w:val="000000"/>
                <w:sz w:val="22"/>
                <w:szCs w:val="22"/>
              </w:rPr>
            </w:pPr>
            <w:r w:rsidRPr="00F3079E">
              <w:rPr>
                <w:color w:val="000000"/>
                <w:sz w:val="22"/>
                <w:szCs w:val="22"/>
                <w:lang w:val="en-GB"/>
              </w:rPr>
              <w:t>The students will be able to cooperate other professions trained experts in their own field. They keep under review and endorse the legal, technical, technological, and administrative changes during their professional work.</w:t>
            </w:r>
          </w:p>
        </w:tc>
      </w:tr>
      <w:tr w:rsidR="00A61F7F" w:rsidRPr="00F3079E" w14:paraId="0108D3C2" w14:textId="77777777" w:rsidTr="00A61F7F">
        <w:tc>
          <w:tcPr>
            <w:tcW w:w="8856" w:type="dxa"/>
            <w:gridSpan w:val="4"/>
            <w:tcBorders>
              <w:top w:val="single" w:sz="4" w:space="0" w:color="auto"/>
              <w:left w:val="single" w:sz="4" w:space="0" w:color="auto"/>
              <w:bottom w:val="single" w:sz="4" w:space="0" w:color="auto"/>
              <w:right w:val="single" w:sz="4" w:space="0" w:color="auto"/>
            </w:tcBorders>
          </w:tcPr>
          <w:p w14:paraId="75D4D553" w14:textId="77777777" w:rsidR="00A61F7F" w:rsidRPr="00F3079E" w:rsidRDefault="00A61F7F" w:rsidP="00A61F7F">
            <w:pPr>
              <w:jc w:val="center"/>
              <w:rPr>
                <w:b/>
                <w:i/>
                <w:sz w:val="22"/>
                <w:szCs w:val="22"/>
                <w:lang w:val="en-GB"/>
              </w:rPr>
            </w:pPr>
            <w:r w:rsidRPr="004E130F">
              <w:rPr>
                <w:b/>
                <w:i/>
                <w:sz w:val="24"/>
                <w:szCs w:val="24"/>
                <w:lang w:val="en-GB"/>
              </w:rPr>
              <w:t>Literature:</w:t>
            </w:r>
          </w:p>
        </w:tc>
      </w:tr>
      <w:tr w:rsidR="00A61F7F" w:rsidRPr="00F3079E" w14:paraId="4288246D" w14:textId="77777777" w:rsidTr="00A61F7F">
        <w:trPr>
          <w:trHeight w:val="2690"/>
        </w:trPr>
        <w:tc>
          <w:tcPr>
            <w:tcW w:w="8856" w:type="dxa"/>
            <w:gridSpan w:val="4"/>
            <w:tcBorders>
              <w:top w:val="single" w:sz="4" w:space="0" w:color="auto"/>
              <w:left w:val="single" w:sz="4" w:space="0" w:color="auto"/>
              <w:right w:val="single" w:sz="4" w:space="0" w:color="auto"/>
            </w:tcBorders>
          </w:tcPr>
          <w:p w14:paraId="4AB05DAB" w14:textId="77777777" w:rsidR="00A61F7F" w:rsidRPr="00F3079E" w:rsidRDefault="00A61F7F" w:rsidP="00A61F7F">
            <w:pPr>
              <w:rPr>
                <w:sz w:val="22"/>
                <w:szCs w:val="22"/>
                <w:lang w:val="en-GB"/>
              </w:rPr>
            </w:pPr>
            <w:r w:rsidRPr="00F3079E">
              <w:rPr>
                <w:sz w:val="22"/>
                <w:szCs w:val="22"/>
                <w:lang w:val="en-GB"/>
              </w:rPr>
              <w:t>Walter Lükenga: Water Resource Management, free download from bookboon.com</w:t>
            </w:r>
          </w:p>
          <w:p w14:paraId="6B0638B2" w14:textId="77777777" w:rsidR="00A61F7F" w:rsidRPr="00F3079E" w:rsidRDefault="00A61F7F" w:rsidP="00A61F7F">
            <w:pPr>
              <w:rPr>
                <w:sz w:val="22"/>
                <w:szCs w:val="22"/>
                <w:lang w:val="en-GB"/>
              </w:rPr>
            </w:pPr>
            <w:r w:rsidRPr="00F3079E">
              <w:rPr>
                <w:sz w:val="22"/>
                <w:szCs w:val="22"/>
                <w:lang w:val="en-GB"/>
              </w:rPr>
              <w:t>Watershed Hydrology Management and Modelling</w:t>
            </w:r>
          </w:p>
          <w:p w14:paraId="68B9E638" w14:textId="77777777" w:rsidR="00A61F7F" w:rsidRPr="00F3079E" w:rsidRDefault="00A61F7F" w:rsidP="00A61F7F">
            <w:pPr>
              <w:rPr>
                <w:sz w:val="22"/>
                <w:szCs w:val="22"/>
                <w:lang w:val="en-GB"/>
              </w:rPr>
            </w:pPr>
            <w:r w:rsidRPr="00F3079E">
              <w:rPr>
                <w:sz w:val="22"/>
                <w:szCs w:val="22"/>
                <w:lang w:val="en-GB"/>
              </w:rPr>
              <w:t>David A. Lloyd Owen (2018): Smart Water Technologies and Techniques: Data Capture and Analysis for Sustainable Water Management, WILEY Blackwell,</w:t>
            </w:r>
          </w:p>
          <w:p w14:paraId="3EC1DF5D" w14:textId="77777777" w:rsidR="00A61F7F" w:rsidRPr="00F3079E" w:rsidRDefault="00A61F7F" w:rsidP="00A61F7F">
            <w:pPr>
              <w:rPr>
                <w:sz w:val="22"/>
                <w:szCs w:val="22"/>
                <w:lang w:val="en-GB"/>
              </w:rPr>
            </w:pPr>
            <w:r w:rsidRPr="00F3079E">
              <w:rPr>
                <w:sz w:val="22"/>
                <w:szCs w:val="22"/>
                <w:lang w:val="en-GB"/>
              </w:rPr>
              <w:t>Walter Leal Filho (2012): Climate Change and the Sustainable Use of Water Resources, Springer-Verlab Berlin Heidelberg</w:t>
            </w:r>
          </w:p>
          <w:p w14:paraId="2EA2D7A4" w14:textId="77777777" w:rsidR="00A61F7F" w:rsidRPr="00F3079E" w:rsidRDefault="00A61F7F" w:rsidP="00A61F7F">
            <w:pPr>
              <w:rPr>
                <w:sz w:val="22"/>
                <w:szCs w:val="22"/>
                <w:lang w:val="en-GB"/>
              </w:rPr>
            </w:pPr>
            <w:r w:rsidRPr="00F3079E">
              <w:rPr>
                <w:sz w:val="22"/>
                <w:szCs w:val="22"/>
                <w:lang w:val="en-GB"/>
              </w:rPr>
              <w:t>Stormwater Management Guide https://info.buildingsolutions.com/hubfs/Stormwater-Management-Guide.pdf</w:t>
            </w:r>
          </w:p>
          <w:p w14:paraId="383774C9" w14:textId="77777777" w:rsidR="00A61F7F" w:rsidRPr="00F3079E" w:rsidRDefault="00A61F7F" w:rsidP="00A61F7F">
            <w:pPr>
              <w:rPr>
                <w:sz w:val="22"/>
                <w:szCs w:val="22"/>
                <w:lang w:val="en-GB"/>
              </w:rPr>
            </w:pPr>
            <w:r w:rsidRPr="00F3079E">
              <w:rPr>
                <w:sz w:val="22"/>
                <w:szCs w:val="22"/>
                <w:lang w:val="en-GB"/>
              </w:rPr>
              <w:t>Hlavínek, Petr, Zelenáková, Martina (2015): Storm Water Management, Springer</w:t>
            </w:r>
          </w:p>
        </w:tc>
      </w:tr>
    </w:tbl>
    <w:p w14:paraId="5FD15086" w14:textId="77777777" w:rsidR="00A61F7F" w:rsidRDefault="00A61F7F" w:rsidP="00A61F7F">
      <w:pPr>
        <w:ind w:firstLine="708"/>
      </w:pPr>
    </w:p>
    <w:p w14:paraId="7C0B1A50" w14:textId="77777777" w:rsidR="00A61F7F" w:rsidRDefault="00A61F7F" w:rsidP="00A61F7F">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7"/>
        <w:gridCol w:w="1931"/>
        <w:gridCol w:w="2283"/>
        <w:gridCol w:w="1785"/>
      </w:tblGrid>
      <w:tr w:rsidR="00A61F7F" w:rsidRPr="007E4F6E" w14:paraId="67F1FECE" w14:textId="77777777" w:rsidTr="00A61F7F">
        <w:tc>
          <w:tcPr>
            <w:tcW w:w="2857" w:type="dxa"/>
            <w:tcBorders>
              <w:top w:val="single" w:sz="4" w:space="0" w:color="auto"/>
              <w:left w:val="single" w:sz="4" w:space="0" w:color="auto"/>
              <w:bottom w:val="single" w:sz="4" w:space="0" w:color="auto"/>
              <w:right w:val="single" w:sz="4" w:space="0" w:color="auto"/>
            </w:tcBorders>
          </w:tcPr>
          <w:p w14:paraId="50FD7602" w14:textId="77777777" w:rsidR="00A61F7F" w:rsidRPr="007E4F6E" w:rsidRDefault="00A61F7F" w:rsidP="00A61F7F">
            <w:pPr>
              <w:rPr>
                <w:b/>
                <w:i/>
                <w:sz w:val="22"/>
                <w:szCs w:val="22"/>
                <w:lang w:val="en-GB"/>
              </w:rPr>
            </w:pPr>
            <w:r w:rsidRPr="007E4F6E">
              <w:rPr>
                <w:b/>
                <w:i/>
                <w:sz w:val="22"/>
                <w:szCs w:val="22"/>
                <w:lang w:val="en-GB"/>
              </w:rPr>
              <w:lastRenderedPageBreak/>
              <w:t>Title of the course:</w:t>
            </w:r>
          </w:p>
          <w:p w14:paraId="26A509D0" w14:textId="77777777" w:rsidR="00A61F7F" w:rsidRPr="007E4F6E" w:rsidRDefault="00A61F7F" w:rsidP="00A61F7F">
            <w:pPr>
              <w:rPr>
                <w:b/>
                <w:sz w:val="22"/>
                <w:szCs w:val="22"/>
                <w:lang w:val="en-GB"/>
              </w:rPr>
            </w:pPr>
            <w:r w:rsidRPr="007E4F6E">
              <w:rPr>
                <w:rFonts w:eastAsia="Calibri"/>
                <w:b/>
                <w:bCs/>
                <w:sz w:val="22"/>
                <w:szCs w:val="22"/>
                <w:lang w:val="en-GB"/>
              </w:rPr>
              <w:t>Water utility distribution and urban drainage</w:t>
            </w:r>
          </w:p>
        </w:tc>
        <w:tc>
          <w:tcPr>
            <w:tcW w:w="1931" w:type="dxa"/>
            <w:tcBorders>
              <w:top w:val="single" w:sz="4" w:space="0" w:color="auto"/>
              <w:left w:val="single" w:sz="4" w:space="0" w:color="auto"/>
              <w:bottom w:val="single" w:sz="4" w:space="0" w:color="auto"/>
              <w:right w:val="single" w:sz="4" w:space="0" w:color="auto"/>
            </w:tcBorders>
          </w:tcPr>
          <w:p w14:paraId="2476374C" w14:textId="77777777" w:rsidR="00A61F7F" w:rsidRPr="007E4F6E" w:rsidRDefault="00A61F7F" w:rsidP="00A61F7F">
            <w:pPr>
              <w:rPr>
                <w:b/>
                <w:i/>
                <w:sz w:val="22"/>
                <w:szCs w:val="22"/>
                <w:lang w:val="en-GB"/>
              </w:rPr>
            </w:pPr>
            <w:r w:rsidRPr="007E4F6E">
              <w:rPr>
                <w:b/>
                <w:i/>
                <w:sz w:val="22"/>
                <w:szCs w:val="22"/>
                <w:lang w:val="en-GB"/>
              </w:rPr>
              <w:t>NEPTUN-code:</w:t>
            </w:r>
          </w:p>
          <w:p w14:paraId="66342411" w14:textId="77777777" w:rsidR="00A61F7F" w:rsidRPr="007E4F6E" w:rsidRDefault="00A61F7F" w:rsidP="00A61F7F">
            <w:pPr>
              <w:rPr>
                <w:sz w:val="22"/>
                <w:szCs w:val="22"/>
                <w:lang w:val="en-GB"/>
              </w:rPr>
            </w:pPr>
            <w:r w:rsidRPr="007E4F6E">
              <w:rPr>
                <w:sz w:val="22"/>
                <w:szCs w:val="22"/>
                <w:lang w:val="en-GB"/>
              </w:rPr>
              <w:t>RKWVH1EBNE</w:t>
            </w:r>
          </w:p>
        </w:tc>
        <w:tc>
          <w:tcPr>
            <w:tcW w:w="2283" w:type="dxa"/>
            <w:tcBorders>
              <w:top w:val="single" w:sz="4" w:space="0" w:color="auto"/>
              <w:left w:val="single" w:sz="4" w:space="0" w:color="auto"/>
              <w:bottom w:val="single" w:sz="4" w:space="0" w:color="auto"/>
              <w:right w:val="single" w:sz="4" w:space="0" w:color="auto"/>
            </w:tcBorders>
          </w:tcPr>
          <w:p w14:paraId="7958889F" w14:textId="77777777" w:rsidR="00A61F7F" w:rsidRPr="007E4F6E" w:rsidRDefault="00A61F7F" w:rsidP="00A61F7F">
            <w:pPr>
              <w:rPr>
                <w:i/>
                <w:sz w:val="22"/>
                <w:szCs w:val="22"/>
                <w:lang w:val="en-GB"/>
              </w:rPr>
            </w:pPr>
            <w:r w:rsidRPr="007E4F6E">
              <w:rPr>
                <w:b/>
                <w:i/>
                <w:sz w:val="22"/>
                <w:szCs w:val="22"/>
                <w:lang w:val="en-GB"/>
              </w:rPr>
              <w:t>Weekly teaching hours:</w:t>
            </w:r>
            <w:r w:rsidRPr="007E4F6E">
              <w:rPr>
                <w:i/>
                <w:sz w:val="22"/>
                <w:szCs w:val="22"/>
                <w:lang w:val="en-GB"/>
              </w:rPr>
              <w:t xml:space="preserve"> l+cw+lw</w:t>
            </w:r>
          </w:p>
          <w:p w14:paraId="547E43E8" w14:textId="77777777" w:rsidR="00A61F7F" w:rsidRPr="007E4F6E" w:rsidRDefault="00A61F7F" w:rsidP="00A61F7F">
            <w:pPr>
              <w:rPr>
                <w:i/>
                <w:sz w:val="22"/>
                <w:szCs w:val="22"/>
                <w:lang w:val="en-GB"/>
              </w:rPr>
            </w:pPr>
            <w:r>
              <w:rPr>
                <w:rFonts w:eastAsia="Calibri"/>
                <w:sz w:val="22"/>
                <w:szCs w:val="22"/>
                <w:lang w:val="en-GB"/>
              </w:rPr>
              <w:t>2</w:t>
            </w:r>
            <w:r w:rsidRPr="007E4F6E">
              <w:rPr>
                <w:rFonts w:eastAsia="Calibri"/>
                <w:sz w:val="22"/>
                <w:szCs w:val="22"/>
                <w:lang w:val="en-GB"/>
              </w:rPr>
              <w:t>+</w:t>
            </w:r>
            <w:r>
              <w:rPr>
                <w:rFonts w:eastAsia="Calibri"/>
                <w:sz w:val="22"/>
                <w:szCs w:val="22"/>
                <w:lang w:val="en-GB"/>
              </w:rPr>
              <w:t>1</w:t>
            </w:r>
            <w:r w:rsidRPr="007E4F6E">
              <w:rPr>
                <w:rFonts w:eastAsia="Calibri"/>
                <w:sz w:val="22"/>
                <w:szCs w:val="22"/>
                <w:lang w:val="en-GB"/>
              </w:rPr>
              <w:t>+0</w:t>
            </w:r>
          </w:p>
        </w:tc>
        <w:tc>
          <w:tcPr>
            <w:tcW w:w="1785" w:type="dxa"/>
            <w:tcBorders>
              <w:top w:val="single" w:sz="4" w:space="0" w:color="auto"/>
              <w:left w:val="single" w:sz="4" w:space="0" w:color="auto"/>
              <w:bottom w:val="single" w:sz="4" w:space="0" w:color="auto"/>
              <w:right w:val="single" w:sz="4" w:space="0" w:color="auto"/>
            </w:tcBorders>
          </w:tcPr>
          <w:p w14:paraId="0AFFF6C6" w14:textId="77777777" w:rsidR="00A61F7F" w:rsidRPr="007E4F6E" w:rsidRDefault="00A61F7F" w:rsidP="00A61F7F">
            <w:pPr>
              <w:rPr>
                <w:sz w:val="22"/>
                <w:szCs w:val="22"/>
                <w:lang w:val="en-GB"/>
              </w:rPr>
            </w:pPr>
            <w:r w:rsidRPr="007E4F6E">
              <w:rPr>
                <w:b/>
                <w:i/>
                <w:sz w:val="22"/>
                <w:szCs w:val="22"/>
                <w:lang w:val="en-GB"/>
              </w:rPr>
              <w:t>Credit</w:t>
            </w:r>
            <w:r w:rsidRPr="007E4F6E">
              <w:rPr>
                <w:b/>
                <w:iCs/>
                <w:sz w:val="22"/>
                <w:szCs w:val="22"/>
                <w:lang w:val="en-GB"/>
              </w:rPr>
              <w:t>:</w:t>
            </w:r>
            <w:r w:rsidRPr="007E4F6E">
              <w:rPr>
                <w:iCs/>
                <w:sz w:val="22"/>
                <w:szCs w:val="22"/>
                <w:lang w:val="en-GB"/>
              </w:rPr>
              <w:t xml:space="preserve"> 5</w:t>
            </w:r>
          </w:p>
          <w:p w14:paraId="18AAB517" w14:textId="77777777" w:rsidR="00A61F7F" w:rsidRPr="007E4F6E" w:rsidRDefault="00A61F7F" w:rsidP="00A61F7F">
            <w:pPr>
              <w:rPr>
                <w:sz w:val="22"/>
                <w:szCs w:val="22"/>
                <w:lang w:val="en-GB"/>
              </w:rPr>
            </w:pPr>
            <w:r w:rsidRPr="007E4F6E">
              <w:rPr>
                <w:b/>
                <w:i/>
                <w:sz w:val="22"/>
                <w:szCs w:val="22"/>
                <w:lang w:val="en-GB"/>
              </w:rPr>
              <w:t>Exam type</w:t>
            </w:r>
            <w:r w:rsidRPr="007E4F6E">
              <w:rPr>
                <w:iCs/>
                <w:sz w:val="22"/>
                <w:szCs w:val="22"/>
                <w:lang w:val="en-GB"/>
              </w:rPr>
              <w:t>: tm</w:t>
            </w:r>
          </w:p>
        </w:tc>
      </w:tr>
      <w:tr w:rsidR="00A61F7F" w:rsidRPr="007E4F6E" w14:paraId="621BFF45" w14:textId="77777777" w:rsidTr="00A61F7F">
        <w:tc>
          <w:tcPr>
            <w:tcW w:w="2857" w:type="dxa"/>
            <w:tcBorders>
              <w:top w:val="single" w:sz="4" w:space="0" w:color="auto"/>
              <w:left w:val="single" w:sz="4" w:space="0" w:color="auto"/>
              <w:bottom w:val="single" w:sz="4" w:space="0" w:color="auto"/>
              <w:right w:val="single" w:sz="4" w:space="0" w:color="auto"/>
            </w:tcBorders>
          </w:tcPr>
          <w:p w14:paraId="49C921AB" w14:textId="77777777" w:rsidR="00A61F7F" w:rsidRPr="007E4F6E" w:rsidRDefault="00A61F7F" w:rsidP="00A61F7F">
            <w:pPr>
              <w:jc w:val="both"/>
              <w:rPr>
                <w:b/>
                <w:i/>
                <w:sz w:val="22"/>
                <w:szCs w:val="22"/>
                <w:lang w:val="en-GB"/>
              </w:rPr>
            </w:pPr>
            <w:r w:rsidRPr="007E4F6E">
              <w:rPr>
                <w:b/>
                <w:i/>
                <w:sz w:val="22"/>
                <w:szCs w:val="22"/>
                <w:lang w:val="en-GB"/>
              </w:rPr>
              <w:t>Course leader:</w:t>
            </w:r>
          </w:p>
          <w:p w14:paraId="441D6820" w14:textId="77777777" w:rsidR="00A61F7F" w:rsidRPr="007E4F6E" w:rsidRDefault="00A61F7F" w:rsidP="00A61F7F">
            <w:pPr>
              <w:rPr>
                <w:sz w:val="22"/>
                <w:szCs w:val="22"/>
                <w:lang w:val="en-GB"/>
              </w:rPr>
            </w:pPr>
            <w:r w:rsidRPr="007E4F6E">
              <w:rPr>
                <w:sz w:val="22"/>
                <w:szCs w:val="22"/>
                <w:lang w:val="en-GB"/>
              </w:rPr>
              <w:t>Rita Kendrovics Boda Ph</w:t>
            </w:r>
            <w:r>
              <w:rPr>
                <w:sz w:val="22"/>
                <w:szCs w:val="22"/>
                <w:lang w:val="en-GB"/>
              </w:rPr>
              <w:t>.</w:t>
            </w:r>
            <w:r w:rsidRPr="007E4F6E">
              <w:rPr>
                <w:sz w:val="22"/>
                <w:szCs w:val="22"/>
                <w:lang w:val="en-GB"/>
              </w:rPr>
              <w:t>D</w:t>
            </w:r>
            <w:r>
              <w:rPr>
                <w:sz w:val="22"/>
                <w:szCs w:val="22"/>
                <w:lang w:val="en-GB"/>
              </w:rPr>
              <w:t>.</w:t>
            </w:r>
          </w:p>
        </w:tc>
        <w:tc>
          <w:tcPr>
            <w:tcW w:w="1931" w:type="dxa"/>
            <w:tcBorders>
              <w:top w:val="single" w:sz="4" w:space="0" w:color="auto"/>
              <w:left w:val="single" w:sz="4" w:space="0" w:color="auto"/>
              <w:bottom w:val="single" w:sz="4" w:space="0" w:color="auto"/>
              <w:right w:val="single" w:sz="4" w:space="0" w:color="auto"/>
            </w:tcBorders>
          </w:tcPr>
          <w:p w14:paraId="373066A5" w14:textId="77777777" w:rsidR="00A61F7F" w:rsidRPr="007E4F6E" w:rsidRDefault="00A61F7F" w:rsidP="00A61F7F">
            <w:pPr>
              <w:jc w:val="both"/>
              <w:rPr>
                <w:b/>
                <w:i/>
                <w:sz w:val="22"/>
                <w:szCs w:val="22"/>
                <w:lang w:val="en-GB"/>
              </w:rPr>
            </w:pPr>
            <w:r w:rsidRPr="007E4F6E">
              <w:rPr>
                <w:b/>
                <w:i/>
                <w:sz w:val="22"/>
                <w:szCs w:val="22"/>
                <w:lang w:val="en-GB"/>
              </w:rPr>
              <w:t>Position:</w:t>
            </w:r>
          </w:p>
          <w:p w14:paraId="56DEABAB" w14:textId="77777777" w:rsidR="00A61F7F" w:rsidRPr="007E4F6E" w:rsidRDefault="00A61F7F" w:rsidP="00A61F7F">
            <w:pPr>
              <w:jc w:val="both"/>
              <w:rPr>
                <w:sz w:val="22"/>
                <w:szCs w:val="22"/>
                <w:lang w:val="en-GB"/>
              </w:rPr>
            </w:pPr>
            <w:r w:rsidRPr="007E4F6E">
              <w:rPr>
                <w:sz w:val="22"/>
                <w:szCs w:val="22"/>
                <w:lang w:val="en-GB"/>
              </w:rPr>
              <w:t>associate professor</w:t>
            </w:r>
          </w:p>
        </w:tc>
        <w:tc>
          <w:tcPr>
            <w:tcW w:w="4068" w:type="dxa"/>
            <w:gridSpan w:val="2"/>
            <w:tcBorders>
              <w:top w:val="single" w:sz="4" w:space="0" w:color="auto"/>
              <w:left w:val="single" w:sz="4" w:space="0" w:color="auto"/>
              <w:bottom w:val="single" w:sz="4" w:space="0" w:color="auto"/>
              <w:right w:val="single" w:sz="4" w:space="0" w:color="auto"/>
            </w:tcBorders>
          </w:tcPr>
          <w:p w14:paraId="376CB642" w14:textId="77777777" w:rsidR="00A61F7F" w:rsidRPr="007E4F6E" w:rsidRDefault="00A61F7F" w:rsidP="00A61F7F">
            <w:pPr>
              <w:rPr>
                <w:b/>
                <w:i/>
                <w:sz w:val="22"/>
                <w:szCs w:val="22"/>
                <w:lang w:val="en-GB"/>
              </w:rPr>
            </w:pPr>
            <w:r w:rsidRPr="007E4F6E">
              <w:rPr>
                <w:b/>
                <w:i/>
                <w:sz w:val="22"/>
                <w:szCs w:val="22"/>
                <w:lang w:val="en-GB"/>
              </w:rPr>
              <w:t>Required preliminary knowledge:</w:t>
            </w:r>
          </w:p>
          <w:p w14:paraId="6098D479" w14:textId="77777777" w:rsidR="00A61F7F" w:rsidRPr="007E4F6E" w:rsidRDefault="00A61F7F" w:rsidP="00A61F7F">
            <w:pPr>
              <w:rPr>
                <w:sz w:val="22"/>
                <w:szCs w:val="22"/>
                <w:lang w:val="en-GB"/>
              </w:rPr>
            </w:pPr>
            <w:r w:rsidRPr="007E4F6E">
              <w:rPr>
                <w:b/>
                <w:i/>
                <w:sz w:val="22"/>
                <w:szCs w:val="22"/>
                <w:lang w:val="en-GB"/>
              </w:rPr>
              <w:t>-</w:t>
            </w:r>
          </w:p>
        </w:tc>
      </w:tr>
      <w:tr w:rsidR="00A61F7F" w:rsidRPr="007E4F6E" w14:paraId="5AF11ACF" w14:textId="77777777" w:rsidTr="00A61F7F">
        <w:tc>
          <w:tcPr>
            <w:tcW w:w="8856" w:type="dxa"/>
            <w:gridSpan w:val="4"/>
            <w:tcBorders>
              <w:top w:val="single" w:sz="4" w:space="0" w:color="auto"/>
              <w:left w:val="single" w:sz="4" w:space="0" w:color="auto"/>
              <w:bottom w:val="single" w:sz="4" w:space="0" w:color="auto"/>
              <w:right w:val="single" w:sz="4" w:space="0" w:color="auto"/>
            </w:tcBorders>
          </w:tcPr>
          <w:p w14:paraId="671CE7AF" w14:textId="77777777" w:rsidR="00A61F7F" w:rsidRPr="007E4F6E" w:rsidRDefault="00A61F7F" w:rsidP="00A61F7F">
            <w:pPr>
              <w:jc w:val="center"/>
              <w:rPr>
                <w:b/>
                <w:i/>
                <w:sz w:val="22"/>
                <w:szCs w:val="22"/>
              </w:rPr>
            </w:pPr>
            <w:r w:rsidRPr="007E4F6E">
              <w:rPr>
                <w:b/>
                <w:i/>
                <w:sz w:val="22"/>
                <w:szCs w:val="22"/>
              </w:rPr>
              <w:t>Curriculum:</w:t>
            </w:r>
          </w:p>
        </w:tc>
      </w:tr>
      <w:tr w:rsidR="00A61F7F" w:rsidRPr="007E4F6E" w14:paraId="4E3554A9" w14:textId="77777777" w:rsidTr="00A61F7F">
        <w:trPr>
          <w:trHeight w:val="1675"/>
        </w:trPr>
        <w:tc>
          <w:tcPr>
            <w:tcW w:w="8856" w:type="dxa"/>
            <w:gridSpan w:val="4"/>
            <w:tcBorders>
              <w:top w:val="single" w:sz="4" w:space="0" w:color="auto"/>
              <w:left w:val="single" w:sz="4" w:space="0" w:color="auto"/>
              <w:bottom w:val="single" w:sz="4" w:space="0" w:color="auto"/>
              <w:right w:val="single" w:sz="4" w:space="0" w:color="auto"/>
            </w:tcBorders>
          </w:tcPr>
          <w:p w14:paraId="6E9E692A" w14:textId="77777777" w:rsidR="00A61F7F" w:rsidRPr="007E4F6E" w:rsidRDefault="00A61F7F" w:rsidP="00A61F7F">
            <w:pPr>
              <w:jc w:val="both"/>
              <w:rPr>
                <w:rFonts w:eastAsia="Calibri"/>
                <w:sz w:val="22"/>
                <w:szCs w:val="22"/>
                <w:lang w:val="en-GB"/>
              </w:rPr>
            </w:pPr>
            <w:r w:rsidRPr="007E4F6E">
              <w:rPr>
                <w:rFonts w:eastAsia="Calibri"/>
                <w:sz w:val="22"/>
                <w:szCs w:val="22"/>
                <w:lang w:val="en-GB"/>
              </w:rPr>
              <w:t>The tasks of the drainages and its orders are also conventional and improved systems. Municipal and regional drainage. The EU directives connected to sewerage, the Water Framework Directive and the Settlement Wastewater Directive, wastewater agglomerations. The drainage systems in settlements and industrial plants and their effects on the wastewater treatment. The connection of the drainage and the wastewater treatments. The effects of climate change on the sewerage systems. The design and the parts of drainage systems. Typical operating conditions. The scaling of the drainage systems, the integrated drainage and drainage management. The operational questions of drinking water supply.</w:t>
            </w:r>
          </w:p>
        </w:tc>
      </w:tr>
      <w:tr w:rsidR="00A61F7F" w:rsidRPr="007E4F6E" w14:paraId="17CF8217" w14:textId="77777777" w:rsidTr="00A61F7F">
        <w:trPr>
          <w:trHeight w:val="272"/>
        </w:trPr>
        <w:tc>
          <w:tcPr>
            <w:tcW w:w="8856" w:type="dxa"/>
            <w:gridSpan w:val="4"/>
            <w:tcBorders>
              <w:top w:val="single" w:sz="4" w:space="0" w:color="auto"/>
              <w:left w:val="single" w:sz="4" w:space="0" w:color="auto"/>
              <w:bottom w:val="single" w:sz="4" w:space="0" w:color="auto"/>
              <w:right w:val="single" w:sz="4" w:space="0" w:color="auto"/>
            </w:tcBorders>
          </w:tcPr>
          <w:p w14:paraId="6EFDC084" w14:textId="77777777" w:rsidR="00A61F7F" w:rsidRPr="007E4F6E" w:rsidRDefault="00A61F7F" w:rsidP="00A61F7F">
            <w:pPr>
              <w:jc w:val="center"/>
              <w:rPr>
                <w:rFonts w:eastAsia="Calibri"/>
                <w:sz w:val="22"/>
                <w:szCs w:val="22"/>
                <w:lang w:val="en-GB" w:eastAsia="en-US"/>
              </w:rPr>
            </w:pPr>
            <w:r w:rsidRPr="007E4F6E">
              <w:rPr>
                <w:b/>
                <w:i/>
                <w:sz w:val="22"/>
                <w:szCs w:val="22"/>
                <w:lang w:val="en-GB"/>
              </w:rPr>
              <w:t>Professional competencies:</w:t>
            </w:r>
          </w:p>
        </w:tc>
      </w:tr>
      <w:tr w:rsidR="00A61F7F" w:rsidRPr="007E4F6E" w14:paraId="2890E55B" w14:textId="77777777" w:rsidTr="00A61F7F">
        <w:trPr>
          <w:trHeight w:val="1675"/>
        </w:trPr>
        <w:tc>
          <w:tcPr>
            <w:tcW w:w="8856" w:type="dxa"/>
            <w:gridSpan w:val="4"/>
            <w:tcBorders>
              <w:top w:val="single" w:sz="4" w:space="0" w:color="auto"/>
              <w:left w:val="single" w:sz="4" w:space="0" w:color="auto"/>
              <w:bottom w:val="single" w:sz="4" w:space="0" w:color="auto"/>
              <w:right w:val="single" w:sz="4" w:space="0" w:color="auto"/>
            </w:tcBorders>
          </w:tcPr>
          <w:p w14:paraId="0EBE62D5" w14:textId="77777777" w:rsidR="00A61F7F" w:rsidRPr="007E4F6E" w:rsidRDefault="00A61F7F" w:rsidP="00A61F7F">
            <w:pPr>
              <w:contextualSpacing/>
              <w:rPr>
                <w:color w:val="000000"/>
                <w:sz w:val="22"/>
                <w:szCs w:val="22"/>
                <w:lang w:val="en-GB"/>
              </w:rPr>
            </w:pPr>
            <w:r w:rsidRPr="007E4F6E">
              <w:rPr>
                <w:color w:val="000000"/>
                <w:sz w:val="22"/>
                <w:szCs w:val="22"/>
                <w:lang w:val="en-GB"/>
              </w:rPr>
              <w:t>Knowledge of the important characteristic of the piped public utilities, their connections taxonomy and design basic knowledge in the water supply sector.</w:t>
            </w:r>
          </w:p>
          <w:p w14:paraId="38E23AE1" w14:textId="77777777" w:rsidR="00A61F7F" w:rsidRPr="007E4F6E" w:rsidRDefault="00A61F7F" w:rsidP="00A61F7F">
            <w:pPr>
              <w:contextualSpacing/>
              <w:rPr>
                <w:color w:val="000000"/>
                <w:sz w:val="22"/>
                <w:szCs w:val="22"/>
                <w:lang w:val="en-GB"/>
              </w:rPr>
            </w:pPr>
            <w:r w:rsidRPr="007E4F6E">
              <w:rPr>
                <w:color w:val="000000"/>
                <w:sz w:val="22"/>
                <w:szCs w:val="22"/>
                <w:lang w:val="en-GB"/>
              </w:rPr>
              <w:t>Knowledge of the design and operation aspects of the settlement public utilities.</w:t>
            </w:r>
          </w:p>
          <w:p w14:paraId="59F997BD" w14:textId="77777777" w:rsidR="00A61F7F" w:rsidRPr="007E4F6E" w:rsidRDefault="00A61F7F" w:rsidP="00A61F7F">
            <w:pPr>
              <w:contextualSpacing/>
              <w:rPr>
                <w:color w:val="000000"/>
                <w:sz w:val="22"/>
                <w:szCs w:val="22"/>
                <w:lang w:val="en-GB"/>
              </w:rPr>
            </w:pPr>
            <w:r w:rsidRPr="007E4F6E">
              <w:rPr>
                <w:color w:val="000000"/>
                <w:sz w:val="22"/>
                <w:szCs w:val="22"/>
                <w:lang w:val="en-GB"/>
              </w:rPr>
              <w:t>Knowledge of the domestic and international directives related to sewerage.</w:t>
            </w:r>
          </w:p>
          <w:p w14:paraId="573F0ADF" w14:textId="77777777" w:rsidR="00A61F7F" w:rsidRPr="007E4F6E" w:rsidRDefault="00A61F7F" w:rsidP="00A61F7F">
            <w:pPr>
              <w:contextualSpacing/>
              <w:rPr>
                <w:color w:val="000000"/>
                <w:sz w:val="22"/>
                <w:szCs w:val="22"/>
              </w:rPr>
            </w:pPr>
            <w:r w:rsidRPr="007E4F6E">
              <w:rPr>
                <w:color w:val="000000"/>
                <w:sz w:val="22"/>
                <w:szCs w:val="22"/>
                <w:lang w:val="en-GB"/>
              </w:rPr>
              <w:t>The students will have the basic knowledge needed for carry out integrated water management.</w:t>
            </w:r>
          </w:p>
        </w:tc>
      </w:tr>
      <w:tr w:rsidR="00A61F7F" w:rsidRPr="007E4F6E" w14:paraId="0B2E7A3A" w14:textId="77777777" w:rsidTr="00A61F7F">
        <w:tc>
          <w:tcPr>
            <w:tcW w:w="8856" w:type="dxa"/>
            <w:gridSpan w:val="4"/>
            <w:tcBorders>
              <w:top w:val="single" w:sz="4" w:space="0" w:color="auto"/>
              <w:left w:val="single" w:sz="4" w:space="0" w:color="auto"/>
              <w:bottom w:val="single" w:sz="4" w:space="0" w:color="auto"/>
              <w:right w:val="single" w:sz="4" w:space="0" w:color="auto"/>
            </w:tcBorders>
          </w:tcPr>
          <w:p w14:paraId="59BB8D74" w14:textId="77777777" w:rsidR="00A61F7F" w:rsidRPr="007E4F6E" w:rsidRDefault="00A61F7F" w:rsidP="00A61F7F">
            <w:pPr>
              <w:jc w:val="center"/>
              <w:rPr>
                <w:b/>
                <w:i/>
                <w:sz w:val="22"/>
                <w:szCs w:val="22"/>
                <w:lang w:val="en-GB"/>
              </w:rPr>
            </w:pPr>
            <w:r w:rsidRPr="004E130F">
              <w:rPr>
                <w:b/>
                <w:i/>
                <w:sz w:val="24"/>
                <w:szCs w:val="24"/>
                <w:lang w:val="en-GB"/>
              </w:rPr>
              <w:t>Literature:</w:t>
            </w:r>
          </w:p>
        </w:tc>
      </w:tr>
      <w:tr w:rsidR="00A61F7F" w:rsidRPr="007E4F6E" w14:paraId="5ED6E0E6" w14:textId="77777777" w:rsidTr="00A61F7F">
        <w:trPr>
          <w:trHeight w:val="1398"/>
        </w:trPr>
        <w:tc>
          <w:tcPr>
            <w:tcW w:w="8856" w:type="dxa"/>
            <w:gridSpan w:val="4"/>
            <w:tcBorders>
              <w:top w:val="single" w:sz="4" w:space="0" w:color="auto"/>
              <w:left w:val="single" w:sz="4" w:space="0" w:color="auto"/>
              <w:right w:val="single" w:sz="4" w:space="0" w:color="auto"/>
            </w:tcBorders>
          </w:tcPr>
          <w:p w14:paraId="1113C9CE" w14:textId="77777777" w:rsidR="00A61F7F" w:rsidRPr="007E4F6E" w:rsidRDefault="00A61F7F" w:rsidP="00A61F7F">
            <w:pPr>
              <w:jc w:val="both"/>
              <w:rPr>
                <w:rFonts w:eastAsia="Calibri"/>
                <w:sz w:val="22"/>
                <w:szCs w:val="22"/>
              </w:rPr>
            </w:pPr>
            <w:r w:rsidRPr="007E4F6E">
              <w:rPr>
                <w:rFonts w:eastAsia="Calibri"/>
                <w:sz w:val="22"/>
                <w:szCs w:val="22"/>
              </w:rPr>
              <w:t>Subhash Verma, Varinder Kanwer, Siby John (2015): Water supply Engineering, VIKAS Publishing Hous</w:t>
            </w:r>
          </w:p>
          <w:p w14:paraId="3F31A94B" w14:textId="77777777" w:rsidR="00A61F7F" w:rsidRPr="007E4F6E" w:rsidRDefault="00A61F7F" w:rsidP="00A61F7F">
            <w:pPr>
              <w:jc w:val="both"/>
              <w:rPr>
                <w:rFonts w:eastAsia="Calibri"/>
                <w:sz w:val="22"/>
                <w:szCs w:val="22"/>
              </w:rPr>
            </w:pPr>
            <w:r w:rsidRPr="007E4F6E">
              <w:rPr>
                <w:rFonts w:eastAsia="Calibri"/>
                <w:sz w:val="22"/>
                <w:szCs w:val="22"/>
              </w:rPr>
              <w:t>Rangwala: Water Supply and Sanitary Engineering, e-book, free download</w:t>
            </w:r>
          </w:p>
          <w:p w14:paraId="6F388AB2" w14:textId="77777777" w:rsidR="00A61F7F" w:rsidRPr="007E4F6E" w:rsidRDefault="00A61F7F" w:rsidP="00A61F7F">
            <w:pPr>
              <w:jc w:val="both"/>
              <w:rPr>
                <w:rFonts w:eastAsia="Calibri"/>
                <w:sz w:val="22"/>
                <w:szCs w:val="22"/>
              </w:rPr>
            </w:pPr>
            <w:r w:rsidRPr="007E4F6E">
              <w:rPr>
                <w:rFonts w:eastAsia="Calibri"/>
                <w:sz w:val="22"/>
                <w:szCs w:val="22"/>
              </w:rPr>
              <w:t>Mihret Dananto Ulsido (2013): Water Supply and Urban Drainage Engineering, LAMBERT Academic Publishing</w:t>
            </w:r>
          </w:p>
          <w:p w14:paraId="672DB072" w14:textId="77777777" w:rsidR="00A61F7F" w:rsidRPr="007E4F6E" w:rsidRDefault="00A61F7F" w:rsidP="00A61F7F">
            <w:pPr>
              <w:jc w:val="both"/>
              <w:rPr>
                <w:rFonts w:eastAsia="Calibri"/>
                <w:sz w:val="22"/>
                <w:szCs w:val="22"/>
              </w:rPr>
            </w:pPr>
            <w:r w:rsidRPr="007E4F6E">
              <w:rPr>
                <w:rFonts w:eastAsia="Calibri"/>
                <w:sz w:val="22"/>
                <w:szCs w:val="22"/>
              </w:rPr>
              <w:t>Ernest W.Steel, Terence J.McGhee: Water supply and sewerage, book free download by EasyEngineering.net</w:t>
            </w:r>
          </w:p>
        </w:tc>
      </w:tr>
    </w:tbl>
    <w:p w14:paraId="65EC4467" w14:textId="77777777" w:rsidR="00A61F7F" w:rsidRDefault="00A61F7F" w:rsidP="00A61F7F">
      <w:pPr>
        <w:ind w:firstLine="708"/>
      </w:pPr>
    </w:p>
    <w:p w14:paraId="34091BC1" w14:textId="77777777" w:rsidR="00A61F7F" w:rsidRDefault="00A61F7F" w:rsidP="00A61F7F">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7"/>
        <w:gridCol w:w="1931"/>
        <w:gridCol w:w="2124"/>
        <w:gridCol w:w="1944"/>
      </w:tblGrid>
      <w:tr w:rsidR="00A61F7F" w:rsidRPr="007E4F6E" w14:paraId="1E0EBC55" w14:textId="77777777" w:rsidTr="00A61F7F">
        <w:tc>
          <w:tcPr>
            <w:tcW w:w="2857" w:type="dxa"/>
            <w:tcBorders>
              <w:top w:val="single" w:sz="4" w:space="0" w:color="auto"/>
              <w:left w:val="single" w:sz="4" w:space="0" w:color="auto"/>
              <w:bottom w:val="single" w:sz="4" w:space="0" w:color="auto"/>
              <w:right w:val="single" w:sz="4" w:space="0" w:color="auto"/>
            </w:tcBorders>
          </w:tcPr>
          <w:p w14:paraId="5C7A8A03" w14:textId="77777777" w:rsidR="00A61F7F" w:rsidRPr="007E4F6E" w:rsidRDefault="00A61F7F" w:rsidP="00A61F7F">
            <w:pPr>
              <w:rPr>
                <w:b/>
                <w:i/>
                <w:sz w:val="22"/>
                <w:szCs w:val="22"/>
                <w:lang w:val="en-GB"/>
              </w:rPr>
            </w:pPr>
            <w:r w:rsidRPr="007E4F6E">
              <w:rPr>
                <w:b/>
                <w:i/>
                <w:sz w:val="22"/>
                <w:szCs w:val="22"/>
                <w:lang w:val="en-GB"/>
              </w:rPr>
              <w:lastRenderedPageBreak/>
              <w:t>Title of the course:</w:t>
            </w:r>
          </w:p>
          <w:p w14:paraId="640D7931" w14:textId="77777777" w:rsidR="00A61F7F" w:rsidRPr="007E4F6E" w:rsidRDefault="00A61F7F" w:rsidP="00A61F7F">
            <w:pPr>
              <w:rPr>
                <w:b/>
                <w:sz w:val="22"/>
                <w:szCs w:val="22"/>
                <w:lang w:val="en-GB"/>
              </w:rPr>
            </w:pPr>
            <w:r w:rsidRPr="007E4F6E">
              <w:rPr>
                <w:rFonts w:eastAsia="Calibri"/>
                <w:b/>
                <w:bCs/>
                <w:sz w:val="22"/>
                <w:szCs w:val="22"/>
                <w:lang w:val="en-GB"/>
              </w:rPr>
              <w:t xml:space="preserve">Wastewater and sewage sludge management and recycling </w:t>
            </w:r>
          </w:p>
        </w:tc>
        <w:tc>
          <w:tcPr>
            <w:tcW w:w="1931" w:type="dxa"/>
            <w:tcBorders>
              <w:top w:val="single" w:sz="4" w:space="0" w:color="auto"/>
              <w:left w:val="single" w:sz="4" w:space="0" w:color="auto"/>
              <w:bottom w:val="single" w:sz="4" w:space="0" w:color="auto"/>
              <w:right w:val="single" w:sz="4" w:space="0" w:color="auto"/>
            </w:tcBorders>
          </w:tcPr>
          <w:p w14:paraId="73EF406A" w14:textId="77777777" w:rsidR="00A61F7F" w:rsidRPr="007E4F6E" w:rsidRDefault="00A61F7F" w:rsidP="00A61F7F">
            <w:pPr>
              <w:rPr>
                <w:b/>
                <w:i/>
                <w:sz w:val="22"/>
                <w:szCs w:val="22"/>
                <w:lang w:val="en-GB"/>
              </w:rPr>
            </w:pPr>
            <w:r w:rsidRPr="007E4F6E">
              <w:rPr>
                <w:b/>
                <w:i/>
                <w:sz w:val="22"/>
                <w:szCs w:val="22"/>
                <w:lang w:val="en-GB"/>
              </w:rPr>
              <w:t>NEPTUN-code:</w:t>
            </w:r>
          </w:p>
          <w:p w14:paraId="3C8706C3" w14:textId="77777777" w:rsidR="00A61F7F" w:rsidRPr="007E4F6E" w:rsidRDefault="00A61F7F" w:rsidP="00A61F7F">
            <w:pPr>
              <w:rPr>
                <w:sz w:val="22"/>
                <w:szCs w:val="22"/>
                <w:lang w:val="en-GB"/>
              </w:rPr>
            </w:pPr>
            <w:r w:rsidRPr="007E4F6E">
              <w:rPr>
                <w:sz w:val="22"/>
                <w:szCs w:val="22"/>
                <w:lang w:val="en-GB"/>
              </w:rPr>
              <w:t>RKWSZ1EBNF</w:t>
            </w:r>
          </w:p>
        </w:tc>
        <w:tc>
          <w:tcPr>
            <w:tcW w:w="2124" w:type="dxa"/>
            <w:tcBorders>
              <w:top w:val="single" w:sz="4" w:space="0" w:color="auto"/>
              <w:left w:val="single" w:sz="4" w:space="0" w:color="auto"/>
              <w:bottom w:val="single" w:sz="4" w:space="0" w:color="auto"/>
              <w:right w:val="single" w:sz="4" w:space="0" w:color="auto"/>
            </w:tcBorders>
          </w:tcPr>
          <w:p w14:paraId="231B422E" w14:textId="77777777" w:rsidR="00A61F7F" w:rsidRPr="007E4F6E" w:rsidRDefault="00A61F7F" w:rsidP="00A61F7F">
            <w:pPr>
              <w:rPr>
                <w:i/>
                <w:sz w:val="22"/>
                <w:szCs w:val="22"/>
                <w:lang w:val="en-GB"/>
              </w:rPr>
            </w:pPr>
            <w:r w:rsidRPr="007E4F6E">
              <w:rPr>
                <w:b/>
                <w:i/>
                <w:sz w:val="22"/>
                <w:szCs w:val="22"/>
                <w:lang w:val="en-GB"/>
              </w:rPr>
              <w:t>Weekly teaching hours:</w:t>
            </w:r>
            <w:r w:rsidRPr="007E4F6E">
              <w:rPr>
                <w:i/>
                <w:sz w:val="22"/>
                <w:szCs w:val="22"/>
                <w:lang w:val="en-GB"/>
              </w:rPr>
              <w:t xml:space="preserve"> l+cw+lw</w:t>
            </w:r>
          </w:p>
          <w:p w14:paraId="67C6A24B" w14:textId="77777777" w:rsidR="00A61F7F" w:rsidRPr="007E4F6E" w:rsidRDefault="00A61F7F" w:rsidP="00A61F7F">
            <w:pPr>
              <w:rPr>
                <w:i/>
                <w:sz w:val="22"/>
                <w:szCs w:val="22"/>
                <w:lang w:val="en-GB"/>
              </w:rPr>
            </w:pPr>
            <w:r w:rsidRPr="007E4F6E">
              <w:rPr>
                <w:rFonts w:eastAsia="Calibri"/>
                <w:sz w:val="22"/>
                <w:szCs w:val="22"/>
                <w:lang w:val="en-GB"/>
              </w:rPr>
              <w:t>2+1+0</w:t>
            </w:r>
          </w:p>
          <w:p w14:paraId="4A4D114E" w14:textId="77777777" w:rsidR="00A61F7F" w:rsidRPr="007E4F6E" w:rsidRDefault="00A61F7F" w:rsidP="00A61F7F">
            <w:pPr>
              <w:rPr>
                <w:rFonts w:eastAsia="Calibri"/>
                <w:sz w:val="22"/>
                <w:szCs w:val="22"/>
                <w:lang w:val="en-GB"/>
              </w:rPr>
            </w:pPr>
          </w:p>
        </w:tc>
        <w:tc>
          <w:tcPr>
            <w:tcW w:w="1944" w:type="dxa"/>
            <w:tcBorders>
              <w:top w:val="single" w:sz="4" w:space="0" w:color="auto"/>
              <w:left w:val="single" w:sz="4" w:space="0" w:color="auto"/>
              <w:bottom w:val="single" w:sz="4" w:space="0" w:color="auto"/>
              <w:right w:val="single" w:sz="4" w:space="0" w:color="auto"/>
            </w:tcBorders>
          </w:tcPr>
          <w:p w14:paraId="099DB30F" w14:textId="77777777" w:rsidR="00A61F7F" w:rsidRPr="007E4F6E" w:rsidRDefault="00A61F7F" w:rsidP="00A61F7F">
            <w:pPr>
              <w:rPr>
                <w:sz w:val="22"/>
                <w:szCs w:val="22"/>
                <w:lang w:val="en-GB"/>
              </w:rPr>
            </w:pPr>
            <w:r w:rsidRPr="007E4F6E">
              <w:rPr>
                <w:b/>
                <w:i/>
                <w:sz w:val="22"/>
                <w:szCs w:val="22"/>
                <w:lang w:val="en-GB"/>
              </w:rPr>
              <w:t>Credit</w:t>
            </w:r>
            <w:r w:rsidRPr="007E4F6E">
              <w:rPr>
                <w:b/>
                <w:iCs/>
                <w:sz w:val="22"/>
                <w:szCs w:val="22"/>
                <w:lang w:val="en-GB"/>
              </w:rPr>
              <w:t>:</w:t>
            </w:r>
            <w:r w:rsidRPr="007E4F6E">
              <w:rPr>
                <w:iCs/>
                <w:sz w:val="22"/>
                <w:szCs w:val="22"/>
                <w:lang w:val="en-GB"/>
              </w:rPr>
              <w:t xml:space="preserve"> </w:t>
            </w:r>
            <w:r>
              <w:rPr>
                <w:iCs/>
                <w:sz w:val="22"/>
                <w:szCs w:val="22"/>
                <w:lang w:val="en-GB"/>
              </w:rPr>
              <w:t>5</w:t>
            </w:r>
          </w:p>
          <w:p w14:paraId="01EAF223" w14:textId="77777777" w:rsidR="00A61F7F" w:rsidRPr="007E4F6E" w:rsidRDefault="00A61F7F" w:rsidP="00A61F7F">
            <w:pPr>
              <w:rPr>
                <w:iCs/>
                <w:sz w:val="22"/>
                <w:szCs w:val="22"/>
                <w:lang w:val="en-GB"/>
              </w:rPr>
            </w:pPr>
            <w:r w:rsidRPr="007E4F6E">
              <w:rPr>
                <w:b/>
                <w:bCs/>
                <w:i/>
                <w:sz w:val="22"/>
                <w:szCs w:val="22"/>
                <w:lang w:val="en-GB"/>
              </w:rPr>
              <w:t>Exam type</w:t>
            </w:r>
            <w:r w:rsidRPr="007E4F6E">
              <w:rPr>
                <w:i/>
                <w:sz w:val="22"/>
                <w:szCs w:val="22"/>
                <w:lang w:val="en-GB"/>
              </w:rPr>
              <w:t>:</w:t>
            </w:r>
            <w:r>
              <w:rPr>
                <w:iCs/>
                <w:sz w:val="22"/>
                <w:szCs w:val="22"/>
                <w:lang w:val="en-GB"/>
              </w:rPr>
              <w:t>tm</w:t>
            </w:r>
          </w:p>
          <w:p w14:paraId="2D57D839" w14:textId="77777777" w:rsidR="00A61F7F" w:rsidRPr="007E4F6E" w:rsidRDefault="00A61F7F" w:rsidP="00A61F7F">
            <w:pPr>
              <w:rPr>
                <w:sz w:val="22"/>
                <w:szCs w:val="22"/>
                <w:lang w:val="en-GB"/>
              </w:rPr>
            </w:pPr>
          </w:p>
        </w:tc>
      </w:tr>
      <w:tr w:rsidR="00A61F7F" w:rsidRPr="007E4F6E" w14:paraId="2211C394" w14:textId="77777777" w:rsidTr="00A61F7F">
        <w:tc>
          <w:tcPr>
            <w:tcW w:w="2857" w:type="dxa"/>
            <w:tcBorders>
              <w:top w:val="single" w:sz="4" w:space="0" w:color="auto"/>
              <w:left w:val="single" w:sz="4" w:space="0" w:color="auto"/>
              <w:bottom w:val="single" w:sz="4" w:space="0" w:color="auto"/>
              <w:right w:val="single" w:sz="4" w:space="0" w:color="auto"/>
            </w:tcBorders>
          </w:tcPr>
          <w:p w14:paraId="365BC725" w14:textId="77777777" w:rsidR="00A61F7F" w:rsidRPr="007E4F6E" w:rsidRDefault="00A61F7F" w:rsidP="00A61F7F">
            <w:pPr>
              <w:rPr>
                <w:b/>
                <w:i/>
                <w:sz w:val="22"/>
                <w:szCs w:val="22"/>
                <w:lang w:val="en-GB"/>
              </w:rPr>
            </w:pPr>
            <w:r w:rsidRPr="007E4F6E">
              <w:rPr>
                <w:b/>
                <w:i/>
                <w:sz w:val="22"/>
                <w:szCs w:val="22"/>
                <w:lang w:val="en-GB"/>
              </w:rPr>
              <w:t>Course leader:</w:t>
            </w:r>
          </w:p>
          <w:p w14:paraId="79F3AE1B" w14:textId="77777777" w:rsidR="00A61F7F" w:rsidRPr="007E4F6E" w:rsidRDefault="00A61F7F" w:rsidP="00A61F7F">
            <w:pPr>
              <w:rPr>
                <w:sz w:val="22"/>
                <w:szCs w:val="22"/>
                <w:lang w:val="en-GB"/>
              </w:rPr>
            </w:pPr>
            <w:r w:rsidRPr="007E4F6E">
              <w:rPr>
                <w:sz w:val="22"/>
                <w:szCs w:val="22"/>
                <w:lang w:val="en-GB"/>
              </w:rPr>
              <w:t>Imre Biczó Ph.D.</w:t>
            </w:r>
          </w:p>
        </w:tc>
        <w:tc>
          <w:tcPr>
            <w:tcW w:w="1931" w:type="dxa"/>
            <w:tcBorders>
              <w:top w:val="single" w:sz="4" w:space="0" w:color="auto"/>
              <w:left w:val="single" w:sz="4" w:space="0" w:color="auto"/>
              <w:bottom w:val="single" w:sz="4" w:space="0" w:color="auto"/>
              <w:right w:val="single" w:sz="4" w:space="0" w:color="auto"/>
            </w:tcBorders>
          </w:tcPr>
          <w:p w14:paraId="146B2F95" w14:textId="77777777" w:rsidR="00A61F7F" w:rsidRPr="007E4F6E" w:rsidRDefault="00A61F7F" w:rsidP="00A61F7F">
            <w:pPr>
              <w:rPr>
                <w:b/>
                <w:i/>
                <w:sz w:val="22"/>
                <w:szCs w:val="22"/>
                <w:lang w:val="en-GB"/>
              </w:rPr>
            </w:pPr>
            <w:r w:rsidRPr="007E4F6E">
              <w:rPr>
                <w:b/>
                <w:i/>
                <w:sz w:val="22"/>
                <w:szCs w:val="22"/>
                <w:lang w:val="en-GB"/>
              </w:rPr>
              <w:t xml:space="preserve">Position: </w:t>
            </w:r>
          </w:p>
          <w:p w14:paraId="6F0D1EA6" w14:textId="77777777" w:rsidR="00A61F7F" w:rsidRPr="007E4F6E" w:rsidRDefault="00A61F7F" w:rsidP="00A61F7F">
            <w:pPr>
              <w:rPr>
                <w:sz w:val="22"/>
                <w:szCs w:val="22"/>
                <w:lang w:val="en-GB"/>
              </w:rPr>
            </w:pPr>
            <w:r w:rsidRPr="007E4F6E">
              <w:rPr>
                <w:sz w:val="22"/>
                <w:szCs w:val="22"/>
                <w:lang w:val="en-GB"/>
              </w:rPr>
              <w:t>senior lecturer</w:t>
            </w:r>
          </w:p>
        </w:tc>
        <w:tc>
          <w:tcPr>
            <w:tcW w:w="4068" w:type="dxa"/>
            <w:gridSpan w:val="2"/>
            <w:tcBorders>
              <w:top w:val="single" w:sz="4" w:space="0" w:color="auto"/>
              <w:left w:val="single" w:sz="4" w:space="0" w:color="auto"/>
              <w:bottom w:val="single" w:sz="4" w:space="0" w:color="auto"/>
              <w:right w:val="single" w:sz="4" w:space="0" w:color="auto"/>
            </w:tcBorders>
          </w:tcPr>
          <w:p w14:paraId="655DB6FF" w14:textId="77777777" w:rsidR="00A61F7F" w:rsidRPr="007E4F6E" w:rsidRDefault="00A61F7F" w:rsidP="00A61F7F">
            <w:pPr>
              <w:rPr>
                <w:b/>
                <w:i/>
                <w:sz w:val="22"/>
                <w:szCs w:val="22"/>
                <w:lang w:val="en-GB"/>
              </w:rPr>
            </w:pPr>
            <w:r w:rsidRPr="007E4F6E">
              <w:rPr>
                <w:b/>
                <w:i/>
                <w:sz w:val="22"/>
                <w:szCs w:val="22"/>
                <w:lang w:val="en-GB"/>
              </w:rPr>
              <w:t xml:space="preserve">Required preliminary knowledge: </w:t>
            </w:r>
          </w:p>
          <w:p w14:paraId="574235AB" w14:textId="77777777" w:rsidR="00A61F7F" w:rsidRPr="007E4F6E" w:rsidRDefault="00A61F7F" w:rsidP="00A61F7F">
            <w:pPr>
              <w:rPr>
                <w:sz w:val="22"/>
                <w:szCs w:val="22"/>
                <w:lang w:val="en-GB"/>
              </w:rPr>
            </w:pPr>
            <w:r w:rsidRPr="007E4F6E">
              <w:rPr>
                <w:sz w:val="22"/>
                <w:szCs w:val="22"/>
                <w:lang w:val="en-GB"/>
              </w:rPr>
              <w:t>RKXKM1ABNF</w:t>
            </w:r>
          </w:p>
        </w:tc>
      </w:tr>
      <w:tr w:rsidR="00A61F7F" w:rsidRPr="007E4F6E" w14:paraId="01F38774" w14:textId="77777777" w:rsidTr="00A61F7F">
        <w:tc>
          <w:tcPr>
            <w:tcW w:w="8856" w:type="dxa"/>
            <w:gridSpan w:val="4"/>
            <w:tcBorders>
              <w:top w:val="single" w:sz="4" w:space="0" w:color="auto"/>
              <w:left w:val="single" w:sz="4" w:space="0" w:color="auto"/>
              <w:bottom w:val="single" w:sz="4" w:space="0" w:color="auto"/>
              <w:right w:val="single" w:sz="4" w:space="0" w:color="auto"/>
            </w:tcBorders>
          </w:tcPr>
          <w:p w14:paraId="1E88D22B" w14:textId="77777777" w:rsidR="00A61F7F" w:rsidRPr="007E4F6E" w:rsidRDefault="00A61F7F" w:rsidP="00A61F7F">
            <w:pPr>
              <w:jc w:val="center"/>
              <w:rPr>
                <w:b/>
                <w:i/>
                <w:sz w:val="22"/>
                <w:szCs w:val="22"/>
              </w:rPr>
            </w:pPr>
            <w:r w:rsidRPr="007E4F6E">
              <w:rPr>
                <w:b/>
                <w:i/>
                <w:sz w:val="22"/>
                <w:szCs w:val="22"/>
              </w:rPr>
              <w:t>Curriculum:</w:t>
            </w:r>
          </w:p>
        </w:tc>
      </w:tr>
      <w:tr w:rsidR="00A61F7F" w:rsidRPr="007E4F6E" w14:paraId="7C36D810" w14:textId="77777777" w:rsidTr="00A61F7F">
        <w:trPr>
          <w:trHeight w:val="1675"/>
        </w:trPr>
        <w:tc>
          <w:tcPr>
            <w:tcW w:w="8856" w:type="dxa"/>
            <w:gridSpan w:val="4"/>
            <w:tcBorders>
              <w:top w:val="single" w:sz="4" w:space="0" w:color="auto"/>
              <w:left w:val="single" w:sz="4" w:space="0" w:color="auto"/>
              <w:bottom w:val="single" w:sz="4" w:space="0" w:color="auto"/>
              <w:right w:val="single" w:sz="4" w:space="0" w:color="auto"/>
            </w:tcBorders>
          </w:tcPr>
          <w:p w14:paraId="76A019B8" w14:textId="77777777" w:rsidR="00A61F7F" w:rsidRPr="007E4F6E" w:rsidRDefault="00A61F7F" w:rsidP="00A61F7F">
            <w:pPr>
              <w:jc w:val="both"/>
              <w:rPr>
                <w:rFonts w:eastAsia="Calibri"/>
                <w:sz w:val="22"/>
                <w:szCs w:val="22"/>
                <w:lang w:val="en-GB"/>
              </w:rPr>
            </w:pPr>
            <w:r w:rsidRPr="007E4F6E">
              <w:rPr>
                <w:rFonts w:eastAsia="Calibri"/>
                <w:sz w:val="22"/>
                <w:szCs w:val="22"/>
                <w:lang w:val="en-GB"/>
              </w:rPr>
              <w:t>The recycling of the used water. The European and domestical requirements of the wastewater treatment. The undrained areas wastewater emplacement, local and individual installations.</w:t>
            </w:r>
          </w:p>
          <w:p w14:paraId="7707AAF8" w14:textId="77777777" w:rsidR="00A61F7F" w:rsidRPr="007E4F6E" w:rsidRDefault="00A61F7F" w:rsidP="00A61F7F">
            <w:pPr>
              <w:jc w:val="both"/>
              <w:rPr>
                <w:rFonts w:eastAsia="Calibri"/>
                <w:sz w:val="22"/>
                <w:szCs w:val="22"/>
              </w:rPr>
            </w:pPr>
            <w:r w:rsidRPr="007E4F6E">
              <w:rPr>
                <w:rFonts w:eastAsia="Calibri"/>
                <w:sz w:val="22"/>
                <w:szCs w:val="22"/>
                <w:lang w:val="en-GB"/>
              </w:rPr>
              <w:t>The recycling of wastewater slit – biogas recycling and agricultural recovery. The possibility of using wastewater slit, the European and domestic regulations and conditions of the possible placements. The choice of slit treatment in the light of the placement and utilization. The wager and treatment of the settlement fluid wastes.</w:t>
            </w:r>
          </w:p>
        </w:tc>
      </w:tr>
      <w:tr w:rsidR="00A61F7F" w:rsidRPr="007E4F6E" w14:paraId="63DB6203" w14:textId="77777777" w:rsidTr="00A61F7F">
        <w:trPr>
          <w:trHeight w:val="272"/>
        </w:trPr>
        <w:tc>
          <w:tcPr>
            <w:tcW w:w="8856" w:type="dxa"/>
            <w:gridSpan w:val="4"/>
            <w:tcBorders>
              <w:top w:val="single" w:sz="4" w:space="0" w:color="auto"/>
              <w:left w:val="single" w:sz="4" w:space="0" w:color="auto"/>
              <w:bottom w:val="single" w:sz="4" w:space="0" w:color="auto"/>
              <w:right w:val="single" w:sz="4" w:space="0" w:color="auto"/>
            </w:tcBorders>
          </w:tcPr>
          <w:p w14:paraId="5F0BD446" w14:textId="77777777" w:rsidR="00A61F7F" w:rsidRPr="007E4F6E" w:rsidRDefault="00A61F7F" w:rsidP="00A61F7F">
            <w:pPr>
              <w:jc w:val="center"/>
              <w:rPr>
                <w:rFonts w:eastAsia="Calibri"/>
                <w:sz w:val="22"/>
                <w:szCs w:val="22"/>
                <w:lang w:eastAsia="en-US"/>
              </w:rPr>
            </w:pPr>
            <w:r w:rsidRPr="007E4F6E">
              <w:rPr>
                <w:b/>
                <w:i/>
                <w:sz w:val="22"/>
                <w:szCs w:val="22"/>
                <w:lang w:val="en-GB"/>
              </w:rPr>
              <w:t>Professional competencies:</w:t>
            </w:r>
          </w:p>
        </w:tc>
      </w:tr>
      <w:tr w:rsidR="00A61F7F" w:rsidRPr="007E4F6E" w14:paraId="3FD12C1C" w14:textId="77777777" w:rsidTr="00A61F7F">
        <w:trPr>
          <w:trHeight w:val="1675"/>
        </w:trPr>
        <w:tc>
          <w:tcPr>
            <w:tcW w:w="8856" w:type="dxa"/>
            <w:gridSpan w:val="4"/>
            <w:tcBorders>
              <w:top w:val="single" w:sz="4" w:space="0" w:color="auto"/>
              <w:left w:val="single" w:sz="4" w:space="0" w:color="auto"/>
              <w:bottom w:val="single" w:sz="4" w:space="0" w:color="auto"/>
              <w:right w:val="single" w:sz="4" w:space="0" w:color="auto"/>
            </w:tcBorders>
          </w:tcPr>
          <w:p w14:paraId="724BEC19" w14:textId="77777777" w:rsidR="00A61F7F" w:rsidRPr="007E4F6E" w:rsidRDefault="00A61F7F" w:rsidP="00A61F7F">
            <w:pPr>
              <w:contextualSpacing/>
              <w:jc w:val="both"/>
              <w:rPr>
                <w:color w:val="000000"/>
                <w:sz w:val="22"/>
                <w:szCs w:val="22"/>
                <w:lang w:val="en-GB"/>
              </w:rPr>
            </w:pPr>
            <w:r w:rsidRPr="007E4F6E">
              <w:rPr>
                <w:color w:val="000000"/>
                <w:sz w:val="22"/>
                <w:szCs w:val="22"/>
                <w:lang w:val="en-GB"/>
              </w:rPr>
              <w:t xml:space="preserve">Knowledge of the main technologies for environmental protection and recycling, the devices within the given field of technology, how to operate and maintain them. </w:t>
            </w:r>
          </w:p>
          <w:p w14:paraId="65AD6135" w14:textId="77777777" w:rsidR="00A61F7F" w:rsidRPr="007E4F6E" w:rsidRDefault="00A61F7F" w:rsidP="00A61F7F">
            <w:pPr>
              <w:contextualSpacing/>
              <w:jc w:val="both"/>
              <w:rPr>
                <w:color w:val="000000"/>
                <w:sz w:val="22"/>
                <w:szCs w:val="22"/>
                <w:lang w:val="en-GB"/>
              </w:rPr>
            </w:pPr>
            <w:r w:rsidRPr="007E4F6E">
              <w:rPr>
                <w:color w:val="000000"/>
                <w:sz w:val="22"/>
                <w:szCs w:val="22"/>
                <w:lang w:val="en-GB"/>
              </w:rPr>
              <w:t>Knowledge of exploring the deficiencies of the applied technologies, the risks of the procedures and launch the making of the decreasing policies.</w:t>
            </w:r>
          </w:p>
          <w:p w14:paraId="47771E46" w14:textId="77777777" w:rsidR="00A61F7F" w:rsidRPr="007E4F6E" w:rsidRDefault="00A61F7F" w:rsidP="00A61F7F">
            <w:pPr>
              <w:contextualSpacing/>
              <w:jc w:val="both"/>
              <w:rPr>
                <w:color w:val="000000"/>
                <w:sz w:val="22"/>
                <w:szCs w:val="22"/>
              </w:rPr>
            </w:pPr>
            <w:r w:rsidRPr="007E4F6E">
              <w:rPr>
                <w:color w:val="000000"/>
                <w:sz w:val="22"/>
                <w:szCs w:val="22"/>
                <w:lang w:val="en-GB"/>
              </w:rPr>
              <w:t>To know the domestic and international regulations for this field of science, their connections and the main elements of the regional water management.</w:t>
            </w:r>
          </w:p>
        </w:tc>
      </w:tr>
      <w:tr w:rsidR="00A61F7F" w:rsidRPr="007E4F6E" w14:paraId="55D7E016" w14:textId="77777777" w:rsidTr="00A61F7F">
        <w:tc>
          <w:tcPr>
            <w:tcW w:w="8856" w:type="dxa"/>
            <w:gridSpan w:val="4"/>
            <w:tcBorders>
              <w:top w:val="single" w:sz="4" w:space="0" w:color="auto"/>
              <w:left w:val="single" w:sz="4" w:space="0" w:color="auto"/>
              <w:bottom w:val="single" w:sz="4" w:space="0" w:color="auto"/>
              <w:right w:val="single" w:sz="4" w:space="0" w:color="auto"/>
            </w:tcBorders>
          </w:tcPr>
          <w:p w14:paraId="56960F5A" w14:textId="77777777" w:rsidR="00A61F7F" w:rsidRPr="007E4F6E" w:rsidRDefault="00A61F7F" w:rsidP="00A61F7F">
            <w:pPr>
              <w:jc w:val="center"/>
              <w:rPr>
                <w:b/>
                <w:i/>
                <w:sz w:val="22"/>
                <w:szCs w:val="22"/>
                <w:lang w:val="en-GB"/>
              </w:rPr>
            </w:pPr>
            <w:r w:rsidRPr="004E130F">
              <w:rPr>
                <w:b/>
                <w:i/>
                <w:sz w:val="24"/>
                <w:szCs w:val="24"/>
                <w:lang w:val="en-GB"/>
              </w:rPr>
              <w:t>Literature:</w:t>
            </w:r>
          </w:p>
        </w:tc>
      </w:tr>
      <w:tr w:rsidR="00A61F7F" w:rsidRPr="007E4F6E" w14:paraId="327CCFAD" w14:textId="77777777" w:rsidTr="00A61F7F">
        <w:trPr>
          <w:trHeight w:val="2632"/>
        </w:trPr>
        <w:tc>
          <w:tcPr>
            <w:tcW w:w="8856" w:type="dxa"/>
            <w:gridSpan w:val="4"/>
            <w:tcBorders>
              <w:top w:val="single" w:sz="4" w:space="0" w:color="auto"/>
              <w:left w:val="single" w:sz="4" w:space="0" w:color="auto"/>
              <w:right w:val="single" w:sz="4" w:space="0" w:color="auto"/>
            </w:tcBorders>
          </w:tcPr>
          <w:p w14:paraId="55BC9783" w14:textId="77777777" w:rsidR="00A61F7F" w:rsidRPr="007E4F6E" w:rsidRDefault="00A61F7F" w:rsidP="00A61F7F">
            <w:pPr>
              <w:jc w:val="both"/>
              <w:rPr>
                <w:rFonts w:eastAsia="Calibri"/>
                <w:sz w:val="22"/>
                <w:szCs w:val="22"/>
                <w:lang w:val="en-GB"/>
              </w:rPr>
            </w:pPr>
            <w:r w:rsidRPr="007E4F6E">
              <w:rPr>
                <w:rFonts w:eastAsia="Calibri"/>
                <w:sz w:val="22"/>
                <w:szCs w:val="22"/>
                <w:lang w:val="en-GB"/>
              </w:rPr>
              <w:t>Donald L. Rowe, Isam Mohammed Abdel-Magid (1995): Handbook of Waste Water Reclamation and Reuse,</w:t>
            </w:r>
            <w:r w:rsidRPr="007E4F6E">
              <w:rPr>
                <w:sz w:val="22"/>
                <w:szCs w:val="22"/>
                <w:lang w:val="en-GB"/>
              </w:rPr>
              <w:t xml:space="preserve"> </w:t>
            </w:r>
            <w:r w:rsidRPr="007E4F6E">
              <w:rPr>
                <w:rFonts w:eastAsia="Calibri"/>
                <w:sz w:val="22"/>
                <w:szCs w:val="22"/>
                <w:lang w:val="en-GB"/>
              </w:rPr>
              <w:t>CRC Press\Lewis Publishers</w:t>
            </w:r>
          </w:p>
          <w:p w14:paraId="3F0D6F88" w14:textId="77777777" w:rsidR="00A61F7F" w:rsidRPr="007E4F6E" w:rsidRDefault="00A61F7F" w:rsidP="00A61F7F">
            <w:pPr>
              <w:jc w:val="both"/>
              <w:rPr>
                <w:rFonts w:eastAsia="Calibri"/>
                <w:sz w:val="22"/>
                <w:szCs w:val="22"/>
                <w:lang w:val="en-GB"/>
              </w:rPr>
            </w:pPr>
            <w:r w:rsidRPr="007E4F6E">
              <w:rPr>
                <w:rFonts w:eastAsia="Calibri"/>
                <w:sz w:val="22"/>
                <w:szCs w:val="22"/>
                <w:lang w:val="en-GB"/>
              </w:rPr>
              <w:t>Paul Bishop (1995): Municipal Sewage Sludge: Management, Processing and Disposal, Publisher CRC Press</w:t>
            </w:r>
          </w:p>
          <w:p w14:paraId="017C8050" w14:textId="77777777" w:rsidR="00A61F7F" w:rsidRPr="007E4F6E" w:rsidRDefault="00A61F7F" w:rsidP="00A61F7F">
            <w:pPr>
              <w:jc w:val="both"/>
              <w:rPr>
                <w:rFonts w:eastAsia="Calibri"/>
                <w:sz w:val="22"/>
                <w:szCs w:val="22"/>
                <w:lang w:val="en-GB"/>
              </w:rPr>
            </w:pPr>
            <w:r w:rsidRPr="007E4F6E">
              <w:rPr>
                <w:rFonts w:eastAsia="Calibri"/>
                <w:sz w:val="22"/>
                <w:szCs w:val="22"/>
                <w:lang w:val="en-GB"/>
              </w:rPr>
              <w:t>EPA:Preparing Sewage Sludge For Land Application Or Surface Disposal, free download as ebook</w:t>
            </w:r>
          </w:p>
          <w:p w14:paraId="2053309E" w14:textId="77777777" w:rsidR="00A61F7F" w:rsidRPr="007E4F6E" w:rsidRDefault="00A61F7F" w:rsidP="00A61F7F">
            <w:pPr>
              <w:jc w:val="both"/>
              <w:rPr>
                <w:rFonts w:eastAsia="Calibri"/>
                <w:sz w:val="22"/>
                <w:szCs w:val="22"/>
              </w:rPr>
            </w:pPr>
            <w:r w:rsidRPr="007E4F6E">
              <w:rPr>
                <w:rFonts w:eastAsia="Calibri"/>
                <w:sz w:val="22"/>
                <w:szCs w:val="22"/>
                <w:lang w:val="en-GB"/>
              </w:rPr>
              <w:t>Juan M. Lema, Sonia Suarez Martinez (2017): Innovative Wastewater Treatment &amp; Resource Recovery Technologies: Impacts on Energy, Economy and Environment, ebook: www.iwaponline.com</w:t>
            </w:r>
          </w:p>
        </w:tc>
      </w:tr>
    </w:tbl>
    <w:p w14:paraId="68DFCB0F" w14:textId="77777777" w:rsidR="00A61F7F" w:rsidRDefault="00A61F7F" w:rsidP="00A61F7F">
      <w:pPr>
        <w:ind w:firstLine="708"/>
      </w:pPr>
    </w:p>
    <w:p w14:paraId="6C7DE6AC" w14:textId="77777777" w:rsidR="00A61F7F" w:rsidRDefault="00A61F7F" w:rsidP="00A61F7F"/>
    <w:p w14:paraId="350747BA" w14:textId="77777777" w:rsidR="00A61F7F" w:rsidRDefault="00A61F7F" w:rsidP="00A61F7F"/>
    <w:p w14:paraId="73576C21" w14:textId="77777777" w:rsidR="00A61F7F" w:rsidRDefault="00A61F7F" w:rsidP="00A61F7F"/>
    <w:p w14:paraId="7BDC2BB7" w14:textId="77777777" w:rsidR="00A61F7F" w:rsidRDefault="00A61F7F" w:rsidP="00A61F7F"/>
    <w:p w14:paraId="488603E4" w14:textId="77777777" w:rsidR="00A61F7F" w:rsidRDefault="00A61F7F" w:rsidP="00A61F7F"/>
    <w:p w14:paraId="585017C5" w14:textId="77777777" w:rsidR="00A61F7F" w:rsidRDefault="00A61F7F" w:rsidP="00A61F7F"/>
    <w:p w14:paraId="13ACC785" w14:textId="77777777" w:rsidR="00A61F7F" w:rsidRDefault="00A61F7F" w:rsidP="00A61F7F"/>
    <w:p w14:paraId="666F02D2" w14:textId="77777777" w:rsidR="00A61F7F" w:rsidRDefault="00A61F7F" w:rsidP="00A61F7F"/>
    <w:p w14:paraId="4BCC1365" w14:textId="77777777" w:rsidR="00A61F7F" w:rsidRDefault="00A61F7F" w:rsidP="00A61F7F"/>
    <w:p w14:paraId="6F10F31D" w14:textId="77777777" w:rsidR="00A61F7F" w:rsidRDefault="00A61F7F" w:rsidP="00A61F7F"/>
    <w:p w14:paraId="784B8F2D" w14:textId="77777777" w:rsidR="00A61F7F" w:rsidRDefault="00A61F7F" w:rsidP="00A61F7F"/>
    <w:p w14:paraId="05C0A411" w14:textId="77777777" w:rsidR="00A61F7F" w:rsidRDefault="00A61F7F" w:rsidP="00A61F7F"/>
    <w:p w14:paraId="4A62D73F" w14:textId="77777777" w:rsidR="00A61F7F" w:rsidRDefault="00A61F7F" w:rsidP="00A61F7F">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6"/>
        <w:gridCol w:w="1842"/>
        <w:gridCol w:w="2268"/>
        <w:gridCol w:w="1490"/>
      </w:tblGrid>
      <w:tr w:rsidR="00A61F7F" w:rsidRPr="009D2350" w14:paraId="6BAE2C09" w14:textId="77777777" w:rsidTr="00A61F7F">
        <w:tc>
          <w:tcPr>
            <w:tcW w:w="3256" w:type="dxa"/>
            <w:tcBorders>
              <w:top w:val="single" w:sz="4" w:space="0" w:color="auto"/>
              <w:left w:val="single" w:sz="4" w:space="0" w:color="auto"/>
              <w:bottom w:val="single" w:sz="4" w:space="0" w:color="auto"/>
              <w:right w:val="single" w:sz="4" w:space="0" w:color="auto"/>
            </w:tcBorders>
          </w:tcPr>
          <w:p w14:paraId="4CE87922" w14:textId="77777777" w:rsidR="00A61F7F" w:rsidRPr="009D2350" w:rsidRDefault="00A61F7F" w:rsidP="00A61F7F">
            <w:pPr>
              <w:jc w:val="both"/>
              <w:rPr>
                <w:b/>
                <w:i/>
                <w:sz w:val="22"/>
                <w:szCs w:val="22"/>
                <w:lang w:val="en-GB"/>
              </w:rPr>
            </w:pPr>
            <w:r w:rsidRPr="009D2350">
              <w:rPr>
                <w:b/>
                <w:i/>
                <w:sz w:val="22"/>
                <w:szCs w:val="22"/>
                <w:lang w:val="en-GB"/>
              </w:rPr>
              <w:lastRenderedPageBreak/>
              <w:t>Title of the course:</w:t>
            </w:r>
          </w:p>
          <w:p w14:paraId="0D7BE0C0" w14:textId="77777777" w:rsidR="00A61F7F" w:rsidRPr="009D2350" w:rsidRDefault="00A61F7F" w:rsidP="00A61F7F">
            <w:pPr>
              <w:rPr>
                <w:b/>
                <w:sz w:val="22"/>
                <w:szCs w:val="22"/>
                <w:lang w:val="en-GB"/>
              </w:rPr>
            </w:pPr>
            <w:r w:rsidRPr="009D2350">
              <w:rPr>
                <w:b/>
                <w:sz w:val="22"/>
                <w:szCs w:val="22"/>
                <w:lang w:val="en-GB"/>
              </w:rPr>
              <w:t>Knowledge of sustainability, environmental ethics</w:t>
            </w:r>
          </w:p>
        </w:tc>
        <w:tc>
          <w:tcPr>
            <w:tcW w:w="1842" w:type="dxa"/>
            <w:tcBorders>
              <w:top w:val="single" w:sz="4" w:space="0" w:color="auto"/>
              <w:left w:val="single" w:sz="4" w:space="0" w:color="auto"/>
              <w:bottom w:val="single" w:sz="4" w:space="0" w:color="auto"/>
              <w:right w:val="single" w:sz="4" w:space="0" w:color="auto"/>
            </w:tcBorders>
          </w:tcPr>
          <w:p w14:paraId="6469DF98" w14:textId="77777777" w:rsidR="00A61F7F" w:rsidRPr="009D2350" w:rsidRDefault="00A61F7F" w:rsidP="00A61F7F">
            <w:pPr>
              <w:jc w:val="both"/>
              <w:rPr>
                <w:b/>
                <w:iCs/>
                <w:sz w:val="22"/>
                <w:szCs w:val="22"/>
                <w:lang w:val="en-GB"/>
              </w:rPr>
            </w:pPr>
            <w:r w:rsidRPr="009D2350">
              <w:rPr>
                <w:b/>
                <w:iCs/>
                <w:sz w:val="22"/>
                <w:szCs w:val="22"/>
                <w:lang w:val="en-GB"/>
              </w:rPr>
              <w:t>NEPTUN-code:</w:t>
            </w:r>
          </w:p>
          <w:p w14:paraId="4CB3ACC0" w14:textId="77777777" w:rsidR="00A61F7F" w:rsidRPr="009D2350" w:rsidRDefault="00A61F7F" w:rsidP="00A61F7F">
            <w:pPr>
              <w:jc w:val="both"/>
              <w:rPr>
                <w:iCs/>
                <w:sz w:val="22"/>
                <w:szCs w:val="22"/>
                <w:lang w:val="en-GB"/>
              </w:rPr>
            </w:pPr>
            <w:r w:rsidRPr="009D2350">
              <w:rPr>
                <w:iCs/>
                <w:sz w:val="22"/>
                <w:szCs w:val="22"/>
                <w:lang w:val="en-GB"/>
              </w:rPr>
              <w:t>RKWFK1EBNF</w:t>
            </w:r>
          </w:p>
        </w:tc>
        <w:tc>
          <w:tcPr>
            <w:tcW w:w="2268" w:type="dxa"/>
            <w:tcBorders>
              <w:top w:val="single" w:sz="4" w:space="0" w:color="auto"/>
              <w:left w:val="single" w:sz="4" w:space="0" w:color="auto"/>
              <w:bottom w:val="single" w:sz="4" w:space="0" w:color="auto"/>
              <w:right w:val="single" w:sz="4" w:space="0" w:color="auto"/>
            </w:tcBorders>
          </w:tcPr>
          <w:p w14:paraId="23F7161F" w14:textId="77777777" w:rsidR="00A61F7F" w:rsidRPr="009D2350" w:rsidRDefault="00A61F7F" w:rsidP="00A61F7F">
            <w:pPr>
              <w:rPr>
                <w:i/>
                <w:sz w:val="22"/>
                <w:szCs w:val="22"/>
                <w:lang w:val="en-GB"/>
              </w:rPr>
            </w:pPr>
            <w:r w:rsidRPr="009D2350">
              <w:rPr>
                <w:b/>
                <w:i/>
                <w:sz w:val="22"/>
                <w:szCs w:val="22"/>
                <w:lang w:val="en-GB"/>
              </w:rPr>
              <w:t>Weekly</w:t>
            </w:r>
            <w:r>
              <w:rPr>
                <w:b/>
                <w:i/>
                <w:sz w:val="22"/>
                <w:szCs w:val="22"/>
                <w:lang w:val="en-GB"/>
              </w:rPr>
              <w:t xml:space="preserve"> teaching hours</w:t>
            </w:r>
            <w:r w:rsidRPr="009D2350">
              <w:rPr>
                <w:b/>
                <w:i/>
                <w:sz w:val="22"/>
                <w:szCs w:val="22"/>
                <w:lang w:val="en-GB"/>
              </w:rPr>
              <w:t>:</w:t>
            </w:r>
            <w:r w:rsidRPr="009D2350">
              <w:rPr>
                <w:i/>
                <w:sz w:val="22"/>
                <w:szCs w:val="22"/>
                <w:lang w:val="en-GB"/>
              </w:rPr>
              <w:t xml:space="preserve"> l+cw+lw</w:t>
            </w:r>
          </w:p>
          <w:p w14:paraId="59186AF8" w14:textId="77777777" w:rsidR="00A61F7F" w:rsidRPr="009D2350" w:rsidRDefault="00A61F7F" w:rsidP="00A61F7F">
            <w:pPr>
              <w:jc w:val="both"/>
              <w:rPr>
                <w:sz w:val="22"/>
                <w:szCs w:val="22"/>
                <w:lang w:val="en-GB"/>
              </w:rPr>
            </w:pPr>
            <w:r w:rsidRPr="009D2350">
              <w:rPr>
                <w:sz w:val="22"/>
                <w:szCs w:val="22"/>
                <w:lang w:val="en-GB"/>
              </w:rPr>
              <w:t>2+0+0</w:t>
            </w:r>
          </w:p>
        </w:tc>
        <w:tc>
          <w:tcPr>
            <w:tcW w:w="1490" w:type="dxa"/>
            <w:tcBorders>
              <w:top w:val="single" w:sz="4" w:space="0" w:color="auto"/>
              <w:left w:val="single" w:sz="4" w:space="0" w:color="auto"/>
              <w:bottom w:val="single" w:sz="4" w:space="0" w:color="auto"/>
              <w:right w:val="single" w:sz="4" w:space="0" w:color="auto"/>
            </w:tcBorders>
          </w:tcPr>
          <w:p w14:paraId="18CC7F6B" w14:textId="77777777" w:rsidR="00A61F7F" w:rsidRPr="009D2350" w:rsidRDefault="00A61F7F" w:rsidP="00A61F7F">
            <w:pPr>
              <w:jc w:val="both"/>
              <w:rPr>
                <w:sz w:val="22"/>
                <w:szCs w:val="22"/>
                <w:lang w:val="en-GB"/>
              </w:rPr>
            </w:pPr>
            <w:r w:rsidRPr="009D2350">
              <w:rPr>
                <w:b/>
                <w:i/>
                <w:iCs/>
                <w:sz w:val="22"/>
                <w:szCs w:val="22"/>
                <w:lang w:val="en-GB"/>
              </w:rPr>
              <w:t>Credit:</w:t>
            </w:r>
            <w:r w:rsidRPr="009D2350">
              <w:rPr>
                <w:iCs/>
                <w:sz w:val="22"/>
                <w:szCs w:val="22"/>
                <w:lang w:val="en-GB"/>
              </w:rPr>
              <w:t xml:space="preserve"> </w:t>
            </w:r>
            <w:r>
              <w:rPr>
                <w:iCs/>
                <w:sz w:val="22"/>
                <w:szCs w:val="22"/>
                <w:lang w:val="en-GB"/>
              </w:rPr>
              <w:t>4</w:t>
            </w:r>
          </w:p>
          <w:p w14:paraId="7840DEBF" w14:textId="77777777" w:rsidR="00A61F7F" w:rsidRPr="009D2350" w:rsidRDefault="00A61F7F" w:rsidP="00A61F7F">
            <w:pPr>
              <w:jc w:val="both"/>
              <w:rPr>
                <w:sz w:val="22"/>
                <w:szCs w:val="22"/>
                <w:lang w:val="en-GB"/>
              </w:rPr>
            </w:pPr>
            <w:r w:rsidRPr="009D2350">
              <w:rPr>
                <w:b/>
                <w:i/>
                <w:sz w:val="22"/>
                <w:szCs w:val="22"/>
                <w:lang w:val="en-GB"/>
              </w:rPr>
              <w:t>Exam type</w:t>
            </w:r>
            <w:r w:rsidRPr="009D2350">
              <w:rPr>
                <w:i/>
                <w:sz w:val="22"/>
                <w:szCs w:val="22"/>
                <w:lang w:val="en-GB"/>
              </w:rPr>
              <w:t>:</w:t>
            </w:r>
            <w:r w:rsidRPr="009D2350">
              <w:rPr>
                <w:sz w:val="22"/>
                <w:szCs w:val="22"/>
                <w:lang w:val="en-GB"/>
              </w:rPr>
              <w:t xml:space="preserve"> e              </w:t>
            </w:r>
          </w:p>
        </w:tc>
      </w:tr>
      <w:tr w:rsidR="00A61F7F" w:rsidRPr="009D2350" w14:paraId="222D31FE" w14:textId="77777777" w:rsidTr="00A61F7F">
        <w:tc>
          <w:tcPr>
            <w:tcW w:w="3256" w:type="dxa"/>
            <w:tcBorders>
              <w:top w:val="single" w:sz="4" w:space="0" w:color="auto"/>
              <w:left w:val="single" w:sz="4" w:space="0" w:color="auto"/>
              <w:bottom w:val="single" w:sz="4" w:space="0" w:color="auto"/>
              <w:right w:val="single" w:sz="4" w:space="0" w:color="auto"/>
            </w:tcBorders>
          </w:tcPr>
          <w:p w14:paraId="13DC4FC8" w14:textId="77777777" w:rsidR="00A61F7F" w:rsidRPr="009D2350" w:rsidRDefault="00A61F7F" w:rsidP="00A61F7F">
            <w:pPr>
              <w:jc w:val="both"/>
              <w:rPr>
                <w:b/>
                <w:i/>
                <w:sz w:val="22"/>
                <w:szCs w:val="22"/>
                <w:lang w:val="en-GB"/>
              </w:rPr>
            </w:pPr>
            <w:r w:rsidRPr="009D2350">
              <w:rPr>
                <w:b/>
                <w:i/>
                <w:sz w:val="22"/>
                <w:szCs w:val="22"/>
                <w:lang w:val="en-GB"/>
              </w:rPr>
              <w:t>Course leader:</w:t>
            </w:r>
          </w:p>
          <w:p w14:paraId="05ED5E89" w14:textId="77777777" w:rsidR="00A61F7F" w:rsidRPr="009D2350" w:rsidRDefault="00A61F7F" w:rsidP="00A61F7F">
            <w:pPr>
              <w:jc w:val="both"/>
              <w:rPr>
                <w:sz w:val="22"/>
                <w:szCs w:val="22"/>
                <w:lang w:val="en-GB"/>
              </w:rPr>
            </w:pPr>
            <w:r w:rsidRPr="009D2350">
              <w:rPr>
                <w:sz w:val="22"/>
                <w:szCs w:val="22"/>
                <w:lang w:val="en-GB"/>
              </w:rPr>
              <w:t>Rita Kendrovics-Boda, Ph.D.</w:t>
            </w:r>
          </w:p>
        </w:tc>
        <w:tc>
          <w:tcPr>
            <w:tcW w:w="1842" w:type="dxa"/>
            <w:tcBorders>
              <w:top w:val="single" w:sz="4" w:space="0" w:color="auto"/>
              <w:left w:val="single" w:sz="4" w:space="0" w:color="auto"/>
              <w:bottom w:val="single" w:sz="4" w:space="0" w:color="auto"/>
              <w:right w:val="single" w:sz="4" w:space="0" w:color="auto"/>
            </w:tcBorders>
          </w:tcPr>
          <w:p w14:paraId="7E506E0E" w14:textId="77777777" w:rsidR="00A61F7F" w:rsidRPr="009D2350" w:rsidRDefault="00A61F7F" w:rsidP="00A61F7F">
            <w:pPr>
              <w:jc w:val="both"/>
              <w:rPr>
                <w:b/>
                <w:i/>
                <w:sz w:val="22"/>
                <w:szCs w:val="22"/>
                <w:lang w:val="en-GB"/>
              </w:rPr>
            </w:pPr>
            <w:r w:rsidRPr="009D2350">
              <w:rPr>
                <w:b/>
                <w:i/>
                <w:sz w:val="22"/>
                <w:szCs w:val="22"/>
                <w:lang w:val="en-GB"/>
              </w:rPr>
              <w:t xml:space="preserve">Position: </w:t>
            </w:r>
          </w:p>
          <w:p w14:paraId="6E9B0971" w14:textId="77777777" w:rsidR="00A61F7F" w:rsidRPr="009D2350" w:rsidRDefault="00A61F7F" w:rsidP="00A61F7F">
            <w:pPr>
              <w:jc w:val="both"/>
              <w:rPr>
                <w:sz w:val="22"/>
                <w:szCs w:val="22"/>
                <w:lang w:val="en-GB"/>
              </w:rPr>
            </w:pPr>
            <w:r w:rsidRPr="009D2350">
              <w:rPr>
                <w:sz w:val="22"/>
                <w:szCs w:val="22"/>
                <w:lang w:val="en-GB"/>
              </w:rPr>
              <w:t>associate professor</w:t>
            </w:r>
          </w:p>
        </w:tc>
        <w:tc>
          <w:tcPr>
            <w:tcW w:w="3758" w:type="dxa"/>
            <w:gridSpan w:val="2"/>
            <w:tcBorders>
              <w:top w:val="single" w:sz="4" w:space="0" w:color="auto"/>
              <w:left w:val="single" w:sz="4" w:space="0" w:color="auto"/>
              <w:bottom w:val="single" w:sz="4" w:space="0" w:color="auto"/>
              <w:right w:val="single" w:sz="4" w:space="0" w:color="auto"/>
            </w:tcBorders>
          </w:tcPr>
          <w:p w14:paraId="4CC625B7" w14:textId="77777777" w:rsidR="00A61F7F" w:rsidRPr="009D2350" w:rsidRDefault="00A61F7F" w:rsidP="00A61F7F">
            <w:pPr>
              <w:rPr>
                <w:b/>
                <w:i/>
                <w:sz w:val="22"/>
                <w:szCs w:val="22"/>
                <w:lang w:val="en-GB"/>
              </w:rPr>
            </w:pPr>
            <w:r w:rsidRPr="009D2350">
              <w:rPr>
                <w:b/>
                <w:i/>
                <w:sz w:val="22"/>
                <w:szCs w:val="22"/>
                <w:lang w:val="en-GB"/>
              </w:rPr>
              <w:t xml:space="preserve">Required preliminary knowledge: </w:t>
            </w:r>
            <w:r w:rsidRPr="009D2350">
              <w:rPr>
                <w:bCs/>
                <w:i/>
                <w:sz w:val="22"/>
                <w:szCs w:val="22"/>
                <w:lang w:val="en-GB"/>
              </w:rPr>
              <w:t>-</w:t>
            </w:r>
          </w:p>
          <w:p w14:paraId="68A1CC72" w14:textId="77777777" w:rsidR="00A61F7F" w:rsidRPr="009D2350" w:rsidRDefault="00A61F7F" w:rsidP="00A61F7F">
            <w:pPr>
              <w:rPr>
                <w:sz w:val="22"/>
                <w:szCs w:val="22"/>
                <w:lang w:val="en-GB"/>
              </w:rPr>
            </w:pPr>
          </w:p>
        </w:tc>
      </w:tr>
      <w:tr w:rsidR="00A61F7F" w:rsidRPr="009D2350" w14:paraId="4B343962" w14:textId="77777777" w:rsidTr="00A61F7F">
        <w:tc>
          <w:tcPr>
            <w:tcW w:w="8856" w:type="dxa"/>
            <w:gridSpan w:val="4"/>
            <w:tcBorders>
              <w:top w:val="single" w:sz="4" w:space="0" w:color="auto"/>
              <w:left w:val="single" w:sz="4" w:space="0" w:color="auto"/>
              <w:bottom w:val="single" w:sz="4" w:space="0" w:color="auto"/>
              <w:right w:val="single" w:sz="4" w:space="0" w:color="auto"/>
            </w:tcBorders>
          </w:tcPr>
          <w:p w14:paraId="3AE3AB6D" w14:textId="77777777" w:rsidR="00A61F7F" w:rsidRPr="009D2350" w:rsidRDefault="00A61F7F" w:rsidP="00A61F7F">
            <w:pPr>
              <w:jc w:val="center"/>
              <w:rPr>
                <w:b/>
                <w:i/>
                <w:sz w:val="22"/>
                <w:szCs w:val="22"/>
                <w:lang w:val="en-GB"/>
              </w:rPr>
            </w:pPr>
            <w:r w:rsidRPr="009D2350">
              <w:rPr>
                <w:b/>
                <w:i/>
                <w:sz w:val="22"/>
                <w:szCs w:val="22"/>
                <w:lang w:val="en-GB"/>
              </w:rPr>
              <w:t>Curriculum:</w:t>
            </w:r>
          </w:p>
        </w:tc>
      </w:tr>
      <w:tr w:rsidR="00A61F7F" w:rsidRPr="009D2350" w14:paraId="2A149789" w14:textId="77777777" w:rsidTr="00A61F7F">
        <w:trPr>
          <w:trHeight w:val="2419"/>
        </w:trPr>
        <w:tc>
          <w:tcPr>
            <w:tcW w:w="8856" w:type="dxa"/>
            <w:gridSpan w:val="4"/>
            <w:tcBorders>
              <w:top w:val="single" w:sz="4" w:space="0" w:color="auto"/>
              <w:left w:val="single" w:sz="4" w:space="0" w:color="auto"/>
              <w:bottom w:val="single" w:sz="4" w:space="0" w:color="auto"/>
              <w:right w:val="single" w:sz="4" w:space="0" w:color="auto"/>
            </w:tcBorders>
          </w:tcPr>
          <w:p w14:paraId="2D8A34B4" w14:textId="77777777" w:rsidR="00A61F7F" w:rsidRPr="009D2350" w:rsidRDefault="00A61F7F" w:rsidP="00A61F7F">
            <w:pPr>
              <w:jc w:val="both"/>
              <w:rPr>
                <w:sz w:val="22"/>
                <w:szCs w:val="22"/>
                <w:lang w:val="en-GB"/>
              </w:rPr>
            </w:pPr>
            <w:r w:rsidRPr="009D2350">
              <w:rPr>
                <w:sz w:val="22"/>
                <w:szCs w:val="22"/>
                <w:lang w:val="en-GB"/>
              </w:rPr>
              <w:t>The educational aim of the subject is to integrate environmental awareness into everyday activities and to show opportunities and methods for sustainability. To identify opportunities to consciously shape needs according to environmental expectations. Optimal use of available resources. Developing individual and community environmental awareness and orienting others towards environmental awareness. Students will learn about the principles of sustainability, and the semester assignments will help them to acquire the key competences of sustainability education. An important part of the course is to familiarise students with the environmental dependency of humans and human societies, the environmental, economic, and social problems that result from our environmental dependency and the ways to address them. The course addresses the moral problems of right human action towards living beings/nature within the disciplinary boundaries of bioethics. It introduces the economic, social, ethical, and ecological problems of globalisation; it describes the different theoretical orientations of ecophilosophy and eco-ethics (anthropocentric, pathocentric, biocentric and ecocentric ethics). It describes the basic principles of environmental ethics.</w:t>
            </w:r>
          </w:p>
        </w:tc>
      </w:tr>
      <w:tr w:rsidR="00A61F7F" w:rsidRPr="009D2350" w14:paraId="510B0172" w14:textId="77777777" w:rsidTr="00A61F7F">
        <w:tc>
          <w:tcPr>
            <w:tcW w:w="8856" w:type="dxa"/>
            <w:gridSpan w:val="4"/>
            <w:tcBorders>
              <w:top w:val="single" w:sz="4" w:space="0" w:color="auto"/>
              <w:left w:val="single" w:sz="4" w:space="0" w:color="auto"/>
              <w:bottom w:val="single" w:sz="4" w:space="0" w:color="auto"/>
              <w:right w:val="single" w:sz="4" w:space="0" w:color="auto"/>
            </w:tcBorders>
          </w:tcPr>
          <w:p w14:paraId="73063ACF" w14:textId="77777777" w:rsidR="00A61F7F" w:rsidRPr="009D2350" w:rsidRDefault="00A61F7F" w:rsidP="00A61F7F">
            <w:pPr>
              <w:jc w:val="center"/>
              <w:rPr>
                <w:b/>
                <w:i/>
                <w:sz w:val="22"/>
                <w:szCs w:val="22"/>
                <w:lang w:val="en-GB"/>
              </w:rPr>
            </w:pPr>
            <w:r w:rsidRPr="009D2350">
              <w:rPr>
                <w:b/>
                <w:i/>
                <w:sz w:val="22"/>
                <w:szCs w:val="22"/>
                <w:lang w:val="en-GB"/>
              </w:rPr>
              <w:t>Professional competencies:</w:t>
            </w:r>
          </w:p>
        </w:tc>
      </w:tr>
      <w:tr w:rsidR="00A61F7F" w:rsidRPr="009D2350" w14:paraId="7FA5252C" w14:textId="77777777" w:rsidTr="00A61F7F">
        <w:tc>
          <w:tcPr>
            <w:tcW w:w="8856" w:type="dxa"/>
            <w:gridSpan w:val="4"/>
            <w:tcBorders>
              <w:top w:val="single" w:sz="4" w:space="0" w:color="auto"/>
              <w:left w:val="single" w:sz="4" w:space="0" w:color="auto"/>
              <w:bottom w:val="single" w:sz="4" w:space="0" w:color="auto"/>
              <w:right w:val="single" w:sz="4" w:space="0" w:color="auto"/>
            </w:tcBorders>
          </w:tcPr>
          <w:p w14:paraId="2E436222" w14:textId="77777777" w:rsidR="00A61F7F" w:rsidRPr="009D2350" w:rsidRDefault="00A61F7F" w:rsidP="00A61F7F">
            <w:pPr>
              <w:jc w:val="both"/>
              <w:rPr>
                <w:bCs/>
                <w:iCs/>
                <w:sz w:val="22"/>
                <w:szCs w:val="22"/>
                <w:lang w:val="en-GB"/>
              </w:rPr>
            </w:pPr>
            <w:r w:rsidRPr="009D2350">
              <w:rPr>
                <w:bCs/>
                <w:iCs/>
                <w:sz w:val="22"/>
                <w:szCs w:val="22"/>
                <w:lang w:val="en-GB"/>
              </w:rPr>
              <w:t>Knowledge of learning, knowledge acquisition and data collection methods, their ethical limitations and problem-solving techniques in the environmental field.</w:t>
            </w:r>
          </w:p>
          <w:p w14:paraId="6A188585" w14:textId="77777777" w:rsidR="00A61F7F" w:rsidRPr="009D2350" w:rsidRDefault="00A61F7F" w:rsidP="00A61F7F">
            <w:pPr>
              <w:jc w:val="both"/>
              <w:rPr>
                <w:bCs/>
                <w:iCs/>
                <w:sz w:val="22"/>
                <w:szCs w:val="22"/>
                <w:lang w:val="en-GB"/>
              </w:rPr>
            </w:pPr>
            <w:r w:rsidRPr="009D2350">
              <w:rPr>
                <w:bCs/>
                <w:iCs/>
                <w:sz w:val="22"/>
                <w:szCs w:val="22"/>
                <w:lang w:val="en-GB"/>
              </w:rPr>
              <w:t>Comprehensive knowledge of the basic characteristics and interrelationships of environmental elements and systems and the pollutants that affect them.</w:t>
            </w:r>
          </w:p>
          <w:p w14:paraId="49C730FB" w14:textId="77777777" w:rsidR="00A61F7F" w:rsidRPr="009D2350" w:rsidRDefault="00A61F7F" w:rsidP="00A61F7F">
            <w:pPr>
              <w:jc w:val="both"/>
              <w:rPr>
                <w:bCs/>
                <w:iCs/>
                <w:sz w:val="22"/>
                <w:szCs w:val="22"/>
                <w:lang w:val="en-GB"/>
              </w:rPr>
            </w:pPr>
            <w:r w:rsidRPr="009D2350">
              <w:rPr>
                <w:bCs/>
                <w:iCs/>
                <w:sz w:val="22"/>
                <w:szCs w:val="22"/>
                <w:lang w:val="en-GB"/>
              </w:rPr>
              <w:t>Knowledge of the properties of environmental elements and their interactions.</w:t>
            </w:r>
          </w:p>
          <w:p w14:paraId="79AEFC13" w14:textId="77777777" w:rsidR="00A61F7F" w:rsidRPr="009D2350" w:rsidRDefault="00A61F7F" w:rsidP="00A61F7F">
            <w:pPr>
              <w:jc w:val="both"/>
              <w:rPr>
                <w:bCs/>
                <w:iCs/>
                <w:sz w:val="22"/>
                <w:szCs w:val="22"/>
                <w:lang w:val="en-GB"/>
              </w:rPr>
            </w:pPr>
            <w:r w:rsidRPr="009D2350">
              <w:rPr>
                <w:bCs/>
                <w:iCs/>
                <w:sz w:val="22"/>
                <w:szCs w:val="22"/>
                <w:lang w:val="en-GB"/>
              </w:rPr>
              <w:t>Ability to apply a holistic approach to environmental tasks</w:t>
            </w:r>
          </w:p>
          <w:p w14:paraId="49095E83" w14:textId="77777777" w:rsidR="00A61F7F" w:rsidRPr="009D2350" w:rsidRDefault="00A61F7F" w:rsidP="00A61F7F">
            <w:pPr>
              <w:jc w:val="both"/>
              <w:rPr>
                <w:bCs/>
                <w:iCs/>
                <w:sz w:val="22"/>
                <w:szCs w:val="22"/>
                <w:lang w:val="en-GB"/>
              </w:rPr>
            </w:pPr>
            <w:r w:rsidRPr="009D2350">
              <w:rPr>
                <w:bCs/>
                <w:iCs/>
                <w:sz w:val="22"/>
                <w:szCs w:val="22"/>
                <w:lang w:val="en-GB"/>
              </w:rPr>
              <w:t>environmental issues.</w:t>
            </w:r>
          </w:p>
          <w:p w14:paraId="077B99F1" w14:textId="77777777" w:rsidR="00A61F7F" w:rsidRPr="009D2350" w:rsidRDefault="00A61F7F" w:rsidP="00A61F7F">
            <w:pPr>
              <w:jc w:val="both"/>
              <w:rPr>
                <w:bCs/>
                <w:iCs/>
                <w:sz w:val="22"/>
                <w:szCs w:val="22"/>
                <w:lang w:val="en-GB"/>
              </w:rPr>
            </w:pPr>
            <w:r w:rsidRPr="009D2350">
              <w:rPr>
                <w:bCs/>
                <w:iCs/>
                <w:sz w:val="22"/>
                <w:szCs w:val="22"/>
                <w:lang w:val="en-GB"/>
              </w:rPr>
              <w:t>Demonstrates responsible behaviour towards the environment.</w:t>
            </w:r>
          </w:p>
          <w:p w14:paraId="2BCD5791" w14:textId="77777777" w:rsidR="00A61F7F" w:rsidRPr="009D2350" w:rsidRDefault="00A61F7F" w:rsidP="00A61F7F">
            <w:pPr>
              <w:jc w:val="both"/>
              <w:rPr>
                <w:bCs/>
                <w:iCs/>
                <w:sz w:val="22"/>
                <w:szCs w:val="22"/>
                <w:lang w:val="en-GB"/>
              </w:rPr>
            </w:pPr>
            <w:r w:rsidRPr="009D2350">
              <w:rPr>
                <w:bCs/>
                <w:iCs/>
                <w:sz w:val="22"/>
                <w:szCs w:val="22"/>
                <w:lang w:val="en-GB"/>
              </w:rPr>
              <w:t>Multidisciplinary knowledge enables them to participate creatively in engineering work and to adapt to constantly changing requirements.</w:t>
            </w:r>
          </w:p>
        </w:tc>
      </w:tr>
      <w:tr w:rsidR="00A61F7F" w:rsidRPr="009D2350" w14:paraId="18223A9B" w14:textId="77777777" w:rsidTr="00A61F7F">
        <w:tc>
          <w:tcPr>
            <w:tcW w:w="8856" w:type="dxa"/>
            <w:gridSpan w:val="4"/>
            <w:tcBorders>
              <w:top w:val="single" w:sz="4" w:space="0" w:color="auto"/>
              <w:left w:val="single" w:sz="4" w:space="0" w:color="auto"/>
              <w:bottom w:val="single" w:sz="4" w:space="0" w:color="auto"/>
              <w:right w:val="single" w:sz="4" w:space="0" w:color="auto"/>
            </w:tcBorders>
          </w:tcPr>
          <w:p w14:paraId="7D8FFE78" w14:textId="77777777" w:rsidR="00A61F7F" w:rsidRPr="009D2350" w:rsidRDefault="00A61F7F" w:rsidP="00A61F7F">
            <w:pPr>
              <w:jc w:val="center"/>
              <w:rPr>
                <w:b/>
                <w:i/>
                <w:sz w:val="22"/>
                <w:szCs w:val="22"/>
                <w:lang w:val="en-GB"/>
              </w:rPr>
            </w:pPr>
            <w:r w:rsidRPr="009D2350">
              <w:rPr>
                <w:b/>
                <w:i/>
                <w:sz w:val="22"/>
                <w:szCs w:val="22"/>
                <w:lang w:val="en-GB"/>
              </w:rPr>
              <w:t>Literature:</w:t>
            </w:r>
          </w:p>
        </w:tc>
      </w:tr>
      <w:tr w:rsidR="00A61F7F" w:rsidRPr="009D2350" w14:paraId="1EE14300" w14:textId="77777777" w:rsidTr="00A61F7F">
        <w:tc>
          <w:tcPr>
            <w:tcW w:w="8856" w:type="dxa"/>
            <w:gridSpan w:val="4"/>
            <w:tcBorders>
              <w:top w:val="single" w:sz="4" w:space="0" w:color="auto"/>
              <w:left w:val="single" w:sz="4" w:space="0" w:color="auto"/>
              <w:bottom w:val="single" w:sz="4" w:space="0" w:color="auto"/>
              <w:right w:val="single" w:sz="4" w:space="0" w:color="auto"/>
            </w:tcBorders>
          </w:tcPr>
          <w:p w14:paraId="742F0D45" w14:textId="77777777" w:rsidR="00A61F7F" w:rsidRPr="009D2350" w:rsidRDefault="00A61F7F" w:rsidP="00A61F7F">
            <w:pPr>
              <w:rPr>
                <w:sz w:val="22"/>
                <w:szCs w:val="22"/>
                <w:lang w:val="en-GB"/>
              </w:rPr>
            </w:pPr>
            <w:r w:rsidRPr="009D2350">
              <w:rPr>
                <w:sz w:val="22"/>
                <w:szCs w:val="22"/>
                <w:lang w:val="en-GB"/>
              </w:rPr>
              <w:t>Thompson Allen: The Oxford Handbook of Environmental Ethics, Oxford University Press Inc, 2019, ISBN: 9780190933388</w:t>
            </w:r>
          </w:p>
          <w:p w14:paraId="4C1CFC6A" w14:textId="77777777" w:rsidR="00A61F7F" w:rsidRPr="009D2350" w:rsidRDefault="00A61F7F" w:rsidP="00A61F7F">
            <w:pPr>
              <w:rPr>
                <w:sz w:val="22"/>
                <w:szCs w:val="22"/>
                <w:lang w:val="en-GB"/>
              </w:rPr>
            </w:pPr>
            <w:r w:rsidRPr="009D2350">
              <w:rPr>
                <w:sz w:val="22"/>
                <w:szCs w:val="22"/>
                <w:lang w:val="en-GB"/>
              </w:rPr>
              <w:t>Mackenzie Davis: Principles of Environmental Engineering &amp; Science,</w:t>
            </w:r>
            <w:r w:rsidRPr="009D2350">
              <w:rPr>
                <w:sz w:val="22"/>
                <w:szCs w:val="22"/>
              </w:rPr>
              <w:t xml:space="preserve"> </w:t>
            </w:r>
            <w:r w:rsidRPr="009D2350">
              <w:rPr>
                <w:sz w:val="22"/>
                <w:szCs w:val="22"/>
                <w:lang w:val="en-GB"/>
              </w:rPr>
              <w:t>McGraw-Hill Education, 2019, ISBN: 9781260548020</w:t>
            </w:r>
          </w:p>
          <w:p w14:paraId="0F0C3B2A" w14:textId="77777777" w:rsidR="00A61F7F" w:rsidRPr="009D2350" w:rsidRDefault="00A61F7F" w:rsidP="00A61F7F">
            <w:pPr>
              <w:rPr>
                <w:sz w:val="22"/>
                <w:szCs w:val="22"/>
                <w:lang w:val="en-GB"/>
              </w:rPr>
            </w:pPr>
            <w:r w:rsidRPr="009D2350">
              <w:rPr>
                <w:sz w:val="22"/>
                <w:szCs w:val="22"/>
                <w:lang w:val="en-GB"/>
              </w:rPr>
              <w:t>Emma Hutchinson - Sari Kovats: Environment, Health and Sustainable Development, Open University Press, 2017, ISBN:9780335245376</w:t>
            </w:r>
          </w:p>
          <w:p w14:paraId="634666C3" w14:textId="77777777" w:rsidR="00A61F7F" w:rsidRPr="009D2350" w:rsidRDefault="00A61F7F" w:rsidP="00A61F7F">
            <w:pPr>
              <w:rPr>
                <w:sz w:val="22"/>
                <w:szCs w:val="22"/>
                <w:lang w:val="en-GB"/>
              </w:rPr>
            </w:pPr>
            <w:r w:rsidRPr="009D2350">
              <w:rPr>
                <w:sz w:val="22"/>
                <w:szCs w:val="22"/>
                <w:lang w:val="en-GB"/>
              </w:rPr>
              <w:t>M.H. Fulekar - Bhawana Pathak - R K Kale: Environment and Sustainable Development,</w:t>
            </w:r>
            <w:r w:rsidRPr="009D2350">
              <w:rPr>
                <w:sz w:val="22"/>
                <w:szCs w:val="22"/>
              </w:rPr>
              <w:t xml:space="preserve"> </w:t>
            </w:r>
            <w:r w:rsidRPr="009D2350">
              <w:rPr>
                <w:sz w:val="22"/>
                <w:szCs w:val="22"/>
                <w:lang w:val="en-GB"/>
              </w:rPr>
              <w:t xml:space="preserve">Springer Nature, 2014, </w:t>
            </w:r>
            <w:r w:rsidRPr="009D2350">
              <w:rPr>
                <w:sz w:val="22"/>
                <w:szCs w:val="22"/>
              </w:rPr>
              <w:t xml:space="preserve">ISBN: </w:t>
            </w:r>
            <w:r w:rsidRPr="009D2350">
              <w:rPr>
                <w:sz w:val="22"/>
                <w:szCs w:val="22"/>
                <w:lang w:val="en-GB"/>
              </w:rPr>
              <w:t>978-8132211655</w:t>
            </w:r>
          </w:p>
        </w:tc>
      </w:tr>
    </w:tbl>
    <w:p w14:paraId="5556B9A1" w14:textId="584CEB2B" w:rsidR="00A61F7F" w:rsidRDefault="00F35D57" w:rsidP="00A61F7F">
      <w:pPr>
        <w:spacing w:after="200" w:line="276" w:lineRule="auto"/>
        <w:rPr>
          <w:rFonts w:ascii="Calibri" w:eastAsia="Calibri" w:hAnsi="Calibri"/>
          <w:b/>
          <w:sz w:val="24"/>
          <w:szCs w:val="24"/>
          <w:lang w:val="en-GB" w:eastAsia="en-US"/>
        </w:rPr>
      </w:pPr>
      <w:r>
        <w:rPr>
          <w:rFonts w:ascii="Calibri" w:eastAsia="Calibri" w:hAnsi="Calibri"/>
          <w:b/>
          <w:sz w:val="24"/>
          <w:szCs w:val="24"/>
          <w:lang w:val="en-GB" w:eastAsia="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7"/>
        <w:gridCol w:w="1931"/>
        <w:gridCol w:w="2283"/>
        <w:gridCol w:w="1785"/>
      </w:tblGrid>
      <w:tr w:rsidR="00A61F7F" w:rsidRPr="009D2350" w14:paraId="2BEEC493" w14:textId="77777777" w:rsidTr="00A61F7F">
        <w:tc>
          <w:tcPr>
            <w:tcW w:w="2857" w:type="dxa"/>
            <w:tcBorders>
              <w:top w:val="single" w:sz="4" w:space="0" w:color="auto"/>
              <w:left w:val="single" w:sz="4" w:space="0" w:color="auto"/>
              <w:bottom w:val="single" w:sz="4" w:space="0" w:color="auto"/>
              <w:right w:val="single" w:sz="4" w:space="0" w:color="auto"/>
            </w:tcBorders>
          </w:tcPr>
          <w:p w14:paraId="7B1C47AD" w14:textId="77777777" w:rsidR="00A61F7F" w:rsidRPr="009D2350" w:rsidRDefault="00A61F7F" w:rsidP="00A61F7F">
            <w:pPr>
              <w:jc w:val="both"/>
              <w:rPr>
                <w:b/>
                <w:i/>
                <w:sz w:val="22"/>
                <w:szCs w:val="22"/>
                <w:lang w:val="en-GB"/>
              </w:rPr>
            </w:pPr>
            <w:r w:rsidRPr="009D2350">
              <w:rPr>
                <w:b/>
                <w:i/>
                <w:sz w:val="22"/>
                <w:szCs w:val="22"/>
                <w:lang w:val="en-GB"/>
              </w:rPr>
              <w:lastRenderedPageBreak/>
              <w:t>Title of the course:</w:t>
            </w:r>
          </w:p>
          <w:p w14:paraId="06F6B129" w14:textId="77777777" w:rsidR="00A61F7F" w:rsidRPr="009D2350" w:rsidRDefault="00A61F7F" w:rsidP="00A61F7F">
            <w:pPr>
              <w:jc w:val="both"/>
              <w:rPr>
                <w:b/>
                <w:sz w:val="22"/>
                <w:szCs w:val="22"/>
                <w:lang w:val="en-GB"/>
              </w:rPr>
            </w:pPr>
            <w:r w:rsidRPr="009D2350">
              <w:rPr>
                <w:b/>
                <w:sz w:val="22"/>
                <w:szCs w:val="22"/>
                <w:lang w:val="en-GB"/>
              </w:rPr>
              <w:t>Complex environmental engineering project work</w:t>
            </w:r>
          </w:p>
        </w:tc>
        <w:tc>
          <w:tcPr>
            <w:tcW w:w="1931" w:type="dxa"/>
            <w:tcBorders>
              <w:top w:val="single" w:sz="4" w:space="0" w:color="auto"/>
              <w:left w:val="single" w:sz="4" w:space="0" w:color="auto"/>
              <w:bottom w:val="single" w:sz="4" w:space="0" w:color="auto"/>
              <w:right w:val="single" w:sz="4" w:space="0" w:color="auto"/>
            </w:tcBorders>
          </w:tcPr>
          <w:p w14:paraId="40F7285E" w14:textId="77777777" w:rsidR="00A61F7F" w:rsidRPr="009D2350" w:rsidRDefault="00A61F7F" w:rsidP="00A61F7F">
            <w:pPr>
              <w:jc w:val="both"/>
              <w:rPr>
                <w:b/>
                <w:i/>
                <w:sz w:val="22"/>
                <w:szCs w:val="22"/>
                <w:lang w:val="en-GB"/>
              </w:rPr>
            </w:pPr>
            <w:r w:rsidRPr="009D2350">
              <w:rPr>
                <w:b/>
                <w:i/>
                <w:sz w:val="22"/>
                <w:szCs w:val="22"/>
                <w:lang w:val="en-GB"/>
              </w:rPr>
              <w:t>NEPTUN-code:</w:t>
            </w:r>
          </w:p>
          <w:p w14:paraId="64D47A02" w14:textId="77777777" w:rsidR="00A61F7F" w:rsidRPr="009D2350" w:rsidRDefault="00A61F7F" w:rsidP="00A61F7F">
            <w:pPr>
              <w:jc w:val="both"/>
              <w:rPr>
                <w:sz w:val="22"/>
                <w:szCs w:val="22"/>
                <w:lang w:val="en-GB"/>
              </w:rPr>
            </w:pPr>
            <w:r w:rsidRPr="009D2350">
              <w:rPr>
                <w:sz w:val="22"/>
                <w:szCs w:val="22"/>
                <w:lang w:val="en-GB"/>
              </w:rPr>
              <w:t>RKWPR1ABNF</w:t>
            </w:r>
          </w:p>
        </w:tc>
        <w:tc>
          <w:tcPr>
            <w:tcW w:w="2283" w:type="dxa"/>
            <w:tcBorders>
              <w:top w:val="single" w:sz="4" w:space="0" w:color="auto"/>
              <w:left w:val="single" w:sz="4" w:space="0" w:color="auto"/>
              <w:bottom w:val="single" w:sz="4" w:space="0" w:color="auto"/>
              <w:right w:val="single" w:sz="4" w:space="0" w:color="auto"/>
            </w:tcBorders>
          </w:tcPr>
          <w:p w14:paraId="46599317" w14:textId="77777777" w:rsidR="00A61F7F" w:rsidRPr="009D2350" w:rsidRDefault="00A61F7F" w:rsidP="00A61F7F">
            <w:pPr>
              <w:rPr>
                <w:i/>
                <w:sz w:val="22"/>
                <w:szCs w:val="22"/>
                <w:lang w:val="en-GB"/>
              </w:rPr>
            </w:pPr>
            <w:r w:rsidRPr="009D2350">
              <w:rPr>
                <w:b/>
                <w:i/>
                <w:sz w:val="22"/>
                <w:szCs w:val="22"/>
                <w:lang w:val="en-GB"/>
              </w:rPr>
              <w:t xml:space="preserve">Weekly </w:t>
            </w:r>
            <w:r>
              <w:rPr>
                <w:b/>
                <w:i/>
                <w:sz w:val="22"/>
                <w:szCs w:val="22"/>
                <w:lang w:val="en-GB"/>
              </w:rPr>
              <w:t>teaching hours</w:t>
            </w:r>
            <w:r w:rsidRPr="009D2350">
              <w:rPr>
                <w:b/>
                <w:i/>
                <w:sz w:val="22"/>
                <w:szCs w:val="22"/>
                <w:lang w:val="en-GB"/>
              </w:rPr>
              <w:t>:</w:t>
            </w:r>
            <w:r w:rsidRPr="009D2350">
              <w:rPr>
                <w:i/>
                <w:sz w:val="22"/>
                <w:szCs w:val="22"/>
                <w:lang w:val="en-GB"/>
              </w:rPr>
              <w:t xml:space="preserve"> l+cw+lw</w:t>
            </w:r>
          </w:p>
          <w:p w14:paraId="756CB690" w14:textId="77777777" w:rsidR="00A61F7F" w:rsidRPr="009D2350" w:rsidRDefault="00A61F7F" w:rsidP="00A61F7F">
            <w:pPr>
              <w:jc w:val="both"/>
              <w:rPr>
                <w:sz w:val="22"/>
                <w:szCs w:val="22"/>
                <w:lang w:val="en-GB"/>
              </w:rPr>
            </w:pPr>
            <w:r w:rsidRPr="009D2350">
              <w:rPr>
                <w:sz w:val="22"/>
                <w:szCs w:val="22"/>
                <w:lang w:val="en-GB"/>
              </w:rPr>
              <w:t>0+0+3</w:t>
            </w:r>
          </w:p>
        </w:tc>
        <w:tc>
          <w:tcPr>
            <w:tcW w:w="1785" w:type="dxa"/>
            <w:tcBorders>
              <w:top w:val="single" w:sz="4" w:space="0" w:color="auto"/>
              <w:left w:val="single" w:sz="4" w:space="0" w:color="auto"/>
              <w:bottom w:val="single" w:sz="4" w:space="0" w:color="auto"/>
              <w:right w:val="single" w:sz="4" w:space="0" w:color="auto"/>
            </w:tcBorders>
          </w:tcPr>
          <w:p w14:paraId="66A4B104" w14:textId="77777777" w:rsidR="00A61F7F" w:rsidRPr="009D2350" w:rsidRDefault="00A61F7F" w:rsidP="00A61F7F">
            <w:pPr>
              <w:jc w:val="both"/>
              <w:rPr>
                <w:sz w:val="22"/>
                <w:szCs w:val="22"/>
                <w:lang w:val="en-GB"/>
              </w:rPr>
            </w:pPr>
            <w:r w:rsidRPr="009D2350">
              <w:rPr>
                <w:b/>
                <w:i/>
                <w:iCs/>
                <w:sz w:val="22"/>
                <w:szCs w:val="22"/>
                <w:lang w:val="en-GB"/>
              </w:rPr>
              <w:t>Credit:</w:t>
            </w:r>
            <w:r w:rsidRPr="009D2350">
              <w:rPr>
                <w:iCs/>
                <w:sz w:val="22"/>
                <w:szCs w:val="22"/>
                <w:lang w:val="en-GB"/>
              </w:rPr>
              <w:t xml:space="preserve"> </w:t>
            </w:r>
            <w:r>
              <w:rPr>
                <w:iCs/>
                <w:sz w:val="22"/>
                <w:szCs w:val="22"/>
                <w:lang w:val="en-GB"/>
              </w:rPr>
              <w:t>4</w:t>
            </w:r>
          </w:p>
          <w:p w14:paraId="5727C649" w14:textId="77777777" w:rsidR="00A61F7F" w:rsidRPr="009D2350" w:rsidRDefault="00A61F7F" w:rsidP="00A61F7F">
            <w:pPr>
              <w:jc w:val="both"/>
              <w:rPr>
                <w:sz w:val="22"/>
                <w:szCs w:val="22"/>
                <w:lang w:val="en-GB"/>
              </w:rPr>
            </w:pPr>
            <w:r w:rsidRPr="009D2350">
              <w:rPr>
                <w:b/>
                <w:i/>
                <w:sz w:val="22"/>
                <w:szCs w:val="22"/>
                <w:lang w:val="en-GB"/>
              </w:rPr>
              <w:t>Exam type</w:t>
            </w:r>
            <w:r w:rsidRPr="009D2350">
              <w:rPr>
                <w:i/>
                <w:sz w:val="22"/>
                <w:szCs w:val="22"/>
                <w:lang w:val="en-GB"/>
              </w:rPr>
              <w:t>:</w:t>
            </w:r>
            <w:r w:rsidRPr="009D2350">
              <w:rPr>
                <w:sz w:val="22"/>
                <w:szCs w:val="22"/>
                <w:lang w:val="en-GB"/>
              </w:rPr>
              <w:t xml:space="preserve"> tm              </w:t>
            </w:r>
          </w:p>
        </w:tc>
      </w:tr>
      <w:tr w:rsidR="00A61F7F" w:rsidRPr="009D2350" w14:paraId="48E8F9AB" w14:textId="77777777" w:rsidTr="00A61F7F">
        <w:tc>
          <w:tcPr>
            <w:tcW w:w="2857" w:type="dxa"/>
            <w:tcBorders>
              <w:top w:val="single" w:sz="4" w:space="0" w:color="auto"/>
              <w:left w:val="single" w:sz="4" w:space="0" w:color="auto"/>
              <w:bottom w:val="single" w:sz="4" w:space="0" w:color="auto"/>
              <w:right w:val="single" w:sz="4" w:space="0" w:color="auto"/>
            </w:tcBorders>
          </w:tcPr>
          <w:p w14:paraId="01F7FE05" w14:textId="77777777" w:rsidR="00A61F7F" w:rsidRPr="009D2350" w:rsidRDefault="00A61F7F" w:rsidP="00A61F7F">
            <w:pPr>
              <w:jc w:val="both"/>
              <w:rPr>
                <w:b/>
                <w:i/>
                <w:sz w:val="22"/>
                <w:szCs w:val="22"/>
                <w:lang w:val="en-GB"/>
              </w:rPr>
            </w:pPr>
            <w:r w:rsidRPr="009D2350">
              <w:rPr>
                <w:b/>
                <w:i/>
                <w:sz w:val="22"/>
                <w:szCs w:val="22"/>
                <w:lang w:val="en-GB"/>
              </w:rPr>
              <w:t>Course leader:</w:t>
            </w:r>
          </w:p>
          <w:p w14:paraId="21D8A54A" w14:textId="77777777" w:rsidR="00A61F7F" w:rsidRPr="009D2350" w:rsidRDefault="00A61F7F" w:rsidP="00A61F7F">
            <w:pPr>
              <w:jc w:val="both"/>
              <w:rPr>
                <w:sz w:val="22"/>
                <w:szCs w:val="22"/>
                <w:lang w:val="en-GB"/>
              </w:rPr>
            </w:pPr>
            <w:r w:rsidRPr="009D2350">
              <w:rPr>
                <w:sz w:val="22"/>
                <w:szCs w:val="22"/>
                <w:lang w:val="en-GB"/>
              </w:rPr>
              <w:t>Rita Kendrovics-Boda, Ph.D.</w:t>
            </w:r>
          </w:p>
        </w:tc>
        <w:tc>
          <w:tcPr>
            <w:tcW w:w="1931" w:type="dxa"/>
            <w:tcBorders>
              <w:top w:val="single" w:sz="4" w:space="0" w:color="auto"/>
              <w:left w:val="single" w:sz="4" w:space="0" w:color="auto"/>
              <w:bottom w:val="single" w:sz="4" w:space="0" w:color="auto"/>
              <w:right w:val="single" w:sz="4" w:space="0" w:color="auto"/>
            </w:tcBorders>
          </w:tcPr>
          <w:p w14:paraId="0F49C674" w14:textId="77777777" w:rsidR="00A61F7F" w:rsidRPr="009D2350" w:rsidRDefault="00A61F7F" w:rsidP="00A61F7F">
            <w:pPr>
              <w:jc w:val="both"/>
              <w:rPr>
                <w:b/>
                <w:i/>
                <w:sz w:val="22"/>
                <w:szCs w:val="22"/>
                <w:lang w:val="en-GB"/>
              </w:rPr>
            </w:pPr>
            <w:r w:rsidRPr="009D2350">
              <w:rPr>
                <w:b/>
                <w:i/>
                <w:sz w:val="22"/>
                <w:szCs w:val="22"/>
                <w:lang w:val="en-GB"/>
              </w:rPr>
              <w:t xml:space="preserve">Position: </w:t>
            </w:r>
          </w:p>
          <w:p w14:paraId="1C4F0DF5" w14:textId="77777777" w:rsidR="00A61F7F" w:rsidRPr="009D2350" w:rsidRDefault="00A61F7F" w:rsidP="00A61F7F">
            <w:pPr>
              <w:jc w:val="both"/>
              <w:rPr>
                <w:sz w:val="22"/>
                <w:szCs w:val="22"/>
                <w:lang w:val="en-GB"/>
              </w:rPr>
            </w:pPr>
            <w:r w:rsidRPr="009D2350">
              <w:rPr>
                <w:sz w:val="22"/>
                <w:szCs w:val="22"/>
                <w:lang w:val="en-GB"/>
              </w:rPr>
              <w:t>associate professor</w:t>
            </w:r>
          </w:p>
        </w:tc>
        <w:tc>
          <w:tcPr>
            <w:tcW w:w="4068" w:type="dxa"/>
            <w:gridSpan w:val="2"/>
            <w:tcBorders>
              <w:top w:val="single" w:sz="4" w:space="0" w:color="auto"/>
              <w:left w:val="single" w:sz="4" w:space="0" w:color="auto"/>
              <w:bottom w:val="single" w:sz="4" w:space="0" w:color="auto"/>
              <w:right w:val="single" w:sz="4" w:space="0" w:color="auto"/>
            </w:tcBorders>
          </w:tcPr>
          <w:p w14:paraId="1FD7443A" w14:textId="77777777" w:rsidR="00A61F7F" w:rsidRPr="009D2350" w:rsidRDefault="00A61F7F" w:rsidP="00A61F7F">
            <w:pPr>
              <w:rPr>
                <w:b/>
                <w:i/>
                <w:sz w:val="22"/>
                <w:szCs w:val="22"/>
                <w:lang w:val="en-GB"/>
              </w:rPr>
            </w:pPr>
            <w:r w:rsidRPr="009D2350">
              <w:rPr>
                <w:b/>
                <w:i/>
                <w:sz w:val="22"/>
                <w:szCs w:val="22"/>
                <w:lang w:val="en-GB"/>
              </w:rPr>
              <w:t xml:space="preserve">Required preliminary knowledge: </w:t>
            </w:r>
          </w:p>
          <w:p w14:paraId="20611ED8" w14:textId="77777777" w:rsidR="00A61F7F" w:rsidRPr="009D2350" w:rsidRDefault="00A61F7F" w:rsidP="00A61F7F">
            <w:pPr>
              <w:rPr>
                <w:sz w:val="22"/>
                <w:szCs w:val="22"/>
                <w:lang w:val="en-GB"/>
              </w:rPr>
            </w:pPr>
            <w:r w:rsidRPr="009D2350">
              <w:rPr>
                <w:sz w:val="22"/>
                <w:szCs w:val="22"/>
                <w:lang w:val="en-GB"/>
              </w:rPr>
              <w:t>RKXKE1ABNF, RKXKE2ABNF, RKXKE3ABNF, RKXKZRABNF, RKXKA1ABNF</w:t>
            </w:r>
          </w:p>
        </w:tc>
      </w:tr>
      <w:tr w:rsidR="00A61F7F" w:rsidRPr="009D2350" w14:paraId="33AE675E" w14:textId="77777777" w:rsidTr="00A61F7F">
        <w:tc>
          <w:tcPr>
            <w:tcW w:w="8856" w:type="dxa"/>
            <w:gridSpan w:val="4"/>
            <w:tcBorders>
              <w:top w:val="single" w:sz="4" w:space="0" w:color="auto"/>
              <w:left w:val="single" w:sz="4" w:space="0" w:color="auto"/>
              <w:bottom w:val="single" w:sz="4" w:space="0" w:color="auto"/>
              <w:right w:val="single" w:sz="4" w:space="0" w:color="auto"/>
            </w:tcBorders>
          </w:tcPr>
          <w:p w14:paraId="2CBEED9D" w14:textId="77777777" w:rsidR="00A61F7F" w:rsidRPr="009D2350" w:rsidRDefault="00A61F7F" w:rsidP="00A61F7F">
            <w:pPr>
              <w:jc w:val="center"/>
              <w:rPr>
                <w:b/>
                <w:i/>
                <w:sz w:val="22"/>
                <w:szCs w:val="22"/>
                <w:lang w:val="en-GB"/>
              </w:rPr>
            </w:pPr>
            <w:r w:rsidRPr="009D2350">
              <w:rPr>
                <w:b/>
                <w:i/>
                <w:sz w:val="22"/>
                <w:szCs w:val="22"/>
                <w:lang w:val="en-GB"/>
              </w:rPr>
              <w:t>Curriculum:</w:t>
            </w:r>
          </w:p>
        </w:tc>
      </w:tr>
      <w:tr w:rsidR="00A61F7F" w:rsidRPr="009D2350" w14:paraId="6CCB3AE4" w14:textId="77777777" w:rsidTr="00A61F7F">
        <w:trPr>
          <w:trHeight w:val="2419"/>
        </w:trPr>
        <w:tc>
          <w:tcPr>
            <w:tcW w:w="8856" w:type="dxa"/>
            <w:gridSpan w:val="4"/>
            <w:tcBorders>
              <w:top w:val="single" w:sz="4" w:space="0" w:color="auto"/>
              <w:left w:val="single" w:sz="4" w:space="0" w:color="auto"/>
              <w:bottom w:val="single" w:sz="4" w:space="0" w:color="auto"/>
              <w:right w:val="single" w:sz="4" w:space="0" w:color="auto"/>
            </w:tcBorders>
          </w:tcPr>
          <w:p w14:paraId="44C057FE" w14:textId="77777777" w:rsidR="00A61F7F" w:rsidRDefault="00A61F7F" w:rsidP="00A61F7F">
            <w:pPr>
              <w:jc w:val="both"/>
              <w:rPr>
                <w:sz w:val="22"/>
                <w:szCs w:val="22"/>
                <w:lang w:val="en-GB"/>
              </w:rPr>
            </w:pPr>
            <w:r w:rsidRPr="009D2350">
              <w:rPr>
                <w:sz w:val="22"/>
                <w:szCs w:val="22"/>
                <w:lang w:val="en-GB"/>
              </w:rPr>
              <w:t>The aim of the course is to enable students to apply the theoretical knowledge acquired in the vocational subjects and the theoretical knowledge acquired in the current semester in practice, by participating in field work and visits to factories. Sampling and measurements in the field and in the laboratory will provide students with experience that they can build on when solving problems in the future. The main aim of the course is to complement the high level theoretical scientific training by creating a competence-based environmental engineering education. During the semester, students will carry out research on a specific environmental problem in small groups (max. 4 students), guiding the workflow from problem identification to solution. At the end of the semester, they present their work to a professional committee, prepare a written report (detailed description of the work carried out) and an oral report (presentation to a professional committee), and prepare a portfolio. The field work also provides an opportunity for environmental education, thus shaping the students' ecological thinking and environmental awareness. The project work and research carried out by the students prepares the choice of the thesis topic. The research tasks and works can be continued as an independent thesis.</w:t>
            </w:r>
          </w:p>
          <w:p w14:paraId="21FC72C2" w14:textId="77777777" w:rsidR="00A61F7F" w:rsidRPr="009D2350" w:rsidRDefault="00A61F7F" w:rsidP="00A61F7F">
            <w:pPr>
              <w:jc w:val="both"/>
              <w:rPr>
                <w:sz w:val="22"/>
                <w:szCs w:val="22"/>
                <w:lang w:val="en-GB"/>
              </w:rPr>
            </w:pPr>
          </w:p>
        </w:tc>
      </w:tr>
      <w:tr w:rsidR="00A61F7F" w:rsidRPr="009D2350" w14:paraId="32F8BB7D" w14:textId="77777777" w:rsidTr="00A61F7F">
        <w:trPr>
          <w:trHeight w:val="334"/>
        </w:trPr>
        <w:tc>
          <w:tcPr>
            <w:tcW w:w="8856" w:type="dxa"/>
            <w:gridSpan w:val="4"/>
            <w:tcBorders>
              <w:top w:val="single" w:sz="4" w:space="0" w:color="auto"/>
              <w:left w:val="single" w:sz="4" w:space="0" w:color="auto"/>
              <w:bottom w:val="single" w:sz="4" w:space="0" w:color="auto"/>
              <w:right w:val="single" w:sz="4" w:space="0" w:color="auto"/>
            </w:tcBorders>
          </w:tcPr>
          <w:p w14:paraId="4B9F226E" w14:textId="77777777" w:rsidR="00A61F7F" w:rsidRPr="009D2350" w:rsidRDefault="00A61F7F" w:rsidP="00A61F7F">
            <w:pPr>
              <w:jc w:val="center"/>
              <w:rPr>
                <w:b/>
                <w:i/>
                <w:sz w:val="22"/>
                <w:szCs w:val="22"/>
                <w:lang w:val="en-GB"/>
              </w:rPr>
            </w:pPr>
            <w:r w:rsidRPr="009D2350">
              <w:rPr>
                <w:b/>
                <w:i/>
                <w:sz w:val="22"/>
                <w:szCs w:val="22"/>
                <w:lang w:val="en-GB"/>
              </w:rPr>
              <w:t>Professional competencies:</w:t>
            </w:r>
          </w:p>
        </w:tc>
      </w:tr>
      <w:tr w:rsidR="00A61F7F" w:rsidRPr="009D2350" w14:paraId="27061E58" w14:textId="77777777" w:rsidTr="00A61F7F">
        <w:tc>
          <w:tcPr>
            <w:tcW w:w="8856" w:type="dxa"/>
            <w:gridSpan w:val="4"/>
            <w:tcBorders>
              <w:top w:val="single" w:sz="4" w:space="0" w:color="auto"/>
              <w:left w:val="single" w:sz="4" w:space="0" w:color="auto"/>
              <w:bottom w:val="single" w:sz="4" w:space="0" w:color="auto"/>
              <w:right w:val="single" w:sz="4" w:space="0" w:color="auto"/>
            </w:tcBorders>
          </w:tcPr>
          <w:p w14:paraId="0B3D88F9" w14:textId="77777777" w:rsidR="00A61F7F" w:rsidRPr="009D2350" w:rsidRDefault="00A61F7F" w:rsidP="00A61F7F">
            <w:pPr>
              <w:jc w:val="both"/>
              <w:rPr>
                <w:sz w:val="22"/>
                <w:szCs w:val="22"/>
                <w:lang w:val="en-GB"/>
              </w:rPr>
            </w:pPr>
            <w:r w:rsidRPr="009D2350">
              <w:rPr>
                <w:sz w:val="22"/>
                <w:szCs w:val="22"/>
                <w:lang w:val="en-GB"/>
              </w:rPr>
              <w:t xml:space="preserve">Knowledge of general and specific mathematical, natural, and social scientific principles, rules, relations, and procedures as required to pursue activities in the special field of environment protection. </w:t>
            </w:r>
          </w:p>
          <w:p w14:paraId="52BC74C6" w14:textId="77777777" w:rsidR="00A61F7F" w:rsidRPr="009D2350" w:rsidRDefault="00A61F7F" w:rsidP="00A61F7F">
            <w:pPr>
              <w:jc w:val="both"/>
              <w:rPr>
                <w:sz w:val="22"/>
                <w:szCs w:val="22"/>
                <w:lang w:val="en-GB"/>
              </w:rPr>
            </w:pPr>
            <w:r w:rsidRPr="009D2350">
              <w:rPr>
                <w:sz w:val="22"/>
                <w:szCs w:val="22"/>
                <w:lang w:val="en-GB"/>
              </w:rPr>
              <w:t xml:space="preserve">Knowledge of the learning, knowledge acquisition, and data collection methods of the special fields of environment protection, their ethical limitations, and problem-solving techniques. </w:t>
            </w:r>
          </w:p>
          <w:p w14:paraId="22D8B23D" w14:textId="77777777" w:rsidR="00A61F7F" w:rsidRPr="009D2350" w:rsidRDefault="00A61F7F" w:rsidP="00A61F7F">
            <w:pPr>
              <w:jc w:val="both"/>
              <w:rPr>
                <w:sz w:val="22"/>
                <w:szCs w:val="22"/>
                <w:lang w:val="en-GB"/>
              </w:rPr>
            </w:pPr>
            <w:r w:rsidRPr="009D2350">
              <w:rPr>
                <w:sz w:val="22"/>
                <w:szCs w:val="22"/>
                <w:lang w:val="en-GB"/>
              </w:rPr>
              <w:t xml:space="preserve">Comprehensive knowledge of the basic features and interrelations of environmental elements and systems, as well as of the environmentally harmful substances affecting them. </w:t>
            </w:r>
          </w:p>
          <w:p w14:paraId="6E3A8D9F" w14:textId="77777777" w:rsidR="00A61F7F" w:rsidRPr="009D2350" w:rsidRDefault="00A61F7F" w:rsidP="00A61F7F">
            <w:pPr>
              <w:jc w:val="both"/>
              <w:rPr>
                <w:sz w:val="22"/>
                <w:szCs w:val="22"/>
                <w:lang w:val="en-GB"/>
              </w:rPr>
            </w:pPr>
            <w:r w:rsidRPr="009D2350">
              <w:rPr>
                <w:sz w:val="22"/>
                <w:szCs w:val="22"/>
                <w:lang w:val="en-GB"/>
              </w:rPr>
              <w:t xml:space="preserve">Knowledge of the main methods to examine the quantity and quality features of environmental elements and systems, their typical measuring instruments, and limitations thereof, as well as methods for the evaluation of data measured. </w:t>
            </w:r>
          </w:p>
          <w:p w14:paraId="57580732" w14:textId="77777777" w:rsidR="00A61F7F" w:rsidRPr="009D2350" w:rsidRDefault="00A61F7F" w:rsidP="00A61F7F">
            <w:pPr>
              <w:jc w:val="both"/>
              <w:rPr>
                <w:sz w:val="22"/>
                <w:szCs w:val="22"/>
                <w:lang w:val="en-GB"/>
              </w:rPr>
            </w:pPr>
            <w:r w:rsidRPr="009D2350">
              <w:rPr>
                <w:sz w:val="22"/>
                <w:szCs w:val="22"/>
                <w:lang w:val="en-GB"/>
              </w:rPr>
              <w:t xml:space="preserve">Able to participate creatively in engineering work based on their multidisciplinary skills, as well as to adapt to continuously changing circumstances. </w:t>
            </w:r>
          </w:p>
          <w:p w14:paraId="6718DB82" w14:textId="77777777" w:rsidR="00A61F7F" w:rsidRPr="009D2350" w:rsidRDefault="00A61F7F" w:rsidP="00A61F7F">
            <w:pPr>
              <w:jc w:val="both"/>
              <w:rPr>
                <w:sz w:val="22"/>
                <w:szCs w:val="22"/>
                <w:lang w:val="en-GB"/>
              </w:rPr>
            </w:pPr>
            <w:r w:rsidRPr="009D2350">
              <w:rPr>
                <w:sz w:val="22"/>
                <w:szCs w:val="22"/>
                <w:lang w:val="en-GB"/>
              </w:rPr>
              <w:t xml:space="preserve">Open to professional cooperation with specialists related to their profession but involved in other areas. </w:t>
            </w:r>
          </w:p>
          <w:p w14:paraId="3FA9FBF8" w14:textId="77777777" w:rsidR="00A61F7F" w:rsidRPr="009D2350" w:rsidRDefault="00A61F7F" w:rsidP="00A61F7F">
            <w:pPr>
              <w:jc w:val="both"/>
              <w:rPr>
                <w:sz w:val="22"/>
                <w:szCs w:val="22"/>
                <w:lang w:val="en-GB"/>
              </w:rPr>
            </w:pPr>
            <w:r w:rsidRPr="009D2350">
              <w:rPr>
                <w:sz w:val="22"/>
                <w:szCs w:val="22"/>
                <w:lang w:val="en-GB"/>
              </w:rPr>
              <w:t xml:space="preserve">Taking responsibility towards society for their decisions made in the scope of environment protection. </w:t>
            </w:r>
          </w:p>
          <w:p w14:paraId="77342897" w14:textId="77777777" w:rsidR="00A61F7F" w:rsidRPr="009D2350" w:rsidRDefault="00A61F7F" w:rsidP="00A61F7F">
            <w:pPr>
              <w:jc w:val="both"/>
              <w:rPr>
                <w:b/>
                <w:i/>
                <w:sz w:val="22"/>
                <w:szCs w:val="22"/>
                <w:lang w:val="en-GB"/>
              </w:rPr>
            </w:pPr>
            <w:r w:rsidRPr="009D2350">
              <w:rPr>
                <w:sz w:val="22"/>
                <w:szCs w:val="22"/>
                <w:lang w:val="en-GB"/>
              </w:rPr>
              <w:t>Cooperation with qualified experts from other special areas (primarily economic and legal) in the course of completing professional tasks.</w:t>
            </w:r>
          </w:p>
        </w:tc>
      </w:tr>
      <w:tr w:rsidR="00A61F7F" w:rsidRPr="009D2350" w14:paraId="59D6B649" w14:textId="77777777" w:rsidTr="00A61F7F">
        <w:tc>
          <w:tcPr>
            <w:tcW w:w="8856" w:type="dxa"/>
            <w:gridSpan w:val="4"/>
            <w:tcBorders>
              <w:top w:val="single" w:sz="4" w:space="0" w:color="auto"/>
              <w:left w:val="single" w:sz="4" w:space="0" w:color="auto"/>
              <w:bottom w:val="single" w:sz="4" w:space="0" w:color="auto"/>
              <w:right w:val="single" w:sz="4" w:space="0" w:color="auto"/>
            </w:tcBorders>
          </w:tcPr>
          <w:p w14:paraId="30C6E89E" w14:textId="77777777" w:rsidR="00A61F7F" w:rsidRPr="009D2350" w:rsidRDefault="00A61F7F" w:rsidP="00A61F7F">
            <w:pPr>
              <w:jc w:val="center"/>
              <w:rPr>
                <w:b/>
                <w:i/>
                <w:sz w:val="22"/>
                <w:szCs w:val="22"/>
                <w:lang w:val="en-GB"/>
              </w:rPr>
            </w:pPr>
            <w:r w:rsidRPr="009D2350">
              <w:rPr>
                <w:b/>
                <w:i/>
                <w:sz w:val="22"/>
                <w:szCs w:val="22"/>
                <w:lang w:val="en-GB"/>
              </w:rPr>
              <w:t>Literature:</w:t>
            </w:r>
          </w:p>
        </w:tc>
      </w:tr>
      <w:tr w:rsidR="00A61F7F" w:rsidRPr="009D2350" w14:paraId="54688F2D" w14:textId="77777777" w:rsidTr="00A61F7F">
        <w:tc>
          <w:tcPr>
            <w:tcW w:w="8856" w:type="dxa"/>
            <w:gridSpan w:val="4"/>
            <w:tcBorders>
              <w:top w:val="single" w:sz="4" w:space="0" w:color="auto"/>
              <w:left w:val="single" w:sz="4" w:space="0" w:color="auto"/>
              <w:bottom w:val="single" w:sz="4" w:space="0" w:color="auto"/>
              <w:right w:val="single" w:sz="4" w:space="0" w:color="auto"/>
            </w:tcBorders>
          </w:tcPr>
          <w:p w14:paraId="1D1BF3E6" w14:textId="77777777" w:rsidR="00A61F7F" w:rsidRPr="009D2350" w:rsidRDefault="00A61F7F" w:rsidP="00A61F7F">
            <w:pPr>
              <w:rPr>
                <w:sz w:val="22"/>
                <w:szCs w:val="22"/>
                <w:lang w:val="en-GB"/>
              </w:rPr>
            </w:pPr>
            <w:r>
              <w:rPr>
                <w:sz w:val="22"/>
                <w:szCs w:val="22"/>
                <w:lang w:val="en-GB"/>
              </w:rPr>
              <w:t>e-learning system’s curriculums</w:t>
            </w:r>
          </w:p>
        </w:tc>
      </w:tr>
    </w:tbl>
    <w:p w14:paraId="74DB94A1" w14:textId="77777777" w:rsidR="00A61F7F" w:rsidRPr="00F2240E" w:rsidRDefault="00A61F7F" w:rsidP="00A61F7F">
      <w:pPr>
        <w:rPr>
          <w:rFonts w:ascii="Calibri" w:eastAsia="Calibri" w:hAnsi="Calibri"/>
          <w:b/>
          <w:sz w:val="24"/>
          <w:szCs w:val="24"/>
          <w:lang w:val="en-GB" w:eastAsia="en-US"/>
        </w:rPr>
      </w:pPr>
    </w:p>
    <w:p w14:paraId="26E1E1C5" w14:textId="77777777" w:rsidR="00A61F7F" w:rsidRDefault="00A61F7F" w:rsidP="00A61F7F">
      <w:pPr>
        <w:spacing w:after="200" w:line="276" w:lineRule="auto"/>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7"/>
        <w:gridCol w:w="1931"/>
        <w:gridCol w:w="2283"/>
        <w:gridCol w:w="1785"/>
      </w:tblGrid>
      <w:tr w:rsidR="00A61F7F" w:rsidRPr="00F2240E" w14:paraId="722F7D7B" w14:textId="77777777" w:rsidTr="00A61F7F">
        <w:tc>
          <w:tcPr>
            <w:tcW w:w="2857" w:type="dxa"/>
            <w:tcBorders>
              <w:top w:val="single" w:sz="4" w:space="0" w:color="auto"/>
              <w:left w:val="single" w:sz="4" w:space="0" w:color="auto"/>
              <w:bottom w:val="single" w:sz="4" w:space="0" w:color="auto"/>
              <w:right w:val="single" w:sz="4" w:space="0" w:color="auto"/>
            </w:tcBorders>
          </w:tcPr>
          <w:p w14:paraId="429F1104" w14:textId="77777777" w:rsidR="00A61F7F" w:rsidRPr="00F2240E" w:rsidRDefault="00A61F7F" w:rsidP="00A61F7F">
            <w:pPr>
              <w:jc w:val="both"/>
              <w:rPr>
                <w:b/>
                <w:i/>
                <w:sz w:val="22"/>
                <w:szCs w:val="22"/>
                <w:lang w:val="en-GB"/>
              </w:rPr>
            </w:pPr>
            <w:r w:rsidRPr="00F2240E">
              <w:rPr>
                <w:b/>
                <w:i/>
                <w:sz w:val="22"/>
                <w:szCs w:val="22"/>
                <w:lang w:val="en-GB"/>
              </w:rPr>
              <w:lastRenderedPageBreak/>
              <w:t>Title of course:</w:t>
            </w:r>
          </w:p>
          <w:p w14:paraId="6B5CA71C" w14:textId="77777777" w:rsidR="00A61F7F" w:rsidRPr="00F2240E" w:rsidRDefault="00A61F7F" w:rsidP="00A61F7F">
            <w:pPr>
              <w:rPr>
                <w:b/>
                <w:sz w:val="22"/>
                <w:szCs w:val="22"/>
                <w:lang w:val="en-GB"/>
              </w:rPr>
            </w:pPr>
            <w:r w:rsidRPr="00F2240E">
              <w:rPr>
                <w:b/>
                <w:sz w:val="22"/>
                <w:szCs w:val="22"/>
                <w:lang w:val="en-GB"/>
              </w:rPr>
              <w:t>Basics of EHS (Environmental, Health and Safety)</w:t>
            </w:r>
          </w:p>
        </w:tc>
        <w:tc>
          <w:tcPr>
            <w:tcW w:w="1931" w:type="dxa"/>
            <w:tcBorders>
              <w:top w:val="single" w:sz="4" w:space="0" w:color="auto"/>
              <w:left w:val="single" w:sz="4" w:space="0" w:color="auto"/>
              <w:bottom w:val="single" w:sz="4" w:space="0" w:color="auto"/>
              <w:right w:val="single" w:sz="4" w:space="0" w:color="auto"/>
            </w:tcBorders>
          </w:tcPr>
          <w:p w14:paraId="5C83C326" w14:textId="77777777" w:rsidR="00A61F7F" w:rsidRPr="00F2240E" w:rsidRDefault="00A61F7F" w:rsidP="00A61F7F">
            <w:pPr>
              <w:jc w:val="both"/>
              <w:rPr>
                <w:b/>
                <w:i/>
                <w:sz w:val="22"/>
                <w:szCs w:val="22"/>
                <w:lang w:val="en-GB"/>
              </w:rPr>
            </w:pPr>
            <w:r w:rsidRPr="00F2240E">
              <w:rPr>
                <w:b/>
                <w:i/>
                <w:sz w:val="22"/>
                <w:szCs w:val="22"/>
                <w:lang w:val="en-GB"/>
              </w:rPr>
              <w:t>NEPTUN-code:</w:t>
            </w:r>
          </w:p>
          <w:p w14:paraId="45E26AE3" w14:textId="77777777" w:rsidR="00A61F7F" w:rsidRPr="00F2240E" w:rsidRDefault="00A61F7F" w:rsidP="00A61F7F">
            <w:pPr>
              <w:jc w:val="both"/>
              <w:rPr>
                <w:sz w:val="22"/>
                <w:szCs w:val="22"/>
                <w:lang w:val="en-GB"/>
              </w:rPr>
            </w:pPr>
            <w:r w:rsidRPr="00F2240E">
              <w:rPr>
                <w:sz w:val="22"/>
                <w:szCs w:val="22"/>
                <w:lang w:val="en-GB"/>
              </w:rPr>
              <w:t>RKWBT1EBNF</w:t>
            </w:r>
          </w:p>
        </w:tc>
        <w:tc>
          <w:tcPr>
            <w:tcW w:w="2283" w:type="dxa"/>
            <w:tcBorders>
              <w:top w:val="single" w:sz="4" w:space="0" w:color="auto"/>
              <w:left w:val="single" w:sz="4" w:space="0" w:color="auto"/>
              <w:bottom w:val="single" w:sz="4" w:space="0" w:color="auto"/>
              <w:right w:val="single" w:sz="4" w:space="0" w:color="auto"/>
            </w:tcBorders>
          </w:tcPr>
          <w:p w14:paraId="1A2B5764" w14:textId="77777777" w:rsidR="00A61F7F" w:rsidRPr="00F2240E" w:rsidRDefault="00A61F7F" w:rsidP="00A61F7F">
            <w:pPr>
              <w:rPr>
                <w:i/>
                <w:sz w:val="22"/>
                <w:szCs w:val="22"/>
                <w:lang w:val="en-GB"/>
              </w:rPr>
            </w:pPr>
            <w:r w:rsidRPr="00F2240E">
              <w:rPr>
                <w:b/>
                <w:i/>
                <w:sz w:val="22"/>
                <w:szCs w:val="22"/>
                <w:lang w:val="en-GB"/>
              </w:rPr>
              <w:t>Weekly</w:t>
            </w:r>
            <w:r>
              <w:rPr>
                <w:b/>
                <w:i/>
                <w:sz w:val="22"/>
                <w:szCs w:val="22"/>
                <w:lang w:val="en-GB"/>
              </w:rPr>
              <w:t xml:space="preserve"> teaching hours</w:t>
            </w:r>
            <w:r w:rsidRPr="00F2240E">
              <w:rPr>
                <w:b/>
                <w:i/>
                <w:sz w:val="22"/>
                <w:szCs w:val="22"/>
                <w:lang w:val="en-GB"/>
              </w:rPr>
              <w:t>:</w:t>
            </w:r>
            <w:r w:rsidRPr="00F2240E">
              <w:rPr>
                <w:i/>
                <w:sz w:val="22"/>
                <w:szCs w:val="22"/>
                <w:lang w:val="en-GB"/>
              </w:rPr>
              <w:t xml:space="preserve"> l+cw+lw</w:t>
            </w:r>
          </w:p>
          <w:p w14:paraId="0BC45167" w14:textId="77777777" w:rsidR="00A61F7F" w:rsidRPr="00F2240E" w:rsidRDefault="00A61F7F" w:rsidP="00A61F7F">
            <w:pPr>
              <w:jc w:val="both"/>
              <w:rPr>
                <w:sz w:val="22"/>
                <w:szCs w:val="22"/>
                <w:lang w:val="en-GB"/>
              </w:rPr>
            </w:pPr>
            <w:r w:rsidRPr="00F2240E">
              <w:rPr>
                <w:sz w:val="22"/>
                <w:szCs w:val="22"/>
                <w:lang w:val="en-GB"/>
              </w:rPr>
              <w:t>1+2+0</w:t>
            </w:r>
          </w:p>
          <w:p w14:paraId="05738722" w14:textId="77777777" w:rsidR="00A61F7F" w:rsidRPr="00F2240E" w:rsidRDefault="00A61F7F" w:rsidP="00A61F7F">
            <w:pPr>
              <w:jc w:val="both"/>
              <w:rPr>
                <w:sz w:val="22"/>
                <w:szCs w:val="22"/>
                <w:lang w:val="en-GB"/>
              </w:rPr>
            </w:pPr>
          </w:p>
        </w:tc>
        <w:tc>
          <w:tcPr>
            <w:tcW w:w="1785" w:type="dxa"/>
            <w:tcBorders>
              <w:top w:val="single" w:sz="4" w:space="0" w:color="auto"/>
              <w:left w:val="single" w:sz="4" w:space="0" w:color="auto"/>
              <w:bottom w:val="single" w:sz="4" w:space="0" w:color="auto"/>
              <w:right w:val="single" w:sz="4" w:space="0" w:color="auto"/>
            </w:tcBorders>
          </w:tcPr>
          <w:p w14:paraId="3C13C4FF" w14:textId="77777777" w:rsidR="00A61F7F" w:rsidRPr="00F2240E" w:rsidRDefault="00A61F7F" w:rsidP="00A61F7F">
            <w:pPr>
              <w:jc w:val="both"/>
              <w:rPr>
                <w:sz w:val="22"/>
                <w:szCs w:val="22"/>
                <w:lang w:val="en-GB"/>
              </w:rPr>
            </w:pPr>
            <w:r w:rsidRPr="00F2240E">
              <w:rPr>
                <w:b/>
                <w:i/>
                <w:sz w:val="22"/>
                <w:szCs w:val="22"/>
                <w:lang w:val="en-GB"/>
              </w:rPr>
              <w:t>Credit</w:t>
            </w:r>
            <w:r w:rsidRPr="00F2240E">
              <w:rPr>
                <w:b/>
                <w:iCs/>
                <w:sz w:val="22"/>
                <w:szCs w:val="22"/>
                <w:lang w:val="en-GB"/>
              </w:rPr>
              <w:t>:</w:t>
            </w:r>
            <w:r w:rsidRPr="00F2240E">
              <w:rPr>
                <w:iCs/>
                <w:sz w:val="22"/>
                <w:szCs w:val="22"/>
                <w:lang w:val="en-GB"/>
              </w:rPr>
              <w:t xml:space="preserve"> </w:t>
            </w:r>
            <w:r>
              <w:rPr>
                <w:iCs/>
                <w:sz w:val="22"/>
                <w:szCs w:val="22"/>
                <w:lang w:val="en-GB"/>
              </w:rPr>
              <w:t>4</w:t>
            </w:r>
          </w:p>
          <w:p w14:paraId="5D793377" w14:textId="77777777" w:rsidR="00A61F7F" w:rsidRPr="00F2240E" w:rsidRDefault="00A61F7F" w:rsidP="00A61F7F">
            <w:pPr>
              <w:jc w:val="both"/>
              <w:rPr>
                <w:sz w:val="22"/>
                <w:szCs w:val="22"/>
                <w:lang w:val="en-GB"/>
              </w:rPr>
            </w:pPr>
            <w:r w:rsidRPr="00F2240E">
              <w:rPr>
                <w:b/>
                <w:i/>
                <w:sz w:val="22"/>
                <w:szCs w:val="22"/>
                <w:lang w:val="en-GB"/>
              </w:rPr>
              <w:t xml:space="preserve">Exam type: </w:t>
            </w:r>
            <w:r w:rsidRPr="00F2240E">
              <w:rPr>
                <w:sz w:val="22"/>
                <w:szCs w:val="22"/>
                <w:lang w:val="en-GB"/>
              </w:rPr>
              <w:t>tm</w:t>
            </w:r>
          </w:p>
          <w:p w14:paraId="0DB84B5A" w14:textId="77777777" w:rsidR="00A61F7F" w:rsidRPr="00F2240E" w:rsidRDefault="00A61F7F" w:rsidP="00A61F7F">
            <w:pPr>
              <w:jc w:val="both"/>
              <w:rPr>
                <w:sz w:val="22"/>
                <w:szCs w:val="22"/>
                <w:lang w:val="en-GB"/>
              </w:rPr>
            </w:pPr>
            <w:r w:rsidRPr="00F2240E">
              <w:rPr>
                <w:sz w:val="22"/>
                <w:szCs w:val="22"/>
                <w:lang w:val="en-GB"/>
              </w:rPr>
              <w:t xml:space="preserve">             </w:t>
            </w:r>
          </w:p>
        </w:tc>
      </w:tr>
      <w:tr w:rsidR="00A61F7F" w:rsidRPr="00F2240E" w14:paraId="09C0D86B" w14:textId="77777777" w:rsidTr="00A61F7F">
        <w:tc>
          <w:tcPr>
            <w:tcW w:w="2857" w:type="dxa"/>
            <w:tcBorders>
              <w:top w:val="single" w:sz="4" w:space="0" w:color="auto"/>
              <w:left w:val="single" w:sz="4" w:space="0" w:color="auto"/>
              <w:bottom w:val="single" w:sz="4" w:space="0" w:color="auto"/>
              <w:right w:val="single" w:sz="4" w:space="0" w:color="auto"/>
            </w:tcBorders>
          </w:tcPr>
          <w:p w14:paraId="22EDC3F5" w14:textId="77777777" w:rsidR="00A61F7F" w:rsidRPr="00F2240E" w:rsidRDefault="00A61F7F" w:rsidP="00A61F7F">
            <w:pPr>
              <w:jc w:val="both"/>
              <w:rPr>
                <w:b/>
                <w:i/>
                <w:sz w:val="22"/>
                <w:szCs w:val="22"/>
                <w:lang w:val="en-GB"/>
              </w:rPr>
            </w:pPr>
            <w:r w:rsidRPr="00F2240E">
              <w:rPr>
                <w:b/>
                <w:i/>
                <w:sz w:val="22"/>
                <w:szCs w:val="22"/>
                <w:lang w:val="en-GB"/>
              </w:rPr>
              <w:t>Course leader:</w:t>
            </w:r>
          </w:p>
          <w:p w14:paraId="1683539D" w14:textId="77777777" w:rsidR="00A61F7F" w:rsidRPr="00F2240E" w:rsidRDefault="00A61F7F" w:rsidP="00A61F7F">
            <w:pPr>
              <w:jc w:val="both"/>
              <w:rPr>
                <w:sz w:val="22"/>
                <w:szCs w:val="22"/>
                <w:lang w:val="en-GB"/>
              </w:rPr>
            </w:pPr>
            <w:r w:rsidRPr="00F2240E">
              <w:rPr>
                <w:sz w:val="22"/>
                <w:szCs w:val="22"/>
                <w:lang w:val="en-GB"/>
              </w:rPr>
              <w:t>Lóránt Szabó, Ph.D.</w:t>
            </w:r>
          </w:p>
        </w:tc>
        <w:tc>
          <w:tcPr>
            <w:tcW w:w="1931" w:type="dxa"/>
            <w:tcBorders>
              <w:top w:val="single" w:sz="4" w:space="0" w:color="auto"/>
              <w:left w:val="single" w:sz="4" w:space="0" w:color="auto"/>
              <w:bottom w:val="single" w:sz="4" w:space="0" w:color="auto"/>
              <w:right w:val="single" w:sz="4" w:space="0" w:color="auto"/>
            </w:tcBorders>
          </w:tcPr>
          <w:p w14:paraId="472B7E0F" w14:textId="77777777" w:rsidR="00A61F7F" w:rsidRPr="00F2240E" w:rsidRDefault="00A61F7F" w:rsidP="00A61F7F">
            <w:pPr>
              <w:jc w:val="both"/>
              <w:rPr>
                <w:b/>
                <w:i/>
                <w:sz w:val="22"/>
                <w:szCs w:val="22"/>
                <w:lang w:val="en-GB"/>
              </w:rPr>
            </w:pPr>
            <w:r w:rsidRPr="00F2240E">
              <w:rPr>
                <w:b/>
                <w:i/>
                <w:sz w:val="22"/>
                <w:szCs w:val="22"/>
                <w:lang w:val="en-GB"/>
              </w:rPr>
              <w:t xml:space="preserve">Position: </w:t>
            </w:r>
          </w:p>
          <w:p w14:paraId="6A8FDEFC" w14:textId="77777777" w:rsidR="00A61F7F" w:rsidRPr="00F2240E" w:rsidRDefault="00A61F7F" w:rsidP="00A61F7F">
            <w:pPr>
              <w:jc w:val="both"/>
              <w:rPr>
                <w:sz w:val="22"/>
                <w:szCs w:val="22"/>
                <w:lang w:val="en-GB"/>
              </w:rPr>
            </w:pPr>
            <w:r w:rsidRPr="00F2240E">
              <w:rPr>
                <w:sz w:val="22"/>
                <w:szCs w:val="22"/>
                <w:lang w:val="en-GB"/>
              </w:rPr>
              <w:t>senior lecturer</w:t>
            </w:r>
          </w:p>
        </w:tc>
        <w:tc>
          <w:tcPr>
            <w:tcW w:w="4068" w:type="dxa"/>
            <w:gridSpan w:val="2"/>
            <w:tcBorders>
              <w:top w:val="single" w:sz="4" w:space="0" w:color="auto"/>
              <w:left w:val="single" w:sz="4" w:space="0" w:color="auto"/>
              <w:bottom w:val="single" w:sz="4" w:space="0" w:color="auto"/>
              <w:right w:val="single" w:sz="4" w:space="0" w:color="auto"/>
            </w:tcBorders>
          </w:tcPr>
          <w:p w14:paraId="2C6A6C13" w14:textId="77777777" w:rsidR="00A61F7F" w:rsidRPr="00F2240E" w:rsidRDefault="00A61F7F" w:rsidP="00A61F7F">
            <w:pPr>
              <w:rPr>
                <w:sz w:val="22"/>
                <w:szCs w:val="22"/>
                <w:lang w:val="en-GB"/>
              </w:rPr>
            </w:pPr>
            <w:r w:rsidRPr="00F2240E">
              <w:rPr>
                <w:b/>
                <w:i/>
                <w:sz w:val="22"/>
                <w:szCs w:val="22"/>
                <w:lang w:val="en-GB"/>
              </w:rPr>
              <w:t>Required preliminary knowledge: -</w:t>
            </w:r>
          </w:p>
        </w:tc>
      </w:tr>
      <w:tr w:rsidR="00A61F7F" w:rsidRPr="00F2240E" w14:paraId="665D02A2" w14:textId="77777777" w:rsidTr="00A61F7F">
        <w:tc>
          <w:tcPr>
            <w:tcW w:w="8856" w:type="dxa"/>
            <w:gridSpan w:val="4"/>
            <w:tcBorders>
              <w:top w:val="single" w:sz="4" w:space="0" w:color="auto"/>
              <w:left w:val="single" w:sz="4" w:space="0" w:color="auto"/>
              <w:bottom w:val="single" w:sz="4" w:space="0" w:color="auto"/>
              <w:right w:val="single" w:sz="4" w:space="0" w:color="auto"/>
            </w:tcBorders>
          </w:tcPr>
          <w:p w14:paraId="463B273C" w14:textId="77777777" w:rsidR="00A61F7F" w:rsidRPr="00F2240E" w:rsidRDefault="00A61F7F" w:rsidP="00A61F7F">
            <w:pPr>
              <w:jc w:val="center"/>
              <w:rPr>
                <w:b/>
                <w:i/>
                <w:sz w:val="22"/>
                <w:szCs w:val="22"/>
                <w:lang w:val="en-GB"/>
              </w:rPr>
            </w:pPr>
            <w:r w:rsidRPr="00F2240E">
              <w:rPr>
                <w:b/>
                <w:i/>
                <w:sz w:val="22"/>
                <w:szCs w:val="22"/>
                <w:lang w:val="en-GB"/>
              </w:rPr>
              <w:t>Curriculum:</w:t>
            </w:r>
          </w:p>
        </w:tc>
      </w:tr>
      <w:tr w:rsidR="00A61F7F" w:rsidRPr="00F2240E" w14:paraId="066AF5DC" w14:textId="77777777" w:rsidTr="00A61F7F">
        <w:trPr>
          <w:trHeight w:val="2419"/>
        </w:trPr>
        <w:tc>
          <w:tcPr>
            <w:tcW w:w="8856" w:type="dxa"/>
            <w:gridSpan w:val="4"/>
            <w:tcBorders>
              <w:top w:val="single" w:sz="4" w:space="0" w:color="auto"/>
              <w:left w:val="single" w:sz="4" w:space="0" w:color="auto"/>
              <w:bottom w:val="single" w:sz="4" w:space="0" w:color="auto"/>
              <w:right w:val="single" w:sz="4" w:space="0" w:color="auto"/>
            </w:tcBorders>
          </w:tcPr>
          <w:p w14:paraId="193AF8E4" w14:textId="77777777" w:rsidR="00A61F7F" w:rsidRPr="00F2240E" w:rsidRDefault="00A61F7F" w:rsidP="00A61F7F">
            <w:pPr>
              <w:spacing w:after="240"/>
              <w:jc w:val="both"/>
              <w:rPr>
                <w:rFonts w:eastAsia="Calibri"/>
                <w:sz w:val="22"/>
                <w:szCs w:val="22"/>
                <w:lang w:val="en-GB" w:eastAsia="en-US"/>
              </w:rPr>
            </w:pPr>
            <w:r w:rsidRPr="00F2240E">
              <w:rPr>
                <w:rFonts w:eastAsia="Calibri"/>
                <w:sz w:val="22"/>
                <w:szCs w:val="22"/>
                <w:lang w:val="en-GB" w:eastAsia="en-US"/>
              </w:rPr>
              <w:t xml:space="preserve">The goals of the course are to make the prospective engineers know with work conditions that is safe and not harmful for the health in order to be able diagnosing dangers and apply measures for risks reduction based on their knowledge. </w:t>
            </w:r>
            <w:r w:rsidRPr="00F2240E">
              <w:rPr>
                <w:sz w:val="22"/>
                <w:szCs w:val="22"/>
                <w:lang w:val="en-GB"/>
              </w:rPr>
              <w:t>The participants’ rights and duty in triparty reconciliation.  The concept of accidents and work accidents, the importance of investigation of work accidents. The goals, methodology and application of risk analysis of occupational safety and health (</w:t>
            </w:r>
            <w:r>
              <w:rPr>
                <w:sz w:val="22"/>
                <w:szCs w:val="22"/>
                <w:lang w:val="en-GB"/>
              </w:rPr>
              <w:t>E</w:t>
            </w:r>
            <w:r w:rsidRPr="00F2240E">
              <w:rPr>
                <w:sz w:val="22"/>
                <w:szCs w:val="22"/>
                <w:lang w:val="en-GB"/>
              </w:rPr>
              <w:t>H</w:t>
            </w:r>
            <w:r>
              <w:rPr>
                <w:sz w:val="22"/>
                <w:szCs w:val="22"/>
                <w:lang w:val="en-GB"/>
              </w:rPr>
              <w:t>S</w:t>
            </w:r>
            <w:r w:rsidRPr="00F2240E">
              <w:rPr>
                <w:sz w:val="22"/>
                <w:szCs w:val="22"/>
                <w:lang w:val="en-GB"/>
              </w:rPr>
              <w:t xml:space="preserve">). The role of ergonomics in </w:t>
            </w:r>
            <w:r>
              <w:rPr>
                <w:sz w:val="22"/>
                <w:szCs w:val="22"/>
                <w:lang w:val="en-GB"/>
              </w:rPr>
              <w:t>EHS</w:t>
            </w:r>
            <w:r w:rsidRPr="00F2240E">
              <w:rPr>
                <w:sz w:val="22"/>
                <w:szCs w:val="22"/>
                <w:lang w:val="en-GB"/>
              </w:rPr>
              <w:t>. The safe formation of work tools, dangers of maintenance, optimizing work environment in accordance with executed activity. Safety regulations for dangerous materials. Defensive capabilities of individual protective equipment that is used for reduction residual dangers of collective protection. Security technology of electricity, p</w:t>
            </w:r>
            <w:r w:rsidRPr="00F2240E">
              <w:rPr>
                <w:iCs/>
                <w:sz w:val="22"/>
                <w:szCs w:val="22"/>
                <w:lang w:val="en-GB"/>
              </w:rPr>
              <w:t>rotection</w:t>
            </w:r>
            <w:r w:rsidRPr="00F2240E">
              <w:rPr>
                <w:sz w:val="22"/>
                <w:szCs w:val="22"/>
                <w:lang w:val="en-GB"/>
              </w:rPr>
              <w:t xml:space="preserve"> against </w:t>
            </w:r>
            <w:r w:rsidRPr="00F2240E">
              <w:rPr>
                <w:iCs/>
                <w:sz w:val="22"/>
                <w:szCs w:val="22"/>
                <w:lang w:val="en-GB"/>
              </w:rPr>
              <w:t xml:space="preserve">electric shocks. Material handling and storage, security technology of pressure vessels. Concept and task of fire protection. </w:t>
            </w:r>
          </w:p>
        </w:tc>
      </w:tr>
      <w:tr w:rsidR="00A61F7F" w:rsidRPr="00F2240E" w14:paraId="0C330AC7" w14:textId="77777777" w:rsidTr="00A61F7F">
        <w:tc>
          <w:tcPr>
            <w:tcW w:w="8856" w:type="dxa"/>
            <w:gridSpan w:val="4"/>
            <w:tcBorders>
              <w:top w:val="single" w:sz="4" w:space="0" w:color="auto"/>
              <w:left w:val="single" w:sz="4" w:space="0" w:color="auto"/>
              <w:bottom w:val="single" w:sz="4" w:space="0" w:color="auto"/>
              <w:right w:val="single" w:sz="4" w:space="0" w:color="auto"/>
            </w:tcBorders>
          </w:tcPr>
          <w:p w14:paraId="5066A0C8" w14:textId="77777777" w:rsidR="00A61F7F" w:rsidRPr="00F2240E" w:rsidRDefault="00A61F7F" w:rsidP="00A61F7F">
            <w:pPr>
              <w:jc w:val="center"/>
              <w:rPr>
                <w:b/>
                <w:i/>
                <w:sz w:val="22"/>
                <w:szCs w:val="22"/>
                <w:lang w:val="en-GB"/>
              </w:rPr>
            </w:pPr>
            <w:r w:rsidRPr="00F2240E">
              <w:rPr>
                <w:b/>
                <w:i/>
                <w:sz w:val="22"/>
                <w:szCs w:val="22"/>
                <w:lang w:val="en-GB"/>
              </w:rPr>
              <w:t>Professional competencies:</w:t>
            </w:r>
          </w:p>
        </w:tc>
      </w:tr>
      <w:tr w:rsidR="00A61F7F" w:rsidRPr="00F2240E" w14:paraId="381218D8" w14:textId="77777777" w:rsidTr="00A61F7F">
        <w:tc>
          <w:tcPr>
            <w:tcW w:w="8856" w:type="dxa"/>
            <w:gridSpan w:val="4"/>
            <w:tcBorders>
              <w:top w:val="single" w:sz="4" w:space="0" w:color="auto"/>
              <w:left w:val="single" w:sz="4" w:space="0" w:color="auto"/>
              <w:bottom w:val="single" w:sz="4" w:space="0" w:color="auto"/>
              <w:right w:val="single" w:sz="4" w:space="0" w:color="auto"/>
            </w:tcBorders>
          </w:tcPr>
          <w:p w14:paraId="1D3119E9" w14:textId="77777777" w:rsidR="00A61F7F" w:rsidRPr="00F2240E" w:rsidRDefault="00A61F7F" w:rsidP="00A61F7F">
            <w:pPr>
              <w:jc w:val="both"/>
              <w:rPr>
                <w:sz w:val="22"/>
                <w:szCs w:val="22"/>
                <w:lang w:val="en-GB"/>
              </w:rPr>
            </w:pPr>
            <w:r w:rsidRPr="00F2240E">
              <w:rPr>
                <w:sz w:val="22"/>
                <w:szCs w:val="22"/>
                <w:lang w:val="en-GB"/>
              </w:rPr>
              <w:t xml:space="preserve">Knowledge of requirements and methods for health and safety, fire protection, safety engineering and remediation as related to the field of environment protection. </w:t>
            </w:r>
          </w:p>
          <w:p w14:paraId="7FBBBA29" w14:textId="77777777" w:rsidR="00A61F7F" w:rsidRPr="00F2240E" w:rsidRDefault="00A61F7F" w:rsidP="00A61F7F">
            <w:pPr>
              <w:jc w:val="both"/>
              <w:rPr>
                <w:sz w:val="22"/>
                <w:szCs w:val="22"/>
                <w:lang w:val="en-GB"/>
              </w:rPr>
            </w:pPr>
            <w:r w:rsidRPr="00F2240E">
              <w:rPr>
                <w:sz w:val="22"/>
                <w:szCs w:val="22"/>
                <w:lang w:val="en-GB"/>
              </w:rPr>
              <w:t xml:space="preserve">Able to apply in practice as well the regulations and requirements of health and safety, fire protection, and safety engineering as related to their special field. </w:t>
            </w:r>
          </w:p>
          <w:p w14:paraId="5FE1B1C6" w14:textId="77777777" w:rsidR="00A61F7F" w:rsidRPr="00F2240E" w:rsidRDefault="00A61F7F" w:rsidP="00A61F7F">
            <w:pPr>
              <w:jc w:val="both"/>
              <w:rPr>
                <w:sz w:val="22"/>
                <w:szCs w:val="22"/>
                <w:lang w:val="en-GB"/>
              </w:rPr>
            </w:pPr>
            <w:r w:rsidRPr="00F2240E">
              <w:rPr>
                <w:sz w:val="22"/>
                <w:szCs w:val="22"/>
                <w:lang w:val="en-GB"/>
              </w:rPr>
              <w:t xml:space="preserve">Able to participate creatively in engineering work based on their multidisciplinary skills, as well as to adapt to continuously changing circumstances. </w:t>
            </w:r>
          </w:p>
          <w:p w14:paraId="706DF4EF" w14:textId="77777777" w:rsidR="00A61F7F" w:rsidRPr="00F2240E" w:rsidRDefault="00A61F7F" w:rsidP="00A61F7F">
            <w:pPr>
              <w:jc w:val="both"/>
              <w:rPr>
                <w:sz w:val="22"/>
                <w:szCs w:val="22"/>
                <w:lang w:val="en-GB"/>
              </w:rPr>
            </w:pPr>
            <w:r w:rsidRPr="00F2240E">
              <w:rPr>
                <w:sz w:val="22"/>
                <w:szCs w:val="22"/>
                <w:lang w:val="en-GB"/>
              </w:rPr>
              <w:t xml:space="preserve">Able to reveal deficiencies in the technologies applied and process risks and to initiate mitigation measures after getting familiarized with the technology concerned. </w:t>
            </w:r>
          </w:p>
          <w:p w14:paraId="455A6644" w14:textId="77777777" w:rsidR="00A61F7F" w:rsidRPr="00F2240E" w:rsidRDefault="00A61F7F" w:rsidP="00A61F7F">
            <w:pPr>
              <w:jc w:val="both"/>
              <w:rPr>
                <w:b/>
                <w:i/>
                <w:sz w:val="22"/>
                <w:szCs w:val="22"/>
                <w:lang w:val="en-GB"/>
              </w:rPr>
            </w:pPr>
            <w:r w:rsidRPr="00F2240E">
              <w:rPr>
                <w:sz w:val="22"/>
                <w:szCs w:val="22"/>
                <w:lang w:val="en-GB"/>
              </w:rPr>
              <w:t>Efforts to solve tasks and make management decisions by being aware of the opinions of the colleagues supervised, possibly in cooperation therewith</w:t>
            </w:r>
            <w:r w:rsidRPr="00F2240E">
              <w:rPr>
                <w:b/>
                <w:i/>
                <w:sz w:val="22"/>
                <w:szCs w:val="22"/>
                <w:lang w:val="en-GB"/>
              </w:rPr>
              <w:t>.</w:t>
            </w:r>
          </w:p>
        </w:tc>
      </w:tr>
      <w:tr w:rsidR="00A61F7F" w:rsidRPr="00F2240E" w14:paraId="77F71892" w14:textId="77777777" w:rsidTr="00A61F7F">
        <w:tc>
          <w:tcPr>
            <w:tcW w:w="8856" w:type="dxa"/>
            <w:gridSpan w:val="4"/>
            <w:tcBorders>
              <w:top w:val="single" w:sz="4" w:space="0" w:color="auto"/>
              <w:left w:val="single" w:sz="4" w:space="0" w:color="auto"/>
              <w:bottom w:val="single" w:sz="4" w:space="0" w:color="auto"/>
              <w:right w:val="single" w:sz="4" w:space="0" w:color="auto"/>
            </w:tcBorders>
          </w:tcPr>
          <w:p w14:paraId="294FDDA7" w14:textId="77777777" w:rsidR="00A61F7F" w:rsidRPr="00F2240E" w:rsidRDefault="00A61F7F" w:rsidP="00A61F7F">
            <w:pPr>
              <w:jc w:val="center"/>
              <w:rPr>
                <w:b/>
                <w:i/>
                <w:sz w:val="22"/>
                <w:szCs w:val="22"/>
                <w:lang w:val="en-GB"/>
              </w:rPr>
            </w:pPr>
            <w:r w:rsidRPr="00F2240E">
              <w:rPr>
                <w:b/>
                <w:i/>
                <w:sz w:val="22"/>
                <w:szCs w:val="22"/>
                <w:lang w:val="en-GB"/>
              </w:rPr>
              <w:t>Literature:</w:t>
            </w:r>
          </w:p>
        </w:tc>
      </w:tr>
      <w:tr w:rsidR="00A61F7F" w:rsidRPr="00F2240E" w14:paraId="3DBDC980" w14:textId="77777777" w:rsidTr="00A61F7F">
        <w:trPr>
          <w:trHeight w:val="779"/>
        </w:trPr>
        <w:tc>
          <w:tcPr>
            <w:tcW w:w="8856" w:type="dxa"/>
            <w:gridSpan w:val="4"/>
            <w:tcBorders>
              <w:top w:val="single" w:sz="4" w:space="0" w:color="auto"/>
              <w:left w:val="single" w:sz="4" w:space="0" w:color="auto"/>
              <w:right w:val="single" w:sz="4" w:space="0" w:color="auto"/>
            </w:tcBorders>
          </w:tcPr>
          <w:p w14:paraId="5D768F20" w14:textId="77777777" w:rsidR="00A61F7F" w:rsidRDefault="00A61F7F" w:rsidP="00A61F7F">
            <w:pPr>
              <w:rPr>
                <w:sz w:val="22"/>
                <w:szCs w:val="22"/>
                <w:lang w:val="en-GB"/>
              </w:rPr>
            </w:pPr>
            <w:r>
              <w:rPr>
                <w:sz w:val="22"/>
                <w:szCs w:val="22"/>
                <w:lang w:val="en-GB"/>
              </w:rPr>
              <w:t>Ga</w:t>
            </w:r>
            <w:r w:rsidRPr="00F10C39">
              <w:rPr>
                <w:sz w:val="22"/>
                <w:szCs w:val="22"/>
                <w:lang w:val="en-GB"/>
              </w:rPr>
              <w:t>yle Woodside</w:t>
            </w:r>
            <w:r>
              <w:rPr>
                <w:sz w:val="22"/>
                <w:szCs w:val="22"/>
                <w:lang w:val="en-GB"/>
              </w:rPr>
              <w:t>:</w:t>
            </w:r>
            <w:r w:rsidRPr="00F10C39">
              <w:rPr>
                <w:sz w:val="22"/>
                <w:szCs w:val="22"/>
                <w:lang w:val="en-GB"/>
              </w:rPr>
              <w:t xml:space="preserve"> </w:t>
            </w:r>
            <w:r>
              <w:rPr>
                <w:sz w:val="22"/>
                <w:szCs w:val="22"/>
                <w:lang w:val="en-GB"/>
              </w:rPr>
              <w:t>E</w:t>
            </w:r>
            <w:r w:rsidRPr="00F10C39">
              <w:rPr>
                <w:sz w:val="22"/>
                <w:szCs w:val="22"/>
                <w:lang w:val="en-GB"/>
              </w:rPr>
              <w:t>nvironmental, Health, and Safety Portable Handbook</w:t>
            </w:r>
            <w:r>
              <w:rPr>
                <w:sz w:val="22"/>
                <w:szCs w:val="22"/>
                <w:lang w:val="en-GB"/>
              </w:rPr>
              <w:t xml:space="preserve">, </w:t>
            </w:r>
            <w:r w:rsidRPr="00F10C39">
              <w:rPr>
                <w:sz w:val="22"/>
                <w:szCs w:val="22"/>
                <w:lang w:val="en-GB"/>
              </w:rPr>
              <w:t>ISBN: 978-0070718487</w:t>
            </w:r>
          </w:p>
          <w:p w14:paraId="285DA2A8" w14:textId="77777777" w:rsidR="00A61F7F" w:rsidRDefault="00A61F7F" w:rsidP="00A61F7F">
            <w:pPr>
              <w:rPr>
                <w:sz w:val="22"/>
                <w:szCs w:val="22"/>
                <w:lang w:val="en-GB"/>
              </w:rPr>
            </w:pPr>
            <w:r>
              <w:rPr>
                <w:sz w:val="22"/>
                <w:szCs w:val="22"/>
                <w:lang w:val="en-GB"/>
              </w:rPr>
              <w:t>EHS</w:t>
            </w:r>
            <w:r w:rsidRPr="00F2240E">
              <w:rPr>
                <w:sz w:val="22"/>
                <w:szCs w:val="22"/>
                <w:lang w:val="en-GB"/>
              </w:rPr>
              <w:t xml:space="preserve"> directives</w:t>
            </w:r>
          </w:p>
          <w:p w14:paraId="2B35CD51" w14:textId="77777777" w:rsidR="00A61F7F" w:rsidRPr="00F2240E" w:rsidRDefault="00A61F7F" w:rsidP="00A61F7F">
            <w:pPr>
              <w:rPr>
                <w:sz w:val="22"/>
                <w:szCs w:val="22"/>
                <w:lang w:val="en-GB"/>
              </w:rPr>
            </w:pPr>
            <w:r w:rsidRPr="00F349B2">
              <w:rPr>
                <w:sz w:val="22"/>
                <w:szCs w:val="22"/>
                <w:lang w:val="en-GB"/>
              </w:rPr>
              <w:t>Forney Susan Zummo</w:t>
            </w:r>
            <w:r>
              <w:rPr>
                <w:sz w:val="22"/>
                <w:szCs w:val="22"/>
                <w:lang w:val="en-GB"/>
              </w:rPr>
              <w:t>:</w:t>
            </w:r>
            <w:r w:rsidRPr="00F349B2">
              <w:rPr>
                <w:sz w:val="22"/>
                <w:szCs w:val="22"/>
                <w:lang w:val="en-GB"/>
              </w:rPr>
              <w:t xml:space="preserve"> Environmental Risk Communication</w:t>
            </w:r>
            <w:r>
              <w:rPr>
                <w:sz w:val="22"/>
                <w:szCs w:val="22"/>
                <w:lang w:val="en-GB"/>
              </w:rPr>
              <w:t xml:space="preserve">, </w:t>
            </w:r>
            <w:r w:rsidRPr="00F349B2">
              <w:rPr>
                <w:sz w:val="22"/>
                <w:szCs w:val="22"/>
                <w:lang w:val="en-GB"/>
              </w:rPr>
              <w:t>Taylor &amp; Francis Ltd</w:t>
            </w:r>
            <w:r>
              <w:rPr>
                <w:sz w:val="22"/>
                <w:szCs w:val="22"/>
                <w:lang w:val="en-GB"/>
              </w:rPr>
              <w:t xml:space="preserve">, </w:t>
            </w:r>
            <w:r w:rsidRPr="00F349B2">
              <w:rPr>
                <w:sz w:val="22"/>
                <w:szCs w:val="22"/>
                <w:lang w:val="en-GB"/>
              </w:rPr>
              <w:t>2021</w:t>
            </w:r>
            <w:r>
              <w:rPr>
                <w:sz w:val="22"/>
                <w:szCs w:val="22"/>
                <w:lang w:val="en-GB"/>
              </w:rPr>
              <w:t xml:space="preserve">, </w:t>
            </w:r>
            <w:r w:rsidRPr="00F349B2">
              <w:rPr>
                <w:sz w:val="22"/>
                <w:szCs w:val="22"/>
                <w:lang w:val="en-GB"/>
              </w:rPr>
              <w:t>ISBN: 9780367469771</w:t>
            </w:r>
          </w:p>
          <w:p w14:paraId="4A125E70" w14:textId="77777777" w:rsidR="00A61F7F" w:rsidRPr="00F2240E" w:rsidRDefault="00A61F7F" w:rsidP="00A61F7F">
            <w:pPr>
              <w:rPr>
                <w:sz w:val="22"/>
                <w:szCs w:val="22"/>
                <w:lang w:val="en-GB"/>
              </w:rPr>
            </w:pPr>
            <w:r w:rsidRPr="00F2240E">
              <w:rPr>
                <w:sz w:val="22"/>
                <w:szCs w:val="22"/>
                <w:lang w:val="en-GB"/>
              </w:rPr>
              <w:t>Framework Directive 89/391/EEC</w:t>
            </w:r>
          </w:p>
        </w:tc>
      </w:tr>
    </w:tbl>
    <w:p w14:paraId="15B0B0E0" w14:textId="77777777" w:rsidR="00A61F7F" w:rsidRDefault="00A61F7F" w:rsidP="00A61F7F">
      <w:pPr>
        <w:spacing w:after="200" w:line="276" w:lineRule="auto"/>
      </w:pPr>
    </w:p>
    <w:p w14:paraId="367E45B6" w14:textId="77777777" w:rsidR="00A61F7F" w:rsidRDefault="00A61F7F" w:rsidP="00A61F7F"/>
    <w:p w14:paraId="254523C5" w14:textId="77777777" w:rsidR="00A61F7F" w:rsidRDefault="00A61F7F" w:rsidP="00A61F7F"/>
    <w:p w14:paraId="687A0F6F" w14:textId="77777777" w:rsidR="00A61F7F" w:rsidRDefault="00A61F7F" w:rsidP="00A61F7F">
      <w:r>
        <w:br w:type="page"/>
      </w:r>
    </w:p>
    <w:p w14:paraId="2DAF117B" w14:textId="77777777" w:rsidR="00A61F7F" w:rsidRPr="004A35B8" w:rsidRDefault="00A61F7F" w:rsidP="00A61F7F">
      <w:pPr>
        <w:rPr>
          <w:b/>
          <w:bCs/>
          <w:sz w:val="28"/>
          <w:szCs w:val="28"/>
        </w:rPr>
      </w:pPr>
      <w:r w:rsidRPr="004A35B8">
        <w:rPr>
          <w:b/>
          <w:bCs/>
          <w:sz w:val="28"/>
          <w:szCs w:val="28"/>
        </w:rPr>
        <w:lastRenderedPageBreak/>
        <w:t>Criteria required</w:t>
      </w:r>
    </w:p>
    <w:p w14:paraId="303E74B3" w14:textId="77777777" w:rsidR="00A61F7F" w:rsidRDefault="00A61F7F" w:rsidP="00A61F7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6"/>
        <w:gridCol w:w="1842"/>
        <w:gridCol w:w="2268"/>
        <w:gridCol w:w="1490"/>
      </w:tblGrid>
      <w:tr w:rsidR="00A61F7F" w:rsidRPr="009D2350" w14:paraId="4F357DE0" w14:textId="77777777" w:rsidTr="00A61F7F">
        <w:tc>
          <w:tcPr>
            <w:tcW w:w="3256" w:type="dxa"/>
            <w:tcBorders>
              <w:top w:val="single" w:sz="4" w:space="0" w:color="auto"/>
              <w:left w:val="single" w:sz="4" w:space="0" w:color="auto"/>
              <w:bottom w:val="single" w:sz="4" w:space="0" w:color="auto"/>
              <w:right w:val="single" w:sz="4" w:space="0" w:color="auto"/>
            </w:tcBorders>
          </w:tcPr>
          <w:p w14:paraId="670FC8C6" w14:textId="77777777" w:rsidR="00A61F7F" w:rsidRPr="009D2350" w:rsidRDefault="00A61F7F" w:rsidP="00A61F7F">
            <w:pPr>
              <w:jc w:val="both"/>
              <w:rPr>
                <w:b/>
                <w:i/>
                <w:sz w:val="22"/>
                <w:szCs w:val="22"/>
                <w:lang w:val="en-GB"/>
              </w:rPr>
            </w:pPr>
            <w:r w:rsidRPr="009D2350">
              <w:rPr>
                <w:b/>
                <w:i/>
                <w:sz w:val="22"/>
                <w:szCs w:val="22"/>
                <w:lang w:val="en-GB"/>
              </w:rPr>
              <w:t>Title of the course:</w:t>
            </w:r>
          </w:p>
          <w:p w14:paraId="63963449" w14:textId="77777777" w:rsidR="00A61F7F" w:rsidRPr="009D2350" w:rsidRDefault="00A61F7F" w:rsidP="00A61F7F">
            <w:pPr>
              <w:rPr>
                <w:b/>
                <w:sz w:val="22"/>
                <w:szCs w:val="22"/>
                <w:lang w:val="en-GB"/>
              </w:rPr>
            </w:pPr>
            <w:r>
              <w:rPr>
                <w:b/>
                <w:sz w:val="22"/>
                <w:szCs w:val="22"/>
                <w:lang w:val="en-GB"/>
              </w:rPr>
              <w:t>Mentoring</w:t>
            </w:r>
          </w:p>
        </w:tc>
        <w:tc>
          <w:tcPr>
            <w:tcW w:w="1842" w:type="dxa"/>
            <w:tcBorders>
              <w:top w:val="single" w:sz="4" w:space="0" w:color="auto"/>
              <w:left w:val="single" w:sz="4" w:space="0" w:color="auto"/>
              <w:bottom w:val="single" w:sz="4" w:space="0" w:color="auto"/>
              <w:right w:val="single" w:sz="4" w:space="0" w:color="auto"/>
            </w:tcBorders>
          </w:tcPr>
          <w:p w14:paraId="1460C4FD" w14:textId="77777777" w:rsidR="00A61F7F" w:rsidRPr="009D2350" w:rsidRDefault="00A61F7F" w:rsidP="00A61F7F">
            <w:pPr>
              <w:jc w:val="both"/>
              <w:rPr>
                <w:b/>
                <w:iCs/>
                <w:sz w:val="22"/>
                <w:szCs w:val="22"/>
                <w:lang w:val="en-GB"/>
              </w:rPr>
            </w:pPr>
            <w:r w:rsidRPr="009D2350">
              <w:rPr>
                <w:b/>
                <w:iCs/>
                <w:sz w:val="22"/>
                <w:szCs w:val="22"/>
                <w:lang w:val="en-GB"/>
              </w:rPr>
              <w:t>NEPTUN-code:</w:t>
            </w:r>
          </w:p>
          <w:p w14:paraId="5F71EA09" w14:textId="77777777" w:rsidR="00A61F7F" w:rsidRPr="009D2350" w:rsidRDefault="00A61F7F" w:rsidP="00A61F7F">
            <w:pPr>
              <w:jc w:val="both"/>
              <w:rPr>
                <w:iCs/>
                <w:sz w:val="22"/>
                <w:szCs w:val="22"/>
                <w:lang w:val="en-GB"/>
              </w:rPr>
            </w:pPr>
            <w:r w:rsidRPr="004A35B8">
              <w:rPr>
                <w:iCs/>
                <w:sz w:val="22"/>
                <w:szCs w:val="22"/>
                <w:lang w:val="en-GB"/>
              </w:rPr>
              <w:t>RKIPTKEBNF</w:t>
            </w:r>
          </w:p>
        </w:tc>
        <w:tc>
          <w:tcPr>
            <w:tcW w:w="2268" w:type="dxa"/>
            <w:tcBorders>
              <w:top w:val="single" w:sz="4" w:space="0" w:color="auto"/>
              <w:left w:val="single" w:sz="4" w:space="0" w:color="auto"/>
              <w:bottom w:val="single" w:sz="4" w:space="0" w:color="auto"/>
              <w:right w:val="single" w:sz="4" w:space="0" w:color="auto"/>
            </w:tcBorders>
          </w:tcPr>
          <w:p w14:paraId="302C4A17" w14:textId="77777777" w:rsidR="00A61F7F" w:rsidRPr="009D2350" w:rsidRDefault="00A61F7F" w:rsidP="00A61F7F">
            <w:pPr>
              <w:rPr>
                <w:i/>
                <w:sz w:val="22"/>
                <w:szCs w:val="22"/>
                <w:lang w:val="en-GB"/>
              </w:rPr>
            </w:pPr>
            <w:r w:rsidRPr="009D2350">
              <w:rPr>
                <w:b/>
                <w:i/>
                <w:sz w:val="22"/>
                <w:szCs w:val="22"/>
                <w:lang w:val="en-GB"/>
              </w:rPr>
              <w:t>Weekly</w:t>
            </w:r>
            <w:r>
              <w:rPr>
                <w:b/>
                <w:i/>
                <w:sz w:val="22"/>
                <w:szCs w:val="22"/>
                <w:lang w:val="en-GB"/>
              </w:rPr>
              <w:t xml:space="preserve"> teaching hours</w:t>
            </w:r>
            <w:r w:rsidRPr="009D2350">
              <w:rPr>
                <w:b/>
                <w:i/>
                <w:sz w:val="22"/>
                <w:szCs w:val="22"/>
                <w:lang w:val="en-GB"/>
              </w:rPr>
              <w:t>:</w:t>
            </w:r>
            <w:r w:rsidRPr="009D2350">
              <w:rPr>
                <w:i/>
                <w:sz w:val="22"/>
                <w:szCs w:val="22"/>
                <w:lang w:val="en-GB"/>
              </w:rPr>
              <w:t xml:space="preserve"> l+cw+lw</w:t>
            </w:r>
          </w:p>
          <w:p w14:paraId="2E2320A2" w14:textId="77777777" w:rsidR="00A61F7F" w:rsidRPr="009D2350" w:rsidRDefault="00A61F7F" w:rsidP="00A61F7F">
            <w:pPr>
              <w:jc w:val="both"/>
              <w:rPr>
                <w:sz w:val="22"/>
                <w:szCs w:val="22"/>
                <w:lang w:val="en-GB"/>
              </w:rPr>
            </w:pPr>
            <w:r>
              <w:rPr>
                <w:sz w:val="22"/>
                <w:szCs w:val="22"/>
                <w:lang w:val="en-GB"/>
              </w:rPr>
              <w:t>0</w:t>
            </w:r>
            <w:r w:rsidRPr="009D2350">
              <w:rPr>
                <w:sz w:val="22"/>
                <w:szCs w:val="22"/>
                <w:lang w:val="en-GB"/>
              </w:rPr>
              <w:t>+</w:t>
            </w:r>
            <w:r>
              <w:rPr>
                <w:sz w:val="22"/>
                <w:szCs w:val="22"/>
                <w:lang w:val="en-GB"/>
              </w:rPr>
              <w:t>1</w:t>
            </w:r>
            <w:r w:rsidRPr="009D2350">
              <w:rPr>
                <w:sz w:val="22"/>
                <w:szCs w:val="22"/>
                <w:lang w:val="en-GB"/>
              </w:rPr>
              <w:t>+0</w:t>
            </w:r>
          </w:p>
        </w:tc>
        <w:tc>
          <w:tcPr>
            <w:tcW w:w="1490" w:type="dxa"/>
            <w:tcBorders>
              <w:top w:val="single" w:sz="4" w:space="0" w:color="auto"/>
              <w:left w:val="single" w:sz="4" w:space="0" w:color="auto"/>
              <w:bottom w:val="single" w:sz="4" w:space="0" w:color="auto"/>
              <w:right w:val="single" w:sz="4" w:space="0" w:color="auto"/>
            </w:tcBorders>
          </w:tcPr>
          <w:p w14:paraId="14A7BD3F" w14:textId="77777777" w:rsidR="00A61F7F" w:rsidRPr="009D2350" w:rsidRDefault="00A61F7F" w:rsidP="00A61F7F">
            <w:pPr>
              <w:jc w:val="both"/>
              <w:rPr>
                <w:sz w:val="22"/>
                <w:szCs w:val="22"/>
                <w:lang w:val="en-GB"/>
              </w:rPr>
            </w:pPr>
            <w:r w:rsidRPr="009D2350">
              <w:rPr>
                <w:b/>
                <w:i/>
                <w:iCs/>
                <w:sz w:val="22"/>
                <w:szCs w:val="22"/>
                <w:lang w:val="en-GB"/>
              </w:rPr>
              <w:t>Credit:</w:t>
            </w:r>
            <w:r w:rsidRPr="009D2350">
              <w:rPr>
                <w:iCs/>
                <w:sz w:val="22"/>
                <w:szCs w:val="22"/>
                <w:lang w:val="en-GB"/>
              </w:rPr>
              <w:t xml:space="preserve"> </w:t>
            </w:r>
            <w:r>
              <w:rPr>
                <w:iCs/>
                <w:sz w:val="22"/>
                <w:szCs w:val="22"/>
                <w:lang w:val="en-GB"/>
              </w:rPr>
              <w:t>0</w:t>
            </w:r>
          </w:p>
          <w:p w14:paraId="0213DDED" w14:textId="77777777" w:rsidR="00A61F7F" w:rsidRPr="009D2350" w:rsidRDefault="00A61F7F" w:rsidP="00A61F7F">
            <w:pPr>
              <w:jc w:val="both"/>
              <w:rPr>
                <w:sz w:val="22"/>
                <w:szCs w:val="22"/>
                <w:lang w:val="en-GB"/>
              </w:rPr>
            </w:pPr>
            <w:r w:rsidRPr="009D2350">
              <w:rPr>
                <w:b/>
                <w:i/>
                <w:sz w:val="22"/>
                <w:szCs w:val="22"/>
                <w:lang w:val="en-GB"/>
              </w:rPr>
              <w:t>Exam type</w:t>
            </w:r>
            <w:r w:rsidRPr="009D2350">
              <w:rPr>
                <w:i/>
                <w:sz w:val="22"/>
                <w:szCs w:val="22"/>
                <w:lang w:val="en-GB"/>
              </w:rPr>
              <w:t>:</w:t>
            </w:r>
            <w:r w:rsidRPr="009D2350">
              <w:rPr>
                <w:sz w:val="22"/>
                <w:szCs w:val="22"/>
                <w:lang w:val="en-GB"/>
              </w:rPr>
              <w:t xml:space="preserve"> </w:t>
            </w:r>
            <w:r>
              <w:rPr>
                <w:sz w:val="22"/>
                <w:szCs w:val="22"/>
                <w:lang w:val="en-GB"/>
              </w:rPr>
              <w:t>s</w:t>
            </w:r>
            <w:r w:rsidRPr="009D2350">
              <w:rPr>
                <w:sz w:val="22"/>
                <w:szCs w:val="22"/>
                <w:lang w:val="en-GB"/>
              </w:rPr>
              <w:t xml:space="preserve">              </w:t>
            </w:r>
          </w:p>
        </w:tc>
      </w:tr>
      <w:tr w:rsidR="00A61F7F" w:rsidRPr="009D2350" w14:paraId="74EF0182" w14:textId="77777777" w:rsidTr="00A61F7F">
        <w:tc>
          <w:tcPr>
            <w:tcW w:w="3256" w:type="dxa"/>
            <w:tcBorders>
              <w:top w:val="single" w:sz="4" w:space="0" w:color="auto"/>
              <w:left w:val="single" w:sz="4" w:space="0" w:color="auto"/>
              <w:bottom w:val="single" w:sz="4" w:space="0" w:color="auto"/>
              <w:right w:val="single" w:sz="4" w:space="0" w:color="auto"/>
            </w:tcBorders>
          </w:tcPr>
          <w:p w14:paraId="522ADDBB" w14:textId="77777777" w:rsidR="00A61F7F" w:rsidRPr="009D2350" w:rsidRDefault="00A61F7F" w:rsidP="00A61F7F">
            <w:pPr>
              <w:jc w:val="both"/>
              <w:rPr>
                <w:b/>
                <w:i/>
                <w:sz w:val="22"/>
                <w:szCs w:val="22"/>
                <w:lang w:val="en-GB"/>
              </w:rPr>
            </w:pPr>
            <w:r w:rsidRPr="009D2350">
              <w:rPr>
                <w:b/>
                <w:i/>
                <w:sz w:val="22"/>
                <w:szCs w:val="22"/>
                <w:lang w:val="en-GB"/>
              </w:rPr>
              <w:t>Course leader:</w:t>
            </w:r>
          </w:p>
          <w:p w14:paraId="51893A3B" w14:textId="77777777" w:rsidR="00A61F7F" w:rsidRPr="009D2350" w:rsidRDefault="00A61F7F" w:rsidP="00A61F7F">
            <w:pPr>
              <w:jc w:val="both"/>
              <w:rPr>
                <w:sz w:val="22"/>
                <w:szCs w:val="22"/>
                <w:lang w:val="en-GB"/>
              </w:rPr>
            </w:pPr>
            <w:r>
              <w:rPr>
                <w:sz w:val="22"/>
                <w:szCs w:val="22"/>
                <w:lang w:val="en-GB"/>
              </w:rPr>
              <w:t>Norbert Berecz</w:t>
            </w:r>
          </w:p>
        </w:tc>
        <w:tc>
          <w:tcPr>
            <w:tcW w:w="1842" w:type="dxa"/>
            <w:tcBorders>
              <w:top w:val="single" w:sz="4" w:space="0" w:color="auto"/>
              <w:left w:val="single" w:sz="4" w:space="0" w:color="auto"/>
              <w:bottom w:val="single" w:sz="4" w:space="0" w:color="auto"/>
              <w:right w:val="single" w:sz="4" w:space="0" w:color="auto"/>
            </w:tcBorders>
          </w:tcPr>
          <w:p w14:paraId="188BC779" w14:textId="77777777" w:rsidR="00A61F7F" w:rsidRPr="009D2350" w:rsidRDefault="00A61F7F" w:rsidP="00A61F7F">
            <w:pPr>
              <w:jc w:val="both"/>
              <w:rPr>
                <w:b/>
                <w:i/>
                <w:sz w:val="22"/>
                <w:szCs w:val="22"/>
                <w:lang w:val="en-GB"/>
              </w:rPr>
            </w:pPr>
            <w:r w:rsidRPr="009D2350">
              <w:rPr>
                <w:b/>
                <w:i/>
                <w:sz w:val="22"/>
                <w:szCs w:val="22"/>
                <w:lang w:val="en-GB"/>
              </w:rPr>
              <w:t xml:space="preserve">Position: </w:t>
            </w:r>
          </w:p>
          <w:p w14:paraId="45701EDC" w14:textId="77777777" w:rsidR="00A61F7F" w:rsidRPr="009D2350" w:rsidRDefault="00A61F7F" w:rsidP="00A61F7F">
            <w:pPr>
              <w:jc w:val="both"/>
              <w:rPr>
                <w:sz w:val="22"/>
                <w:szCs w:val="22"/>
                <w:lang w:val="en-GB"/>
              </w:rPr>
            </w:pPr>
            <w:r w:rsidRPr="004A35B8">
              <w:rPr>
                <w:sz w:val="22"/>
                <w:szCs w:val="22"/>
                <w:lang w:val="en-GB"/>
              </w:rPr>
              <w:t>assistant lecturer</w:t>
            </w:r>
          </w:p>
        </w:tc>
        <w:tc>
          <w:tcPr>
            <w:tcW w:w="3758" w:type="dxa"/>
            <w:gridSpan w:val="2"/>
            <w:tcBorders>
              <w:top w:val="single" w:sz="4" w:space="0" w:color="auto"/>
              <w:left w:val="single" w:sz="4" w:space="0" w:color="auto"/>
              <w:bottom w:val="single" w:sz="4" w:space="0" w:color="auto"/>
              <w:right w:val="single" w:sz="4" w:space="0" w:color="auto"/>
            </w:tcBorders>
          </w:tcPr>
          <w:p w14:paraId="795CB6B5" w14:textId="77777777" w:rsidR="00A61F7F" w:rsidRPr="009D2350" w:rsidRDefault="00A61F7F" w:rsidP="00A61F7F">
            <w:pPr>
              <w:rPr>
                <w:b/>
                <w:i/>
                <w:sz w:val="22"/>
                <w:szCs w:val="22"/>
                <w:lang w:val="en-GB"/>
              </w:rPr>
            </w:pPr>
            <w:r w:rsidRPr="009D2350">
              <w:rPr>
                <w:b/>
                <w:i/>
                <w:sz w:val="22"/>
                <w:szCs w:val="22"/>
                <w:lang w:val="en-GB"/>
              </w:rPr>
              <w:t xml:space="preserve">Required preliminary knowledge: </w:t>
            </w:r>
            <w:r w:rsidRPr="009D2350">
              <w:rPr>
                <w:bCs/>
                <w:i/>
                <w:sz w:val="22"/>
                <w:szCs w:val="22"/>
                <w:lang w:val="en-GB"/>
              </w:rPr>
              <w:t>-</w:t>
            </w:r>
          </w:p>
          <w:p w14:paraId="74DA4752" w14:textId="77777777" w:rsidR="00A61F7F" w:rsidRPr="009D2350" w:rsidRDefault="00A61F7F" w:rsidP="00A61F7F">
            <w:pPr>
              <w:rPr>
                <w:sz w:val="22"/>
                <w:szCs w:val="22"/>
                <w:lang w:val="en-GB"/>
              </w:rPr>
            </w:pPr>
          </w:p>
        </w:tc>
      </w:tr>
      <w:tr w:rsidR="00A61F7F" w:rsidRPr="009D2350" w14:paraId="480CE2AD" w14:textId="77777777" w:rsidTr="00A61F7F">
        <w:tc>
          <w:tcPr>
            <w:tcW w:w="8856" w:type="dxa"/>
            <w:gridSpan w:val="4"/>
            <w:tcBorders>
              <w:top w:val="single" w:sz="4" w:space="0" w:color="auto"/>
              <w:left w:val="single" w:sz="4" w:space="0" w:color="auto"/>
              <w:bottom w:val="single" w:sz="4" w:space="0" w:color="auto"/>
              <w:right w:val="single" w:sz="4" w:space="0" w:color="auto"/>
            </w:tcBorders>
          </w:tcPr>
          <w:p w14:paraId="1019C7A6" w14:textId="77777777" w:rsidR="00A61F7F" w:rsidRPr="009D2350" w:rsidRDefault="00A61F7F" w:rsidP="00A61F7F">
            <w:pPr>
              <w:jc w:val="center"/>
              <w:rPr>
                <w:b/>
                <w:i/>
                <w:sz w:val="22"/>
                <w:szCs w:val="22"/>
                <w:lang w:val="en-GB"/>
              </w:rPr>
            </w:pPr>
            <w:r w:rsidRPr="009D2350">
              <w:rPr>
                <w:b/>
                <w:i/>
                <w:sz w:val="22"/>
                <w:szCs w:val="22"/>
                <w:lang w:val="en-GB"/>
              </w:rPr>
              <w:t>Curriculum:</w:t>
            </w:r>
          </w:p>
        </w:tc>
      </w:tr>
      <w:tr w:rsidR="00A61F7F" w:rsidRPr="009D2350" w14:paraId="6DEEA238" w14:textId="77777777" w:rsidTr="00A61F7F">
        <w:trPr>
          <w:trHeight w:val="1588"/>
        </w:trPr>
        <w:tc>
          <w:tcPr>
            <w:tcW w:w="8856" w:type="dxa"/>
            <w:gridSpan w:val="4"/>
            <w:tcBorders>
              <w:top w:val="single" w:sz="4" w:space="0" w:color="auto"/>
              <w:left w:val="single" w:sz="4" w:space="0" w:color="auto"/>
              <w:bottom w:val="single" w:sz="4" w:space="0" w:color="auto"/>
              <w:right w:val="single" w:sz="4" w:space="0" w:color="auto"/>
            </w:tcBorders>
          </w:tcPr>
          <w:p w14:paraId="3160E99B" w14:textId="77777777" w:rsidR="00A61F7F" w:rsidRPr="009D2350" w:rsidRDefault="00A61F7F" w:rsidP="00A61F7F">
            <w:pPr>
              <w:jc w:val="both"/>
              <w:rPr>
                <w:sz w:val="22"/>
                <w:szCs w:val="22"/>
                <w:lang w:val="en-GB"/>
              </w:rPr>
            </w:pPr>
            <w:r w:rsidRPr="004A35B8">
              <w:rPr>
                <w:sz w:val="22"/>
                <w:szCs w:val="22"/>
                <w:lang w:val="en-GB"/>
              </w:rPr>
              <w:t>The aim of the patronage teaching system is to help first-year students integrate into university education and support them in continuing their studies successfully. Ongoing contact with students helps to solve problems that arise during their studies. The aim of the sessions and discussions is to introduce the structure of the University, the main departments, the life of the student organisations and, above all, to help students find their way around the regulations.</w:t>
            </w:r>
          </w:p>
        </w:tc>
      </w:tr>
      <w:tr w:rsidR="00A61F7F" w:rsidRPr="009D2350" w14:paraId="7624672A" w14:textId="77777777" w:rsidTr="00A61F7F">
        <w:tc>
          <w:tcPr>
            <w:tcW w:w="8856" w:type="dxa"/>
            <w:gridSpan w:val="4"/>
            <w:tcBorders>
              <w:top w:val="single" w:sz="4" w:space="0" w:color="auto"/>
              <w:left w:val="single" w:sz="4" w:space="0" w:color="auto"/>
              <w:bottom w:val="single" w:sz="4" w:space="0" w:color="auto"/>
              <w:right w:val="single" w:sz="4" w:space="0" w:color="auto"/>
            </w:tcBorders>
          </w:tcPr>
          <w:p w14:paraId="76D2200C" w14:textId="77777777" w:rsidR="00A61F7F" w:rsidRPr="009D2350" w:rsidRDefault="00A61F7F" w:rsidP="00A61F7F">
            <w:pPr>
              <w:jc w:val="center"/>
              <w:rPr>
                <w:b/>
                <w:i/>
                <w:sz w:val="22"/>
                <w:szCs w:val="22"/>
                <w:lang w:val="en-GB"/>
              </w:rPr>
            </w:pPr>
            <w:r w:rsidRPr="009D2350">
              <w:rPr>
                <w:b/>
                <w:i/>
                <w:sz w:val="22"/>
                <w:szCs w:val="22"/>
                <w:lang w:val="en-GB"/>
              </w:rPr>
              <w:t>Professional competencies:</w:t>
            </w:r>
          </w:p>
        </w:tc>
      </w:tr>
      <w:tr w:rsidR="00A61F7F" w:rsidRPr="009D2350" w14:paraId="6D3CA7A2" w14:textId="77777777" w:rsidTr="00A61F7F">
        <w:tc>
          <w:tcPr>
            <w:tcW w:w="8856" w:type="dxa"/>
            <w:gridSpan w:val="4"/>
            <w:tcBorders>
              <w:top w:val="single" w:sz="4" w:space="0" w:color="auto"/>
              <w:left w:val="single" w:sz="4" w:space="0" w:color="auto"/>
              <w:bottom w:val="single" w:sz="4" w:space="0" w:color="auto"/>
              <w:right w:val="single" w:sz="4" w:space="0" w:color="auto"/>
            </w:tcBorders>
          </w:tcPr>
          <w:p w14:paraId="6D96AB5E" w14:textId="77777777" w:rsidR="00A61F7F" w:rsidRPr="004A35B8" w:rsidRDefault="00A61F7F" w:rsidP="00A61F7F">
            <w:pPr>
              <w:jc w:val="both"/>
              <w:rPr>
                <w:bCs/>
                <w:iCs/>
                <w:sz w:val="22"/>
                <w:szCs w:val="22"/>
                <w:lang w:val="en-GB"/>
              </w:rPr>
            </w:pPr>
            <w:r>
              <w:rPr>
                <w:bCs/>
                <w:iCs/>
                <w:sz w:val="22"/>
                <w:szCs w:val="22"/>
                <w:lang w:val="en-GB"/>
              </w:rPr>
              <w:t>K</w:t>
            </w:r>
            <w:r w:rsidRPr="004A35B8">
              <w:rPr>
                <w:bCs/>
                <w:iCs/>
                <w:sz w:val="22"/>
                <w:szCs w:val="22"/>
                <w:lang w:val="en-GB"/>
              </w:rPr>
              <w:t>now the relationship between individual, pair and group learning and the functioning of learning communities.</w:t>
            </w:r>
          </w:p>
          <w:p w14:paraId="483931C1" w14:textId="77777777" w:rsidR="00A61F7F" w:rsidRPr="004A35B8" w:rsidRDefault="00A61F7F" w:rsidP="00A61F7F">
            <w:pPr>
              <w:jc w:val="both"/>
              <w:rPr>
                <w:bCs/>
                <w:iCs/>
                <w:sz w:val="22"/>
                <w:szCs w:val="22"/>
                <w:lang w:val="en-GB"/>
              </w:rPr>
            </w:pPr>
            <w:r w:rsidRPr="004A35B8">
              <w:rPr>
                <w:bCs/>
                <w:iCs/>
                <w:sz w:val="22"/>
                <w:szCs w:val="22"/>
                <w:lang w:val="en-GB"/>
              </w:rPr>
              <w:t>Ability to participate in the management of a learning organisation in a supportive and guided way.</w:t>
            </w:r>
          </w:p>
          <w:p w14:paraId="553695A6" w14:textId="77777777" w:rsidR="00A61F7F" w:rsidRPr="004A35B8" w:rsidRDefault="00A61F7F" w:rsidP="00A61F7F">
            <w:pPr>
              <w:jc w:val="both"/>
              <w:rPr>
                <w:bCs/>
                <w:iCs/>
                <w:sz w:val="22"/>
                <w:szCs w:val="22"/>
                <w:lang w:val="en-GB"/>
              </w:rPr>
            </w:pPr>
            <w:r w:rsidRPr="004A35B8">
              <w:rPr>
                <w:bCs/>
                <w:iCs/>
                <w:sz w:val="22"/>
                <w:szCs w:val="22"/>
                <w:lang w:val="en-GB"/>
              </w:rPr>
              <w:t>Ability to independently develop a self-critical plan based on the knowledge required for a career,</w:t>
            </w:r>
          </w:p>
          <w:p w14:paraId="2A17E7A9" w14:textId="77777777" w:rsidR="00A61F7F" w:rsidRPr="004A35B8" w:rsidRDefault="00A61F7F" w:rsidP="00A61F7F">
            <w:pPr>
              <w:jc w:val="both"/>
              <w:rPr>
                <w:bCs/>
                <w:iCs/>
                <w:sz w:val="22"/>
                <w:szCs w:val="22"/>
                <w:lang w:val="en-GB"/>
              </w:rPr>
            </w:pPr>
            <w:r w:rsidRPr="004A35B8">
              <w:rPr>
                <w:bCs/>
                <w:iCs/>
                <w:sz w:val="22"/>
                <w:szCs w:val="22"/>
                <w:lang w:val="en-GB"/>
              </w:rPr>
              <w:t>skills and attitudes, based on the learning outcomes of the occupation.</w:t>
            </w:r>
          </w:p>
          <w:p w14:paraId="721EF683" w14:textId="77777777" w:rsidR="00A61F7F" w:rsidRPr="004A35B8" w:rsidRDefault="00A61F7F" w:rsidP="00A61F7F">
            <w:pPr>
              <w:jc w:val="both"/>
              <w:rPr>
                <w:bCs/>
                <w:iCs/>
                <w:sz w:val="22"/>
                <w:szCs w:val="22"/>
                <w:lang w:val="en-GB"/>
              </w:rPr>
            </w:pPr>
            <w:r w:rsidRPr="004A35B8">
              <w:rPr>
                <w:bCs/>
                <w:iCs/>
                <w:sz w:val="22"/>
                <w:szCs w:val="22"/>
                <w:lang w:val="en-GB"/>
              </w:rPr>
              <w:t xml:space="preserve">He/she is ready to continuously seek supportive resources, to develop his/her professional responsibility and knowledge. </w:t>
            </w:r>
          </w:p>
          <w:p w14:paraId="28E401AB" w14:textId="77777777" w:rsidR="00A61F7F" w:rsidRPr="004A35B8" w:rsidRDefault="00A61F7F" w:rsidP="00A61F7F">
            <w:pPr>
              <w:jc w:val="both"/>
              <w:rPr>
                <w:bCs/>
                <w:iCs/>
                <w:sz w:val="22"/>
                <w:szCs w:val="22"/>
                <w:lang w:val="en-GB"/>
              </w:rPr>
            </w:pPr>
            <w:r w:rsidRPr="004A35B8">
              <w:rPr>
                <w:bCs/>
                <w:iCs/>
                <w:sz w:val="22"/>
                <w:szCs w:val="22"/>
                <w:lang w:val="en-GB"/>
              </w:rPr>
              <w:t>Ability to work on a project basis, with a collaborative approach based on the division of labour</w:t>
            </w:r>
          </w:p>
          <w:p w14:paraId="4E20BD2F" w14:textId="77777777" w:rsidR="00A61F7F" w:rsidRPr="004A35B8" w:rsidRDefault="00A61F7F" w:rsidP="00A61F7F">
            <w:pPr>
              <w:jc w:val="both"/>
              <w:rPr>
                <w:bCs/>
                <w:iCs/>
                <w:sz w:val="22"/>
                <w:szCs w:val="22"/>
                <w:lang w:val="en-GB"/>
              </w:rPr>
            </w:pPr>
            <w:r w:rsidRPr="004A35B8">
              <w:rPr>
                <w:bCs/>
                <w:iCs/>
                <w:sz w:val="22"/>
                <w:szCs w:val="22"/>
                <w:lang w:val="en-GB"/>
              </w:rPr>
              <w:t>ability to work in a collaborative environment, sees individual contributions to shared success.</w:t>
            </w:r>
          </w:p>
          <w:p w14:paraId="59069987" w14:textId="77777777" w:rsidR="00A61F7F" w:rsidRPr="009D2350" w:rsidRDefault="00A61F7F" w:rsidP="00A61F7F">
            <w:pPr>
              <w:jc w:val="both"/>
              <w:rPr>
                <w:bCs/>
                <w:iCs/>
                <w:sz w:val="22"/>
                <w:szCs w:val="22"/>
                <w:lang w:val="en-GB"/>
              </w:rPr>
            </w:pPr>
            <w:r w:rsidRPr="004A35B8">
              <w:rPr>
                <w:bCs/>
                <w:iCs/>
                <w:sz w:val="22"/>
                <w:szCs w:val="22"/>
                <w:lang w:val="en-GB"/>
              </w:rPr>
              <w:t>Open to research-based problem solving.</w:t>
            </w:r>
          </w:p>
        </w:tc>
      </w:tr>
      <w:tr w:rsidR="00A61F7F" w:rsidRPr="009D2350" w14:paraId="213F609A" w14:textId="77777777" w:rsidTr="00A61F7F">
        <w:tc>
          <w:tcPr>
            <w:tcW w:w="8856" w:type="dxa"/>
            <w:gridSpan w:val="4"/>
            <w:tcBorders>
              <w:top w:val="single" w:sz="4" w:space="0" w:color="auto"/>
              <w:left w:val="single" w:sz="4" w:space="0" w:color="auto"/>
              <w:bottom w:val="single" w:sz="4" w:space="0" w:color="auto"/>
              <w:right w:val="single" w:sz="4" w:space="0" w:color="auto"/>
            </w:tcBorders>
          </w:tcPr>
          <w:p w14:paraId="4AF7D8A7" w14:textId="77777777" w:rsidR="00A61F7F" w:rsidRPr="009D2350" w:rsidRDefault="00A61F7F" w:rsidP="00A61F7F">
            <w:pPr>
              <w:jc w:val="center"/>
              <w:rPr>
                <w:b/>
                <w:i/>
                <w:sz w:val="22"/>
                <w:szCs w:val="22"/>
                <w:lang w:val="en-GB"/>
              </w:rPr>
            </w:pPr>
            <w:r w:rsidRPr="009D2350">
              <w:rPr>
                <w:b/>
                <w:i/>
                <w:sz w:val="22"/>
                <w:szCs w:val="22"/>
                <w:lang w:val="en-GB"/>
              </w:rPr>
              <w:t>Literature:</w:t>
            </w:r>
          </w:p>
        </w:tc>
      </w:tr>
      <w:tr w:rsidR="00A61F7F" w:rsidRPr="009D2350" w14:paraId="4D9BB123" w14:textId="77777777" w:rsidTr="00A61F7F">
        <w:tc>
          <w:tcPr>
            <w:tcW w:w="8856" w:type="dxa"/>
            <w:gridSpan w:val="4"/>
            <w:tcBorders>
              <w:top w:val="single" w:sz="4" w:space="0" w:color="auto"/>
              <w:left w:val="single" w:sz="4" w:space="0" w:color="auto"/>
              <w:bottom w:val="single" w:sz="4" w:space="0" w:color="auto"/>
              <w:right w:val="single" w:sz="4" w:space="0" w:color="auto"/>
            </w:tcBorders>
          </w:tcPr>
          <w:p w14:paraId="1769B6EF" w14:textId="3EE0E94B" w:rsidR="00A61F7F" w:rsidRPr="009D2350" w:rsidRDefault="00F35D57" w:rsidP="00A61F7F">
            <w:pPr>
              <w:rPr>
                <w:sz w:val="22"/>
                <w:szCs w:val="22"/>
                <w:lang w:val="en-GB"/>
              </w:rPr>
            </w:pPr>
            <w:r>
              <w:rPr>
                <w:sz w:val="22"/>
                <w:szCs w:val="22"/>
                <w:lang w:val="en-GB"/>
              </w:rPr>
              <w:t>Rules and Regulation</w:t>
            </w:r>
          </w:p>
        </w:tc>
      </w:tr>
    </w:tbl>
    <w:p w14:paraId="5F809740" w14:textId="77777777" w:rsidR="00A61F7F" w:rsidRPr="00A64D9A" w:rsidRDefault="00A61F7F" w:rsidP="00A61F7F"/>
    <w:p w14:paraId="049D86AB" w14:textId="77777777" w:rsidR="00A64D9A" w:rsidRPr="00A64D9A" w:rsidRDefault="00A64D9A" w:rsidP="000F4AA9">
      <w:pPr>
        <w:spacing w:after="200" w:line="276" w:lineRule="auto"/>
      </w:pPr>
    </w:p>
    <w:sectPr w:rsidR="00A64D9A" w:rsidRPr="00A64D9A" w:rsidSect="00E3288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6EEDB" w14:textId="77777777" w:rsidR="00FC72B5" w:rsidRDefault="00FC72B5">
      <w:r>
        <w:separator/>
      </w:r>
    </w:p>
  </w:endnote>
  <w:endnote w:type="continuationSeparator" w:id="0">
    <w:p w14:paraId="44DE89F3" w14:textId="77777777" w:rsidR="00FC72B5" w:rsidRDefault="00FC7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Bold">
    <w:altName w:val="Times New Roman"/>
    <w:panose1 w:val="00000000000000000000"/>
    <w:charset w:val="A2"/>
    <w:family w:val="roman"/>
    <w:notTrueType/>
    <w:pitch w:val="default"/>
    <w:sig w:usb0="00000005" w:usb1="00000000" w:usb2="00000000" w:usb3="00000000" w:csb0="0000001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Bold">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3F99F" w14:textId="1320E03E" w:rsidR="00A61F7F" w:rsidRPr="00A7016B" w:rsidRDefault="00A61F7F">
    <w:pPr>
      <w:pStyle w:val="llb"/>
      <w:jc w:val="center"/>
      <w:rPr>
        <w:rFonts w:ascii="Times New Roman" w:hAnsi="Times New Roman"/>
      </w:rPr>
    </w:pPr>
    <w:r w:rsidRPr="00A7016B">
      <w:rPr>
        <w:rFonts w:ascii="Times New Roman" w:hAnsi="Times New Roman"/>
      </w:rPr>
      <w:fldChar w:fldCharType="begin"/>
    </w:r>
    <w:r w:rsidRPr="00A7016B">
      <w:rPr>
        <w:rFonts w:ascii="Times New Roman" w:hAnsi="Times New Roman"/>
      </w:rPr>
      <w:instrText>PAGE   \* MERGEFORMAT</w:instrText>
    </w:r>
    <w:r w:rsidRPr="00A7016B">
      <w:rPr>
        <w:rFonts w:ascii="Times New Roman" w:hAnsi="Times New Roman"/>
      </w:rPr>
      <w:fldChar w:fldCharType="separate"/>
    </w:r>
    <w:r w:rsidR="00BA43B4">
      <w:rPr>
        <w:rFonts w:ascii="Times New Roman" w:hAnsi="Times New Roman"/>
        <w:noProof/>
      </w:rPr>
      <w:t>12</w:t>
    </w:r>
    <w:r w:rsidRPr="00A7016B">
      <w:rPr>
        <w:rFonts w:ascii="Times New Roman" w:hAnsi="Times New Roman"/>
      </w:rPr>
      <w:fldChar w:fldCharType="end"/>
    </w:r>
  </w:p>
  <w:p w14:paraId="19FC1857" w14:textId="77777777" w:rsidR="00A61F7F" w:rsidRPr="00A7016B" w:rsidRDefault="00A61F7F">
    <w:pPr>
      <w:pStyle w:val="llb"/>
      <w:rPr>
        <w:rFonts w:ascii="Times New Roman" w:hAnsi="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75D9F" w14:textId="2323B510" w:rsidR="00A61F7F" w:rsidRPr="00A7016B" w:rsidRDefault="00A61F7F">
    <w:pPr>
      <w:pStyle w:val="llb"/>
      <w:jc w:val="center"/>
      <w:rPr>
        <w:rFonts w:ascii="Times New Roman" w:hAnsi="Times New Roman"/>
      </w:rPr>
    </w:pPr>
    <w:r w:rsidRPr="00A7016B">
      <w:rPr>
        <w:rFonts w:ascii="Times New Roman" w:hAnsi="Times New Roman"/>
      </w:rPr>
      <w:fldChar w:fldCharType="begin"/>
    </w:r>
    <w:r w:rsidRPr="00A7016B">
      <w:rPr>
        <w:rFonts w:ascii="Times New Roman" w:hAnsi="Times New Roman"/>
      </w:rPr>
      <w:instrText>PAGE   \* MERGEFORMAT</w:instrText>
    </w:r>
    <w:r w:rsidRPr="00A7016B">
      <w:rPr>
        <w:rFonts w:ascii="Times New Roman" w:hAnsi="Times New Roman"/>
      </w:rPr>
      <w:fldChar w:fldCharType="separate"/>
    </w:r>
    <w:r w:rsidR="00BA43B4">
      <w:rPr>
        <w:rFonts w:ascii="Times New Roman" w:hAnsi="Times New Roman"/>
        <w:noProof/>
      </w:rPr>
      <w:t>72</w:t>
    </w:r>
    <w:r w:rsidRPr="00A7016B">
      <w:rPr>
        <w:rFonts w:ascii="Times New Roman" w:hAnsi="Times New Roman"/>
      </w:rPr>
      <w:fldChar w:fldCharType="end"/>
    </w:r>
  </w:p>
  <w:p w14:paraId="5E0F81C3" w14:textId="77777777" w:rsidR="00A61F7F" w:rsidRPr="00A7016B" w:rsidRDefault="00A61F7F">
    <w:pPr>
      <w:pStyle w:val="llb"/>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3E8F5" w14:textId="77777777" w:rsidR="00FC72B5" w:rsidRDefault="00FC72B5">
      <w:r>
        <w:separator/>
      </w:r>
    </w:p>
  </w:footnote>
  <w:footnote w:type="continuationSeparator" w:id="0">
    <w:p w14:paraId="03E30245" w14:textId="77777777" w:rsidR="00FC72B5" w:rsidRDefault="00FC72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378D2AC"/>
    <w:lvl w:ilvl="0">
      <w:start w:val="1"/>
      <w:numFmt w:val="bullet"/>
      <w:pStyle w:val="Felsorols2"/>
      <w:lvlText w:val=""/>
      <w:lvlJc w:val="left"/>
      <w:pPr>
        <w:tabs>
          <w:tab w:val="num" w:pos="473"/>
        </w:tabs>
        <w:ind w:left="454" w:hanging="341"/>
      </w:pPr>
      <w:rPr>
        <w:rFonts w:ascii="Wingdings" w:hAnsi="Wingdings"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Times New Roman"/>
      </w:rPr>
    </w:lvl>
  </w:abstractNum>
  <w:abstractNum w:abstractNumId="3"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Times New Roman"/>
      </w:rPr>
    </w:lvl>
  </w:abstractNum>
  <w:abstractNum w:abstractNumId="4" w15:restartNumberingAfterBreak="0">
    <w:nsid w:val="00723AE7"/>
    <w:multiLevelType w:val="hybridMultilevel"/>
    <w:tmpl w:val="BF940584"/>
    <w:lvl w:ilvl="0" w:tplc="040E0001">
      <w:start w:val="1"/>
      <w:numFmt w:val="bullet"/>
      <w:lvlText w:val=""/>
      <w:lvlJc w:val="left"/>
      <w:pPr>
        <w:ind w:left="833" w:hanging="360"/>
      </w:pPr>
      <w:rPr>
        <w:rFonts w:ascii="Symbol" w:hAnsi="Symbol" w:hint="default"/>
      </w:rPr>
    </w:lvl>
    <w:lvl w:ilvl="1" w:tplc="040E0003" w:tentative="1">
      <w:start w:val="1"/>
      <w:numFmt w:val="bullet"/>
      <w:lvlText w:val="o"/>
      <w:lvlJc w:val="left"/>
      <w:pPr>
        <w:ind w:left="1553" w:hanging="360"/>
      </w:pPr>
      <w:rPr>
        <w:rFonts w:ascii="Courier New" w:hAnsi="Courier New" w:cs="Courier New" w:hint="default"/>
      </w:rPr>
    </w:lvl>
    <w:lvl w:ilvl="2" w:tplc="040E0005" w:tentative="1">
      <w:start w:val="1"/>
      <w:numFmt w:val="bullet"/>
      <w:lvlText w:val=""/>
      <w:lvlJc w:val="left"/>
      <w:pPr>
        <w:ind w:left="2273" w:hanging="360"/>
      </w:pPr>
      <w:rPr>
        <w:rFonts w:ascii="Wingdings" w:hAnsi="Wingdings" w:hint="default"/>
      </w:rPr>
    </w:lvl>
    <w:lvl w:ilvl="3" w:tplc="040E0001" w:tentative="1">
      <w:start w:val="1"/>
      <w:numFmt w:val="bullet"/>
      <w:lvlText w:val=""/>
      <w:lvlJc w:val="left"/>
      <w:pPr>
        <w:ind w:left="2993" w:hanging="360"/>
      </w:pPr>
      <w:rPr>
        <w:rFonts w:ascii="Symbol" w:hAnsi="Symbol" w:hint="default"/>
      </w:rPr>
    </w:lvl>
    <w:lvl w:ilvl="4" w:tplc="040E0003" w:tentative="1">
      <w:start w:val="1"/>
      <w:numFmt w:val="bullet"/>
      <w:lvlText w:val="o"/>
      <w:lvlJc w:val="left"/>
      <w:pPr>
        <w:ind w:left="3713" w:hanging="360"/>
      </w:pPr>
      <w:rPr>
        <w:rFonts w:ascii="Courier New" w:hAnsi="Courier New" w:cs="Courier New" w:hint="default"/>
      </w:rPr>
    </w:lvl>
    <w:lvl w:ilvl="5" w:tplc="040E0005" w:tentative="1">
      <w:start w:val="1"/>
      <w:numFmt w:val="bullet"/>
      <w:lvlText w:val=""/>
      <w:lvlJc w:val="left"/>
      <w:pPr>
        <w:ind w:left="4433" w:hanging="360"/>
      </w:pPr>
      <w:rPr>
        <w:rFonts w:ascii="Wingdings" w:hAnsi="Wingdings" w:hint="default"/>
      </w:rPr>
    </w:lvl>
    <w:lvl w:ilvl="6" w:tplc="040E0001" w:tentative="1">
      <w:start w:val="1"/>
      <w:numFmt w:val="bullet"/>
      <w:lvlText w:val=""/>
      <w:lvlJc w:val="left"/>
      <w:pPr>
        <w:ind w:left="5153" w:hanging="360"/>
      </w:pPr>
      <w:rPr>
        <w:rFonts w:ascii="Symbol" w:hAnsi="Symbol" w:hint="default"/>
      </w:rPr>
    </w:lvl>
    <w:lvl w:ilvl="7" w:tplc="040E0003" w:tentative="1">
      <w:start w:val="1"/>
      <w:numFmt w:val="bullet"/>
      <w:lvlText w:val="o"/>
      <w:lvlJc w:val="left"/>
      <w:pPr>
        <w:ind w:left="5873" w:hanging="360"/>
      </w:pPr>
      <w:rPr>
        <w:rFonts w:ascii="Courier New" w:hAnsi="Courier New" w:cs="Courier New" w:hint="default"/>
      </w:rPr>
    </w:lvl>
    <w:lvl w:ilvl="8" w:tplc="040E0005" w:tentative="1">
      <w:start w:val="1"/>
      <w:numFmt w:val="bullet"/>
      <w:lvlText w:val=""/>
      <w:lvlJc w:val="left"/>
      <w:pPr>
        <w:ind w:left="6593" w:hanging="360"/>
      </w:pPr>
      <w:rPr>
        <w:rFonts w:ascii="Wingdings" w:hAnsi="Wingdings" w:hint="default"/>
      </w:rPr>
    </w:lvl>
  </w:abstractNum>
  <w:abstractNum w:abstractNumId="5" w15:restartNumberingAfterBreak="0">
    <w:nsid w:val="022610E2"/>
    <w:multiLevelType w:val="hybridMultilevel"/>
    <w:tmpl w:val="1002900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08C21ABC"/>
    <w:multiLevelType w:val="hybridMultilevel"/>
    <w:tmpl w:val="57B88E06"/>
    <w:lvl w:ilvl="0" w:tplc="5508ABCC">
      <w:start w:val="3"/>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0A14633D"/>
    <w:multiLevelType w:val="hybridMultilevel"/>
    <w:tmpl w:val="ED60302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0C8D41F0"/>
    <w:multiLevelType w:val="hybridMultilevel"/>
    <w:tmpl w:val="39247DF6"/>
    <w:lvl w:ilvl="0" w:tplc="2140F212">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FC62DF"/>
    <w:multiLevelType w:val="hybridMultilevel"/>
    <w:tmpl w:val="619E6B74"/>
    <w:lvl w:ilvl="0" w:tplc="4CCE0C70">
      <w:start w:val="1"/>
      <w:numFmt w:val="decimal"/>
      <w:lvlText w:val="%1."/>
      <w:lvlJc w:val="left"/>
      <w:pPr>
        <w:ind w:left="405" w:hanging="360"/>
      </w:pPr>
      <w:rPr>
        <w:rFonts w:hint="default"/>
        <w:sz w:val="22"/>
      </w:rPr>
    </w:lvl>
    <w:lvl w:ilvl="1" w:tplc="040E0019" w:tentative="1">
      <w:start w:val="1"/>
      <w:numFmt w:val="lowerLetter"/>
      <w:lvlText w:val="%2."/>
      <w:lvlJc w:val="left"/>
      <w:pPr>
        <w:ind w:left="1125" w:hanging="360"/>
      </w:pPr>
    </w:lvl>
    <w:lvl w:ilvl="2" w:tplc="040E001B" w:tentative="1">
      <w:start w:val="1"/>
      <w:numFmt w:val="lowerRoman"/>
      <w:lvlText w:val="%3."/>
      <w:lvlJc w:val="right"/>
      <w:pPr>
        <w:ind w:left="1845" w:hanging="180"/>
      </w:pPr>
    </w:lvl>
    <w:lvl w:ilvl="3" w:tplc="040E000F" w:tentative="1">
      <w:start w:val="1"/>
      <w:numFmt w:val="decimal"/>
      <w:lvlText w:val="%4."/>
      <w:lvlJc w:val="left"/>
      <w:pPr>
        <w:ind w:left="2565" w:hanging="360"/>
      </w:pPr>
    </w:lvl>
    <w:lvl w:ilvl="4" w:tplc="040E0019" w:tentative="1">
      <w:start w:val="1"/>
      <w:numFmt w:val="lowerLetter"/>
      <w:lvlText w:val="%5."/>
      <w:lvlJc w:val="left"/>
      <w:pPr>
        <w:ind w:left="3285" w:hanging="360"/>
      </w:pPr>
    </w:lvl>
    <w:lvl w:ilvl="5" w:tplc="040E001B" w:tentative="1">
      <w:start w:val="1"/>
      <w:numFmt w:val="lowerRoman"/>
      <w:lvlText w:val="%6."/>
      <w:lvlJc w:val="right"/>
      <w:pPr>
        <w:ind w:left="4005" w:hanging="180"/>
      </w:pPr>
    </w:lvl>
    <w:lvl w:ilvl="6" w:tplc="040E000F" w:tentative="1">
      <w:start w:val="1"/>
      <w:numFmt w:val="decimal"/>
      <w:lvlText w:val="%7."/>
      <w:lvlJc w:val="left"/>
      <w:pPr>
        <w:ind w:left="4725" w:hanging="360"/>
      </w:pPr>
    </w:lvl>
    <w:lvl w:ilvl="7" w:tplc="040E0019" w:tentative="1">
      <w:start w:val="1"/>
      <w:numFmt w:val="lowerLetter"/>
      <w:lvlText w:val="%8."/>
      <w:lvlJc w:val="left"/>
      <w:pPr>
        <w:ind w:left="5445" w:hanging="360"/>
      </w:pPr>
    </w:lvl>
    <w:lvl w:ilvl="8" w:tplc="040E001B" w:tentative="1">
      <w:start w:val="1"/>
      <w:numFmt w:val="lowerRoman"/>
      <w:lvlText w:val="%9."/>
      <w:lvlJc w:val="right"/>
      <w:pPr>
        <w:ind w:left="6165" w:hanging="180"/>
      </w:pPr>
    </w:lvl>
  </w:abstractNum>
  <w:abstractNum w:abstractNumId="10" w15:restartNumberingAfterBreak="0">
    <w:nsid w:val="0FCE1399"/>
    <w:multiLevelType w:val="hybridMultilevel"/>
    <w:tmpl w:val="16D402A8"/>
    <w:lvl w:ilvl="0" w:tplc="C3FAD95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10886CB0"/>
    <w:multiLevelType w:val="hybridMultilevel"/>
    <w:tmpl w:val="DA6ABC9C"/>
    <w:lvl w:ilvl="0" w:tplc="A7A6216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17EE34C8"/>
    <w:multiLevelType w:val="hybridMultilevel"/>
    <w:tmpl w:val="F3E2E9AA"/>
    <w:lvl w:ilvl="0" w:tplc="FFFFFFFF">
      <w:start w:val="7"/>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80D6EC0"/>
    <w:multiLevelType w:val="hybridMultilevel"/>
    <w:tmpl w:val="023C01E6"/>
    <w:lvl w:ilvl="0" w:tplc="B8F88B7E">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4" w15:restartNumberingAfterBreak="0">
    <w:nsid w:val="19410595"/>
    <w:multiLevelType w:val="hybridMultilevel"/>
    <w:tmpl w:val="B1CC5B36"/>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5" w15:restartNumberingAfterBreak="0">
    <w:nsid w:val="198A0910"/>
    <w:multiLevelType w:val="hybridMultilevel"/>
    <w:tmpl w:val="F4AE4D4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1BD20844"/>
    <w:multiLevelType w:val="hybridMultilevel"/>
    <w:tmpl w:val="39247DF6"/>
    <w:lvl w:ilvl="0" w:tplc="2140F212">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E247B18"/>
    <w:multiLevelType w:val="hybridMultilevel"/>
    <w:tmpl w:val="2C3453A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1EBA7ECD"/>
    <w:multiLevelType w:val="hybridMultilevel"/>
    <w:tmpl w:val="137499EE"/>
    <w:lvl w:ilvl="0" w:tplc="040E000F">
      <w:start w:val="1"/>
      <w:numFmt w:val="decimal"/>
      <w:lvlText w:val="%1."/>
      <w:lvlJc w:val="left"/>
      <w:pPr>
        <w:tabs>
          <w:tab w:val="num" w:pos="765"/>
        </w:tabs>
        <w:ind w:left="765" w:hanging="360"/>
      </w:pPr>
    </w:lvl>
    <w:lvl w:ilvl="1" w:tplc="040E0019">
      <w:start w:val="1"/>
      <w:numFmt w:val="lowerLetter"/>
      <w:lvlText w:val="%2."/>
      <w:lvlJc w:val="left"/>
      <w:pPr>
        <w:tabs>
          <w:tab w:val="num" w:pos="1485"/>
        </w:tabs>
        <w:ind w:left="1485" w:hanging="360"/>
      </w:pPr>
    </w:lvl>
    <w:lvl w:ilvl="2" w:tplc="040E001B">
      <w:start w:val="1"/>
      <w:numFmt w:val="lowerRoman"/>
      <w:lvlText w:val="%3."/>
      <w:lvlJc w:val="right"/>
      <w:pPr>
        <w:tabs>
          <w:tab w:val="num" w:pos="2205"/>
        </w:tabs>
        <w:ind w:left="2205" w:hanging="180"/>
      </w:pPr>
    </w:lvl>
    <w:lvl w:ilvl="3" w:tplc="040E000F">
      <w:start w:val="1"/>
      <w:numFmt w:val="decimal"/>
      <w:lvlText w:val="%4."/>
      <w:lvlJc w:val="left"/>
      <w:pPr>
        <w:tabs>
          <w:tab w:val="num" w:pos="2925"/>
        </w:tabs>
        <w:ind w:left="2925" w:hanging="360"/>
      </w:pPr>
    </w:lvl>
    <w:lvl w:ilvl="4" w:tplc="040E0019">
      <w:start w:val="1"/>
      <w:numFmt w:val="lowerLetter"/>
      <w:lvlText w:val="%5."/>
      <w:lvlJc w:val="left"/>
      <w:pPr>
        <w:tabs>
          <w:tab w:val="num" w:pos="3645"/>
        </w:tabs>
        <w:ind w:left="3645" w:hanging="360"/>
      </w:pPr>
    </w:lvl>
    <w:lvl w:ilvl="5" w:tplc="040E001B">
      <w:start w:val="1"/>
      <w:numFmt w:val="lowerRoman"/>
      <w:lvlText w:val="%6."/>
      <w:lvlJc w:val="right"/>
      <w:pPr>
        <w:tabs>
          <w:tab w:val="num" w:pos="4365"/>
        </w:tabs>
        <w:ind w:left="4365" w:hanging="180"/>
      </w:pPr>
    </w:lvl>
    <w:lvl w:ilvl="6" w:tplc="040E000F">
      <w:start w:val="1"/>
      <w:numFmt w:val="decimal"/>
      <w:lvlText w:val="%7."/>
      <w:lvlJc w:val="left"/>
      <w:pPr>
        <w:tabs>
          <w:tab w:val="num" w:pos="5085"/>
        </w:tabs>
        <w:ind w:left="5085" w:hanging="360"/>
      </w:pPr>
    </w:lvl>
    <w:lvl w:ilvl="7" w:tplc="040E0019">
      <w:start w:val="1"/>
      <w:numFmt w:val="lowerLetter"/>
      <w:lvlText w:val="%8."/>
      <w:lvlJc w:val="left"/>
      <w:pPr>
        <w:tabs>
          <w:tab w:val="num" w:pos="5805"/>
        </w:tabs>
        <w:ind w:left="5805" w:hanging="360"/>
      </w:pPr>
    </w:lvl>
    <w:lvl w:ilvl="8" w:tplc="040E001B">
      <w:start w:val="1"/>
      <w:numFmt w:val="lowerRoman"/>
      <w:lvlText w:val="%9."/>
      <w:lvlJc w:val="right"/>
      <w:pPr>
        <w:tabs>
          <w:tab w:val="num" w:pos="6525"/>
        </w:tabs>
        <w:ind w:left="6525" w:hanging="180"/>
      </w:pPr>
    </w:lvl>
  </w:abstractNum>
  <w:abstractNum w:abstractNumId="19" w15:restartNumberingAfterBreak="0">
    <w:nsid w:val="1ED50CC6"/>
    <w:multiLevelType w:val="hybridMultilevel"/>
    <w:tmpl w:val="8F508D76"/>
    <w:lvl w:ilvl="0" w:tplc="A7A6216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286A32AF"/>
    <w:multiLevelType w:val="hybridMultilevel"/>
    <w:tmpl w:val="70DC2E1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288407BC"/>
    <w:multiLevelType w:val="hybridMultilevel"/>
    <w:tmpl w:val="F3E2E9AA"/>
    <w:lvl w:ilvl="0" w:tplc="040E000F">
      <w:start w:val="7"/>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2AFF3687"/>
    <w:multiLevelType w:val="hybridMultilevel"/>
    <w:tmpl w:val="679C68E6"/>
    <w:lvl w:ilvl="0" w:tplc="0409000F">
      <w:start w:val="1"/>
      <w:numFmt w:val="decimal"/>
      <w:lvlText w:val="%1."/>
      <w:lvlJc w:val="left"/>
      <w:pPr>
        <w:ind w:left="720" w:hanging="360"/>
      </w:pPr>
    </w:lvl>
    <w:lvl w:ilvl="1" w:tplc="040E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0A157D3"/>
    <w:multiLevelType w:val="hybridMultilevel"/>
    <w:tmpl w:val="1752F078"/>
    <w:lvl w:ilvl="0" w:tplc="A7A6216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36575E24"/>
    <w:multiLevelType w:val="hybridMultilevel"/>
    <w:tmpl w:val="6A48D56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39844E05"/>
    <w:multiLevelType w:val="hybridMultilevel"/>
    <w:tmpl w:val="BE00B33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47554344"/>
    <w:multiLevelType w:val="hybridMultilevel"/>
    <w:tmpl w:val="8D3496E0"/>
    <w:lvl w:ilvl="0" w:tplc="A7A6216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4C1D2673"/>
    <w:multiLevelType w:val="hybridMultilevel"/>
    <w:tmpl w:val="8F32E478"/>
    <w:lvl w:ilvl="0" w:tplc="040E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D62DAD"/>
    <w:multiLevelType w:val="hybridMultilevel"/>
    <w:tmpl w:val="F5AA33FA"/>
    <w:lvl w:ilvl="0" w:tplc="268E5D8A">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55207C48"/>
    <w:multiLevelType w:val="hybridMultilevel"/>
    <w:tmpl w:val="60228EE4"/>
    <w:lvl w:ilvl="0" w:tplc="2222BDFE">
      <w:start w:val="3"/>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579A7BFF"/>
    <w:multiLevelType w:val="hybridMultilevel"/>
    <w:tmpl w:val="0E80BDB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58587C27"/>
    <w:multiLevelType w:val="hybridMultilevel"/>
    <w:tmpl w:val="84F2C87E"/>
    <w:lvl w:ilvl="0" w:tplc="21D071F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59C34AD2"/>
    <w:multiLevelType w:val="hybridMultilevel"/>
    <w:tmpl w:val="39247DF6"/>
    <w:lvl w:ilvl="0" w:tplc="2140F212">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FE1D3E"/>
    <w:multiLevelType w:val="hybridMultilevel"/>
    <w:tmpl w:val="F864B260"/>
    <w:lvl w:ilvl="0" w:tplc="9AEE46EE">
      <w:start w:val="1"/>
      <w:numFmt w:val="decimal"/>
      <w:lvlText w:val="%1."/>
      <w:lvlJc w:val="left"/>
      <w:pPr>
        <w:tabs>
          <w:tab w:val="num" w:pos="765"/>
        </w:tabs>
        <w:ind w:left="765" w:hanging="360"/>
      </w:pPr>
      <w:rPr>
        <w:color w:val="000000"/>
      </w:rPr>
    </w:lvl>
    <w:lvl w:ilvl="1" w:tplc="040E0019">
      <w:start w:val="1"/>
      <w:numFmt w:val="lowerLetter"/>
      <w:lvlText w:val="%2."/>
      <w:lvlJc w:val="left"/>
      <w:pPr>
        <w:tabs>
          <w:tab w:val="num" w:pos="1485"/>
        </w:tabs>
        <w:ind w:left="1485" w:hanging="360"/>
      </w:pPr>
    </w:lvl>
    <w:lvl w:ilvl="2" w:tplc="040E001B">
      <w:start w:val="1"/>
      <w:numFmt w:val="lowerRoman"/>
      <w:lvlText w:val="%3."/>
      <w:lvlJc w:val="right"/>
      <w:pPr>
        <w:tabs>
          <w:tab w:val="num" w:pos="2205"/>
        </w:tabs>
        <w:ind w:left="2205" w:hanging="180"/>
      </w:pPr>
    </w:lvl>
    <w:lvl w:ilvl="3" w:tplc="040E000F">
      <w:start w:val="1"/>
      <w:numFmt w:val="decimal"/>
      <w:lvlText w:val="%4."/>
      <w:lvlJc w:val="left"/>
      <w:pPr>
        <w:tabs>
          <w:tab w:val="num" w:pos="2925"/>
        </w:tabs>
        <w:ind w:left="2925" w:hanging="360"/>
      </w:pPr>
    </w:lvl>
    <w:lvl w:ilvl="4" w:tplc="040E0019">
      <w:start w:val="1"/>
      <w:numFmt w:val="lowerLetter"/>
      <w:lvlText w:val="%5."/>
      <w:lvlJc w:val="left"/>
      <w:pPr>
        <w:tabs>
          <w:tab w:val="num" w:pos="3645"/>
        </w:tabs>
        <w:ind w:left="3645" w:hanging="360"/>
      </w:pPr>
    </w:lvl>
    <w:lvl w:ilvl="5" w:tplc="040E001B">
      <w:start w:val="1"/>
      <w:numFmt w:val="lowerRoman"/>
      <w:lvlText w:val="%6."/>
      <w:lvlJc w:val="right"/>
      <w:pPr>
        <w:tabs>
          <w:tab w:val="num" w:pos="4365"/>
        </w:tabs>
        <w:ind w:left="4365" w:hanging="180"/>
      </w:pPr>
    </w:lvl>
    <w:lvl w:ilvl="6" w:tplc="040E000F">
      <w:start w:val="1"/>
      <w:numFmt w:val="decimal"/>
      <w:lvlText w:val="%7."/>
      <w:lvlJc w:val="left"/>
      <w:pPr>
        <w:tabs>
          <w:tab w:val="num" w:pos="5085"/>
        </w:tabs>
        <w:ind w:left="5085" w:hanging="360"/>
      </w:pPr>
    </w:lvl>
    <w:lvl w:ilvl="7" w:tplc="040E0019">
      <w:start w:val="1"/>
      <w:numFmt w:val="lowerLetter"/>
      <w:lvlText w:val="%8."/>
      <w:lvlJc w:val="left"/>
      <w:pPr>
        <w:tabs>
          <w:tab w:val="num" w:pos="5805"/>
        </w:tabs>
        <w:ind w:left="5805" w:hanging="360"/>
      </w:pPr>
    </w:lvl>
    <w:lvl w:ilvl="8" w:tplc="040E001B">
      <w:start w:val="1"/>
      <w:numFmt w:val="lowerRoman"/>
      <w:lvlText w:val="%9."/>
      <w:lvlJc w:val="right"/>
      <w:pPr>
        <w:tabs>
          <w:tab w:val="num" w:pos="6525"/>
        </w:tabs>
        <w:ind w:left="6525" w:hanging="180"/>
      </w:pPr>
    </w:lvl>
  </w:abstractNum>
  <w:abstractNum w:abstractNumId="34" w15:restartNumberingAfterBreak="0">
    <w:nsid w:val="5DBA7725"/>
    <w:multiLevelType w:val="hybridMultilevel"/>
    <w:tmpl w:val="0BA869C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607C463F"/>
    <w:multiLevelType w:val="hybridMultilevel"/>
    <w:tmpl w:val="6A48D56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15:restartNumberingAfterBreak="0">
    <w:nsid w:val="618F6D1B"/>
    <w:multiLevelType w:val="hybridMultilevel"/>
    <w:tmpl w:val="F286887C"/>
    <w:lvl w:ilvl="0" w:tplc="C3FAD95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15:restartNumberingAfterBreak="0">
    <w:nsid w:val="64596FDE"/>
    <w:multiLevelType w:val="hybridMultilevel"/>
    <w:tmpl w:val="9AD4526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15:restartNumberingAfterBreak="0">
    <w:nsid w:val="64A71BA4"/>
    <w:multiLevelType w:val="hybridMultilevel"/>
    <w:tmpl w:val="461270E6"/>
    <w:lvl w:ilvl="0" w:tplc="040E000F">
      <w:start w:val="1"/>
      <w:numFmt w:val="decimal"/>
      <w:lvlText w:val="%1."/>
      <w:lvlJc w:val="left"/>
      <w:pPr>
        <w:ind w:left="928" w:hanging="360"/>
      </w:pPr>
    </w:lvl>
    <w:lvl w:ilvl="1" w:tplc="040E0019" w:tentative="1">
      <w:start w:val="1"/>
      <w:numFmt w:val="lowerLetter"/>
      <w:lvlText w:val="%2."/>
      <w:lvlJc w:val="left"/>
      <w:pPr>
        <w:ind w:left="1648" w:hanging="360"/>
      </w:pPr>
    </w:lvl>
    <w:lvl w:ilvl="2" w:tplc="040E001B" w:tentative="1">
      <w:start w:val="1"/>
      <w:numFmt w:val="lowerRoman"/>
      <w:lvlText w:val="%3."/>
      <w:lvlJc w:val="right"/>
      <w:pPr>
        <w:ind w:left="2368" w:hanging="180"/>
      </w:pPr>
    </w:lvl>
    <w:lvl w:ilvl="3" w:tplc="040E000F" w:tentative="1">
      <w:start w:val="1"/>
      <w:numFmt w:val="decimal"/>
      <w:lvlText w:val="%4."/>
      <w:lvlJc w:val="left"/>
      <w:pPr>
        <w:ind w:left="3088" w:hanging="360"/>
      </w:pPr>
    </w:lvl>
    <w:lvl w:ilvl="4" w:tplc="040E0019" w:tentative="1">
      <w:start w:val="1"/>
      <w:numFmt w:val="lowerLetter"/>
      <w:lvlText w:val="%5."/>
      <w:lvlJc w:val="left"/>
      <w:pPr>
        <w:ind w:left="3808" w:hanging="360"/>
      </w:pPr>
    </w:lvl>
    <w:lvl w:ilvl="5" w:tplc="040E001B" w:tentative="1">
      <w:start w:val="1"/>
      <w:numFmt w:val="lowerRoman"/>
      <w:lvlText w:val="%6."/>
      <w:lvlJc w:val="right"/>
      <w:pPr>
        <w:ind w:left="4528" w:hanging="180"/>
      </w:pPr>
    </w:lvl>
    <w:lvl w:ilvl="6" w:tplc="040E000F" w:tentative="1">
      <w:start w:val="1"/>
      <w:numFmt w:val="decimal"/>
      <w:lvlText w:val="%7."/>
      <w:lvlJc w:val="left"/>
      <w:pPr>
        <w:ind w:left="5248" w:hanging="360"/>
      </w:pPr>
    </w:lvl>
    <w:lvl w:ilvl="7" w:tplc="040E0019" w:tentative="1">
      <w:start w:val="1"/>
      <w:numFmt w:val="lowerLetter"/>
      <w:lvlText w:val="%8."/>
      <w:lvlJc w:val="left"/>
      <w:pPr>
        <w:ind w:left="5968" w:hanging="360"/>
      </w:pPr>
    </w:lvl>
    <w:lvl w:ilvl="8" w:tplc="040E001B" w:tentative="1">
      <w:start w:val="1"/>
      <w:numFmt w:val="lowerRoman"/>
      <w:lvlText w:val="%9."/>
      <w:lvlJc w:val="right"/>
      <w:pPr>
        <w:ind w:left="6688" w:hanging="180"/>
      </w:pPr>
    </w:lvl>
  </w:abstractNum>
  <w:abstractNum w:abstractNumId="39" w15:restartNumberingAfterBreak="0">
    <w:nsid w:val="6B392CA6"/>
    <w:multiLevelType w:val="hybridMultilevel"/>
    <w:tmpl w:val="20CEEE44"/>
    <w:lvl w:ilvl="0" w:tplc="040E0017">
      <w:start w:val="1"/>
      <w:numFmt w:val="lowerLetter"/>
      <w:lvlText w:val="%1)"/>
      <w:lvlJc w:val="left"/>
      <w:pPr>
        <w:tabs>
          <w:tab w:val="num" w:pos="1428"/>
        </w:tabs>
        <w:ind w:left="1428" w:hanging="360"/>
      </w:pPr>
    </w:lvl>
    <w:lvl w:ilvl="1" w:tplc="040E0019" w:tentative="1">
      <w:start w:val="1"/>
      <w:numFmt w:val="lowerLetter"/>
      <w:lvlText w:val="%2."/>
      <w:lvlJc w:val="left"/>
      <w:pPr>
        <w:tabs>
          <w:tab w:val="num" w:pos="2148"/>
        </w:tabs>
        <w:ind w:left="2148" w:hanging="360"/>
      </w:pPr>
    </w:lvl>
    <w:lvl w:ilvl="2" w:tplc="040E001B" w:tentative="1">
      <w:start w:val="1"/>
      <w:numFmt w:val="lowerRoman"/>
      <w:lvlText w:val="%3."/>
      <w:lvlJc w:val="right"/>
      <w:pPr>
        <w:tabs>
          <w:tab w:val="num" w:pos="2868"/>
        </w:tabs>
        <w:ind w:left="2868" w:hanging="180"/>
      </w:pPr>
    </w:lvl>
    <w:lvl w:ilvl="3" w:tplc="040E000F" w:tentative="1">
      <w:start w:val="1"/>
      <w:numFmt w:val="decimal"/>
      <w:lvlText w:val="%4."/>
      <w:lvlJc w:val="left"/>
      <w:pPr>
        <w:tabs>
          <w:tab w:val="num" w:pos="3588"/>
        </w:tabs>
        <w:ind w:left="3588" w:hanging="360"/>
      </w:pPr>
    </w:lvl>
    <w:lvl w:ilvl="4" w:tplc="040E0019" w:tentative="1">
      <w:start w:val="1"/>
      <w:numFmt w:val="lowerLetter"/>
      <w:lvlText w:val="%5."/>
      <w:lvlJc w:val="left"/>
      <w:pPr>
        <w:tabs>
          <w:tab w:val="num" w:pos="4308"/>
        </w:tabs>
        <w:ind w:left="4308" w:hanging="360"/>
      </w:pPr>
    </w:lvl>
    <w:lvl w:ilvl="5" w:tplc="040E001B" w:tentative="1">
      <w:start w:val="1"/>
      <w:numFmt w:val="lowerRoman"/>
      <w:lvlText w:val="%6."/>
      <w:lvlJc w:val="right"/>
      <w:pPr>
        <w:tabs>
          <w:tab w:val="num" w:pos="5028"/>
        </w:tabs>
        <w:ind w:left="5028" w:hanging="180"/>
      </w:pPr>
    </w:lvl>
    <w:lvl w:ilvl="6" w:tplc="040E000F" w:tentative="1">
      <w:start w:val="1"/>
      <w:numFmt w:val="decimal"/>
      <w:lvlText w:val="%7."/>
      <w:lvlJc w:val="left"/>
      <w:pPr>
        <w:tabs>
          <w:tab w:val="num" w:pos="5748"/>
        </w:tabs>
        <w:ind w:left="5748" w:hanging="360"/>
      </w:pPr>
    </w:lvl>
    <w:lvl w:ilvl="7" w:tplc="040E0019" w:tentative="1">
      <w:start w:val="1"/>
      <w:numFmt w:val="lowerLetter"/>
      <w:lvlText w:val="%8."/>
      <w:lvlJc w:val="left"/>
      <w:pPr>
        <w:tabs>
          <w:tab w:val="num" w:pos="6468"/>
        </w:tabs>
        <w:ind w:left="6468" w:hanging="360"/>
      </w:pPr>
    </w:lvl>
    <w:lvl w:ilvl="8" w:tplc="040E001B" w:tentative="1">
      <w:start w:val="1"/>
      <w:numFmt w:val="lowerRoman"/>
      <w:lvlText w:val="%9."/>
      <w:lvlJc w:val="right"/>
      <w:pPr>
        <w:tabs>
          <w:tab w:val="num" w:pos="7188"/>
        </w:tabs>
        <w:ind w:left="7188" w:hanging="180"/>
      </w:pPr>
    </w:lvl>
  </w:abstractNum>
  <w:abstractNum w:abstractNumId="40" w15:restartNumberingAfterBreak="0">
    <w:nsid w:val="6FE6099B"/>
    <w:multiLevelType w:val="hybridMultilevel"/>
    <w:tmpl w:val="F314DB20"/>
    <w:lvl w:ilvl="0" w:tplc="0892169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15:restartNumberingAfterBreak="0">
    <w:nsid w:val="71D67002"/>
    <w:multiLevelType w:val="hybridMultilevel"/>
    <w:tmpl w:val="8A0EE35A"/>
    <w:lvl w:ilvl="0" w:tplc="040E0017">
      <w:start w:val="1"/>
      <w:numFmt w:val="lowerLetter"/>
      <w:lvlText w:val="%1)"/>
      <w:lvlJc w:val="left"/>
      <w:pPr>
        <w:tabs>
          <w:tab w:val="num" w:pos="1425"/>
        </w:tabs>
        <w:ind w:left="1425" w:hanging="360"/>
      </w:pPr>
    </w:lvl>
    <w:lvl w:ilvl="1" w:tplc="040E0019" w:tentative="1">
      <w:start w:val="1"/>
      <w:numFmt w:val="lowerLetter"/>
      <w:lvlText w:val="%2."/>
      <w:lvlJc w:val="left"/>
      <w:pPr>
        <w:tabs>
          <w:tab w:val="num" w:pos="2145"/>
        </w:tabs>
        <w:ind w:left="2145" w:hanging="360"/>
      </w:pPr>
    </w:lvl>
    <w:lvl w:ilvl="2" w:tplc="040E001B" w:tentative="1">
      <w:start w:val="1"/>
      <w:numFmt w:val="lowerRoman"/>
      <w:lvlText w:val="%3."/>
      <w:lvlJc w:val="right"/>
      <w:pPr>
        <w:tabs>
          <w:tab w:val="num" w:pos="2865"/>
        </w:tabs>
        <w:ind w:left="2865" w:hanging="180"/>
      </w:pPr>
    </w:lvl>
    <w:lvl w:ilvl="3" w:tplc="040E000F" w:tentative="1">
      <w:start w:val="1"/>
      <w:numFmt w:val="decimal"/>
      <w:lvlText w:val="%4."/>
      <w:lvlJc w:val="left"/>
      <w:pPr>
        <w:tabs>
          <w:tab w:val="num" w:pos="3585"/>
        </w:tabs>
        <w:ind w:left="3585" w:hanging="360"/>
      </w:pPr>
    </w:lvl>
    <w:lvl w:ilvl="4" w:tplc="040E0019" w:tentative="1">
      <w:start w:val="1"/>
      <w:numFmt w:val="lowerLetter"/>
      <w:lvlText w:val="%5."/>
      <w:lvlJc w:val="left"/>
      <w:pPr>
        <w:tabs>
          <w:tab w:val="num" w:pos="4305"/>
        </w:tabs>
        <w:ind w:left="4305" w:hanging="360"/>
      </w:pPr>
    </w:lvl>
    <w:lvl w:ilvl="5" w:tplc="040E001B" w:tentative="1">
      <w:start w:val="1"/>
      <w:numFmt w:val="lowerRoman"/>
      <w:lvlText w:val="%6."/>
      <w:lvlJc w:val="right"/>
      <w:pPr>
        <w:tabs>
          <w:tab w:val="num" w:pos="5025"/>
        </w:tabs>
        <w:ind w:left="5025" w:hanging="180"/>
      </w:pPr>
    </w:lvl>
    <w:lvl w:ilvl="6" w:tplc="040E000F" w:tentative="1">
      <w:start w:val="1"/>
      <w:numFmt w:val="decimal"/>
      <w:lvlText w:val="%7."/>
      <w:lvlJc w:val="left"/>
      <w:pPr>
        <w:tabs>
          <w:tab w:val="num" w:pos="5745"/>
        </w:tabs>
        <w:ind w:left="5745" w:hanging="360"/>
      </w:pPr>
    </w:lvl>
    <w:lvl w:ilvl="7" w:tplc="040E0019" w:tentative="1">
      <w:start w:val="1"/>
      <w:numFmt w:val="lowerLetter"/>
      <w:lvlText w:val="%8."/>
      <w:lvlJc w:val="left"/>
      <w:pPr>
        <w:tabs>
          <w:tab w:val="num" w:pos="6465"/>
        </w:tabs>
        <w:ind w:left="6465" w:hanging="360"/>
      </w:pPr>
    </w:lvl>
    <w:lvl w:ilvl="8" w:tplc="040E001B" w:tentative="1">
      <w:start w:val="1"/>
      <w:numFmt w:val="lowerRoman"/>
      <w:lvlText w:val="%9."/>
      <w:lvlJc w:val="right"/>
      <w:pPr>
        <w:tabs>
          <w:tab w:val="num" w:pos="7185"/>
        </w:tabs>
        <w:ind w:left="7185" w:hanging="180"/>
      </w:pPr>
    </w:lvl>
  </w:abstractNum>
  <w:abstractNum w:abstractNumId="42" w15:restartNumberingAfterBreak="0">
    <w:nsid w:val="726F6690"/>
    <w:multiLevelType w:val="multilevel"/>
    <w:tmpl w:val="E982B0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2DB7FC8"/>
    <w:multiLevelType w:val="hybridMultilevel"/>
    <w:tmpl w:val="6A48D56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15:restartNumberingAfterBreak="0">
    <w:nsid w:val="781C2021"/>
    <w:multiLevelType w:val="hybridMultilevel"/>
    <w:tmpl w:val="78B663FE"/>
    <w:lvl w:ilvl="0" w:tplc="C3FAD95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5" w15:restartNumberingAfterBreak="0">
    <w:nsid w:val="795F0093"/>
    <w:multiLevelType w:val="hybridMultilevel"/>
    <w:tmpl w:val="4720015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6" w15:restartNumberingAfterBreak="0">
    <w:nsid w:val="7CDE1ACC"/>
    <w:multiLevelType w:val="hybridMultilevel"/>
    <w:tmpl w:val="54408D1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7" w15:restartNumberingAfterBreak="0">
    <w:nsid w:val="7E3216E3"/>
    <w:multiLevelType w:val="hybridMultilevel"/>
    <w:tmpl w:val="5916016C"/>
    <w:lvl w:ilvl="0" w:tplc="A7A6216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455685721">
    <w:abstractNumId w:val="22"/>
  </w:num>
  <w:num w:numId="2" w16cid:durableId="1136528408">
    <w:abstractNumId w:val="41"/>
  </w:num>
  <w:num w:numId="3" w16cid:durableId="1727407661">
    <w:abstractNumId w:val="39"/>
  </w:num>
  <w:num w:numId="4" w16cid:durableId="2100439866">
    <w:abstractNumId w:val="31"/>
  </w:num>
  <w:num w:numId="5" w16cid:durableId="1333416324">
    <w:abstractNumId w:val="20"/>
  </w:num>
  <w:num w:numId="6" w16cid:durableId="1169175034">
    <w:abstractNumId w:val="23"/>
  </w:num>
  <w:num w:numId="7" w16cid:durableId="282657380">
    <w:abstractNumId w:val="11"/>
  </w:num>
  <w:num w:numId="8" w16cid:durableId="2116049380">
    <w:abstractNumId w:val="47"/>
  </w:num>
  <w:num w:numId="9" w16cid:durableId="233853345">
    <w:abstractNumId w:val="0"/>
  </w:num>
  <w:num w:numId="10" w16cid:durableId="128604185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22601464">
    <w:abstractNumId w:val="32"/>
  </w:num>
  <w:num w:numId="12" w16cid:durableId="366495311">
    <w:abstractNumId w:val="36"/>
  </w:num>
  <w:num w:numId="13" w16cid:durableId="970017406">
    <w:abstractNumId w:val="19"/>
  </w:num>
  <w:num w:numId="14" w16cid:durableId="386539996">
    <w:abstractNumId w:val="9"/>
  </w:num>
  <w:num w:numId="15" w16cid:durableId="1475949823">
    <w:abstractNumId w:val="5"/>
  </w:num>
  <w:num w:numId="16" w16cid:durableId="2026902965">
    <w:abstractNumId w:val="4"/>
  </w:num>
  <w:num w:numId="17" w16cid:durableId="1155148503">
    <w:abstractNumId w:val="45"/>
  </w:num>
  <w:num w:numId="18" w16cid:durableId="1039285685">
    <w:abstractNumId w:val="29"/>
  </w:num>
  <w:num w:numId="19" w16cid:durableId="2080905965">
    <w:abstractNumId w:val="26"/>
  </w:num>
  <w:num w:numId="20" w16cid:durableId="760108013">
    <w:abstractNumId w:val="10"/>
  </w:num>
  <w:num w:numId="21" w16cid:durableId="197007005">
    <w:abstractNumId w:val="44"/>
  </w:num>
  <w:num w:numId="22" w16cid:durableId="803156156">
    <w:abstractNumId w:val="28"/>
  </w:num>
  <w:num w:numId="23" w16cid:durableId="53085174">
    <w:abstractNumId w:val="1"/>
  </w:num>
  <w:num w:numId="24" w16cid:durableId="223689230">
    <w:abstractNumId w:val="3"/>
  </w:num>
  <w:num w:numId="25" w16cid:durableId="1246650589">
    <w:abstractNumId w:val="2"/>
  </w:num>
  <w:num w:numId="26" w16cid:durableId="722562693">
    <w:abstractNumId w:val="15"/>
  </w:num>
  <w:num w:numId="27" w16cid:durableId="592397732">
    <w:abstractNumId w:val="8"/>
  </w:num>
  <w:num w:numId="28" w16cid:durableId="604004269">
    <w:abstractNumId w:val="16"/>
  </w:num>
  <w:num w:numId="29" w16cid:durableId="672075242">
    <w:abstractNumId w:val="18"/>
  </w:num>
  <w:num w:numId="30" w16cid:durableId="756096983">
    <w:abstractNumId w:val="6"/>
  </w:num>
  <w:num w:numId="31" w16cid:durableId="745802591">
    <w:abstractNumId w:val="46"/>
  </w:num>
  <w:num w:numId="32" w16cid:durableId="1300183545">
    <w:abstractNumId w:val="17"/>
  </w:num>
  <w:num w:numId="33" w16cid:durableId="835730969">
    <w:abstractNumId w:val="27"/>
  </w:num>
  <w:num w:numId="34" w16cid:durableId="1551109926">
    <w:abstractNumId w:val="42"/>
  </w:num>
  <w:num w:numId="35" w16cid:durableId="658734434">
    <w:abstractNumId w:val="34"/>
  </w:num>
  <w:num w:numId="36" w16cid:durableId="49963420">
    <w:abstractNumId w:val="25"/>
  </w:num>
  <w:num w:numId="37" w16cid:durableId="1308315619">
    <w:abstractNumId w:val="14"/>
  </w:num>
  <w:num w:numId="38" w16cid:durableId="1250385013">
    <w:abstractNumId w:val="30"/>
  </w:num>
  <w:num w:numId="39" w16cid:durableId="1778794920">
    <w:abstractNumId w:val="37"/>
  </w:num>
  <w:num w:numId="40" w16cid:durableId="231549232">
    <w:abstractNumId w:val="21"/>
  </w:num>
  <w:num w:numId="41" w16cid:durableId="1488861683">
    <w:abstractNumId w:val="38"/>
  </w:num>
  <w:num w:numId="42" w16cid:durableId="569117193">
    <w:abstractNumId w:val="13"/>
  </w:num>
  <w:num w:numId="43" w16cid:durableId="1882553946">
    <w:abstractNumId w:val="43"/>
  </w:num>
  <w:num w:numId="44" w16cid:durableId="880747091">
    <w:abstractNumId w:val="35"/>
  </w:num>
  <w:num w:numId="45" w16cid:durableId="1567032325">
    <w:abstractNumId w:val="24"/>
  </w:num>
  <w:num w:numId="46" w16cid:durableId="657341346">
    <w:abstractNumId w:val="7"/>
  </w:num>
  <w:num w:numId="47" w16cid:durableId="1574706376">
    <w:abstractNumId w:val="12"/>
  </w:num>
  <w:num w:numId="48" w16cid:durableId="1413352652">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E8F"/>
    <w:rsid w:val="00005FD1"/>
    <w:rsid w:val="00007D36"/>
    <w:rsid w:val="0001033B"/>
    <w:rsid w:val="000159AD"/>
    <w:rsid w:val="00022257"/>
    <w:rsid w:val="00026212"/>
    <w:rsid w:val="00037876"/>
    <w:rsid w:val="00044AF3"/>
    <w:rsid w:val="00044BE5"/>
    <w:rsid w:val="00053B71"/>
    <w:rsid w:val="00054FBB"/>
    <w:rsid w:val="00060C53"/>
    <w:rsid w:val="0007492B"/>
    <w:rsid w:val="00083D26"/>
    <w:rsid w:val="00093C9F"/>
    <w:rsid w:val="0009644C"/>
    <w:rsid w:val="00097928"/>
    <w:rsid w:val="000B1455"/>
    <w:rsid w:val="000B7939"/>
    <w:rsid w:val="000C1D94"/>
    <w:rsid w:val="000C648C"/>
    <w:rsid w:val="000E328A"/>
    <w:rsid w:val="000F189E"/>
    <w:rsid w:val="000F190A"/>
    <w:rsid w:val="000F4AA9"/>
    <w:rsid w:val="0010100E"/>
    <w:rsid w:val="00101F86"/>
    <w:rsid w:val="0010324E"/>
    <w:rsid w:val="00105297"/>
    <w:rsid w:val="00106A25"/>
    <w:rsid w:val="0011026A"/>
    <w:rsid w:val="00111258"/>
    <w:rsid w:val="00115CF7"/>
    <w:rsid w:val="00115FD7"/>
    <w:rsid w:val="00140BB0"/>
    <w:rsid w:val="00144CE2"/>
    <w:rsid w:val="0015384B"/>
    <w:rsid w:val="0016342B"/>
    <w:rsid w:val="00165B19"/>
    <w:rsid w:val="001670DE"/>
    <w:rsid w:val="001934E1"/>
    <w:rsid w:val="001939B3"/>
    <w:rsid w:val="001A1686"/>
    <w:rsid w:val="001A1B00"/>
    <w:rsid w:val="001B3954"/>
    <w:rsid w:val="001C26E9"/>
    <w:rsid w:val="001C5DF5"/>
    <w:rsid w:val="001D20E3"/>
    <w:rsid w:val="001E0638"/>
    <w:rsid w:val="001E0C90"/>
    <w:rsid w:val="001E1DA2"/>
    <w:rsid w:val="001E64B6"/>
    <w:rsid w:val="001F2055"/>
    <w:rsid w:val="002073C0"/>
    <w:rsid w:val="00211C8B"/>
    <w:rsid w:val="00213C86"/>
    <w:rsid w:val="00213CB7"/>
    <w:rsid w:val="002313C5"/>
    <w:rsid w:val="00233D18"/>
    <w:rsid w:val="002519FD"/>
    <w:rsid w:val="00261E98"/>
    <w:rsid w:val="00273012"/>
    <w:rsid w:val="0027591E"/>
    <w:rsid w:val="00281B44"/>
    <w:rsid w:val="0028465F"/>
    <w:rsid w:val="00287A05"/>
    <w:rsid w:val="00292E17"/>
    <w:rsid w:val="00294324"/>
    <w:rsid w:val="0029611F"/>
    <w:rsid w:val="00296379"/>
    <w:rsid w:val="0029735E"/>
    <w:rsid w:val="00297E39"/>
    <w:rsid w:val="002A572F"/>
    <w:rsid w:val="002A5E7F"/>
    <w:rsid w:val="002B3FB6"/>
    <w:rsid w:val="002B62A1"/>
    <w:rsid w:val="002B682E"/>
    <w:rsid w:val="002D463B"/>
    <w:rsid w:val="002E60CD"/>
    <w:rsid w:val="002E7CC5"/>
    <w:rsid w:val="002E7D14"/>
    <w:rsid w:val="002F2B5F"/>
    <w:rsid w:val="002F5167"/>
    <w:rsid w:val="002F5950"/>
    <w:rsid w:val="0030156E"/>
    <w:rsid w:val="0030694A"/>
    <w:rsid w:val="003124AE"/>
    <w:rsid w:val="00315ED1"/>
    <w:rsid w:val="00315EEF"/>
    <w:rsid w:val="00320B9E"/>
    <w:rsid w:val="003228E6"/>
    <w:rsid w:val="00325E86"/>
    <w:rsid w:val="003425B3"/>
    <w:rsid w:val="00354A00"/>
    <w:rsid w:val="003656F2"/>
    <w:rsid w:val="003678AE"/>
    <w:rsid w:val="003679E5"/>
    <w:rsid w:val="00374A63"/>
    <w:rsid w:val="00374F67"/>
    <w:rsid w:val="003829B4"/>
    <w:rsid w:val="00382B90"/>
    <w:rsid w:val="00383016"/>
    <w:rsid w:val="003843F6"/>
    <w:rsid w:val="00386496"/>
    <w:rsid w:val="00392823"/>
    <w:rsid w:val="00397FCF"/>
    <w:rsid w:val="003B28AD"/>
    <w:rsid w:val="003D4DA3"/>
    <w:rsid w:val="003D7D2B"/>
    <w:rsid w:val="003E7E8A"/>
    <w:rsid w:val="0040719E"/>
    <w:rsid w:val="00410121"/>
    <w:rsid w:val="00410575"/>
    <w:rsid w:val="0042120A"/>
    <w:rsid w:val="00434DDF"/>
    <w:rsid w:val="004360BB"/>
    <w:rsid w:val="00446B17"/>
    <w:rsid w:val="00447D23"/>
    <w:rsid w:val="00452453"/>
    <w:rsid w:val="0045744F"/>
    <w:rsid w:val="00460C72"/>
    <w:rsid w:val="00460C80"/>
    <w:rsid w:val="00466F87"/>
    <w:rsid w:val="00467B1E"/>
    <w:rsid w:val="00470295"/>
    <w:rsid w:val="00470339"/>
    <w:rsid w:val="00482C66"/>
    <w:rsid w:val="00490BE7"/>
    <w:rsid w:val="0049117C"/>
    <w:rsid w:val="00494586"/>
    <w:rsid w:val="004957DD"/>
    <w:rsid w:val="004B18C7"/>
    <w:rsid w:val="004B2649"/>
    <w:rsid w:val="004B5A4B"/>
    <w:rsid w:val="004C0CEA"/>
    <w:rsid w:val="004D5C30"/>
    <w:rsid w:val="004E2B7F"/>
    <w:rsid w:val="004F0D5E"/>
    <w:rsid w:val="004F4E12"/>
    <w:rsid w:val="00500676"/>
    <w:rsid w:val="005077B1"/>
    <w:rsid w:val="00512CAE"/>
    <w:rsid w:val="00514E59"/>
    <w:rsid w:val="00515F11"/>
    <w:rsid w:val="00520382"/>
    <w:rsid w:val="005262D5"/>
    <w:rsid w:val="00530D2C"/>
    <w:rsid w:val="00533B7B"/>
    <w:rsid w:val="00534387"/>
    <w:rsid w:val="00546338"/>
    <w:rsid w:val="00557AAD"/>
    <w:rsid w:val="005622C1"/>
    <w:rsid w:val="00565012"/>
    <w:rsid w:val="0057477A"/>
    <w:rsid w:val="00585D1D"/>
    <w:rsid w:val="005875D5"/>
    <w:rsid w:val="005901EB"/>
    <w:rsid w:val="00593581"/>
    <w:rsid w:val="00593B0A"/>
    <w:rsid w:val="005A04D3"/>
    <w:rsid w:val="005A297A"/>
    <w:rsid w:val="005A50F5"/>
    <w:rsid w:val="005B7A03"/>
    <w:rsid w:val="005C05C8"/>
    <w:rsid w:val="005C28C1"/>
    <w:rsid w:val="005C5461"/>
    <w:rsid w:val="005C6860"/>
    <w:rsid w:val="005D2BB0"/>
    <w:rsid w:val="005D7D65"/>
    <w:rsid w:val="005E13E8"/>
    <w:rsid w:val="005E151C"/>
    <w:rsid w:val="005E4BF4"/>
    <w:rsid w:val="005F6816"/>
    <w:rsid w:val="006120B6"/>
    <w:rsid w:val="0061742E"/>
    <w:rsid w:val="00626C3B"/>
    <w:rsid w:val="00635CB9"/>
    <w:rsid w:val="00644BEB"/>
    <w:rsid w:val="0065349C"/>
    <w:rsid w:val="00661C3E"/>
    <w:rsid w:val="00673662"/>
    <w:rsid w:val="00682472"/>
    <w:rsid w:val="006955ED"/>
    <w:rsid w:val="006A7381"/>
    <w:rsid w:val="006B44AD"/>
    <w:rsid w:val="006B6F98"/>
    <w:rsid w:val="006B7974"/>
    <w:rsid w:val="006B7D06"/>
    <w:rsid w:val="006C61F4"/>
    <w:rsid w:val="006C7198"/>
    <w:rsid w:val="006C756A"/>
    <w:rsid w:val="006C7AC2"/>
    <w:rsid w:val="006E20AF"/>
    <w:rsid w:val="006E244A"/>
    <w:rsid w:val="006F08E3"/>
    <w:rsid w:val="006F1737"/>
    <w:rsid w:val="006F302C"/>
    <w:rsid w:val="00706E0A"/>
    <w:rsid w:val="007168D5"/>
    <w:rsid w:val="007209D4"/>
    <w:rsid w:val="00724DAE"/>
    <w:rsid w:val="0072574A"/>
    <w:rsid w:val="00731AEA"/>
    <w:rsid w:val="00732FD3"/>
    <w:rsid w:val="00746C31"/>
    <w:rsid w:val="007509C1"/>
    <w:rsid w:val="00765A24"/>
    <w:rsid w:val="00771FA0"/>
    <w:rsid w:val="0078110C"/>
    <w:rsid w:val="00781587"/>
    <w:rsid w:val="007826E5"/>
    <w:rsid w:val="00790512"/>
    <w:rsid w:val="00795D88"/>
    <w:rsid w:val="007A0788"/>
    <w:rsid w:val="007B0FC2"/>
    <w:rsid w:val="007C1B64"/>
    <w:rsid w:val="007C3256"/>
    <w:rsid w:val="007C706F"/>
    <w:rsid w:val="007C7F16"/>
    <w:rsid w:val="007D1997"/>
    <w:rsid w:val="007D19ED"/>
    <w:rsid w:val="007E1B87"/>
    <w:rsid w:val="007E6E7B"/>
    <w:rsid w:val="007E6EDE"/>
    <w:rsid w:val="007F2E57"/>
    <w:rsid w:val="00803772"/>
    <w:rsid w:val="00803DB0"/>
    <w:rsid w:val="0080659A"/>
    <w:rsid w:val="00811D83"/>
    <w:rsid w:val="00811E8F"/>
    <w:rsid w:val="00815A3B"/>
    <w:rsid w:val="00826671"/>
    <w:rsid w:val="00835BB3"/>
    <w:rsid w:val="00845858"/>
    <w:rsid w:val="008671E9"/>
    <w:rsid w:val="00871702"/>
    <w:rsid w:val="00881D95"/>
    <w:rsid w:val="00882EF8"/>
    <w:rsid w:val="00890299"/>
    <w:rsid w:val="008928B6"/>
    <w:rsid w:val="0089478B"/>
    <w:rsid w:val="008A062C"/>
    <w:rsid w:val="008A6755"/>
    <w:rsid w:val="008B174F"/>
    <w:rsid w:val="008B3911"/>
    <w:rsid w:val="008B3FB2"/>
    <w:rsid w:val="008C0E0B"/>
    <w:rsid w:val="008C0EC0"/>
    <w:rsid w:val="008C27B0"/>
    <w:rsid w:val="008C7B17"/>
    <w:rsid w:val="008D4563"/>
    <w:rsid w:val="008D509C"/>
    <w:rsid w:val="008F37C3"/>
    <w:rsid w:val="008F4D36"/>
    <w:rsid w:val="0090068F"/>
    <w:rsid w:val="00910AA3"/>
    <w:rsid w:val="009208EB"/>
    <w:rsid w:val="0092673D"/>
    <w:rsid w:val="00930834"/>
    <w:rsid w:val="00931BE2"/>
    <w:rsid w:val="00935EF2"/>
    <w:rsid w:val="009465EF"/>
    <w:rsid w:val="00950C3E"/>
    <w:rsid w:val="00951A0A"/>
    <w:rsid w:val="00955016"/>
    <w:rsid w:val="009614D7"/>
    <w:rsid w:val="009619FA"/>
    <w:rsid w:val="00964AFA"/>
    <w:rsid w:val="00964BF5"/>
    <w:rsid w:val="00965748"/>
    <w:rsid w:val="00966213"/>
    <w:rsid w:val="0097308F"/>
    <w:rsid w:val="00975512"/>
    <w:rsid w:val="0098383B"/>
    <w:rsid w:val="00983951"/>
    <w:rsid w:val="00984D6D"/>
    <w:rsid w:val="00986F7F"/>
    <w:rsid w:val="00987D91"/>
    <w:rsid w:val="0099018C"/>
    <w:rsid w:val="00990B08"/>
    <w:rsid w:val="0099562E"/>
    <w:rsid w:val="009B4648"/>
    <w:rsid w:val="009B5EA7"/>
    <w:rsid w:val="009B6973"/>
    <w:rsid w:val="009B75A9"/>
    <w:rsid w:val="009C3B30"/>
    <w:rsid w:val="009E6681"/>
    <w:rsid w:val="00A0649D"/>
    <w:rsid w:val="00A145AB"/>
    <w:rsid w:val="00A15D5E"/>
    <w:rsid w:val="00A22368"/>
    <w:rsid w:val="00A23FA9"/>
    <w:rsid w:val="00A2410B"/>
    <w:rsid w:val="00A241DD"/>
    <w:rsid w:val="00A26ECB"/>
    <w:rsid w:val="00A33483"/>
    <w:rsid w:val="00A439E3"/>
    <w:rsid w:val="00A460FC"/>
    <w:rsid w:val="00A469C5"/>
    <w:rsid w:val="00A61539"/>
    <w:rsid w:val="00A61F7F"/>
    <w:rsid w:val="00A6343D"/>
    <w:rsid w:val="00A64D9A"/>
    <w:rsid w:val="00A67998"/>
    <w:rsid w:val="00A7016B"/>
    <w:rsid w:val="00A723DF"/>
    <w:rsid w:val="00A72518"/>
    <w:rsid w:val="00A827AE"/>
    <w:rsid w:val="00A8289C"/>
    <w:rsid w:val="00A85869"/>
    <w:rsid w:val="00A866D4"/>
    <w:rsid w:val="00A924D0"/>
    <w:rsid w:val="00A9364E"/>
    <w:rsid w:val="00AA0FCE"/>
    <w:rsid w:val="00AA3712"/>
    <w:rsid w:val="00AA7FE7"/>
    <w:rsid w:val="00AB3A18"/>
    <w:rsid w:val="00AB430D"/>
    <w:rsid w:val="00AC1CBB"/>
    <w:rsid w:val="00AC4FCD"/>
    <w:rsid w:val="00AD69BB"/>
    <w:rsid w:val="00AE3927"/>
    <w:rsid w:val="00AF1119"/>
    <w:rsid w:val="00B04CC4"/>
    <w:rsid w:val="00B10D95"/>
    <w:rsid w:val="00B37150"/>
    <w:rsid w:val="00B37A0F"/>
    <w:rsid w:val="00B422BE"/>
    <w:rsid w:val="00B42B04"/>
    <w:rsid w:val="00B45DC2"/>
    <w:rsid w:val="00B50641"/>
    <w:rsid w:val="00B55392"/>
    <w:rsid w:val="00B5791A"/>
    <w:rsid w:val="00B64899"/>
    <w:rsid w:val="00B72199"/>
    <w:rsid w:val="00B72A71"/>
    <w:rsid w:val="00B73826"/>
    <w:rsid w:val="00B84324"/>
    <w:rsid w:val="00B90429"/>
    <w:rsid w:val="00B96006"/>
    <w:rsid w:val="00BA380E"/>
    <w:rsid w:val="00BA43B4"/>
    <w:rsid w:val="00BA77CE"/>
    <w:rsid w:val="00BB39FF"/>
    <w:rsid w:val="00BB5F08"/>
    <w:rsid w:val="00BC1228"/>
    <w:rsid w:val="00BD085E"/>
    <w:rsid w:val="00BD3FC4"/>
    <w:rsid w:val="00BD6A4B"/>
    <w:rsid w:val="00BE1157"/>
    <w:rsid w:val="00BE3915"/>
    <w:rsid w:val="00BF0953"/>
    <w:rsid w:val="00BF26B6"/>
    <w:rsid w:val="00C02E5A"/>
    <w:rsid w:val="00C3307A"/>
    <w:rsid w:val="00C432E0"/>
    <w:rsid w:val="00C53DE5"/>
    <w:rsid w:val="00C55982"/>
    <w:rsid w:val="00C5774E"/>
    <w:rsid w:val="00C613CE"/>
    <w:rsid w:val="00C63D4A"/>
    <w:rsid w:val="00C65F6B"/>
    <w:rsid w:val="00C674EE"/>
    <w:rsid w:val="00C7115E"/>
    <w:rsid w:val="00C72714"/>
    <w:rsid w:val="00C873C7"/>
    <w:rsid w:val="00C87E77"/>
    <w:rsid w:val="00C87FB2"/>
    <w:rsid w:val="00C9427B"/>
    <w:rsid w:val="00C94D05"/>
    <w:rsid w:val="00CA7DE6"/>
    <w:rsid w:val="00CB506E"/>
    <w:rsid w:val="00CB55C4"/>
    <w:rsid w:val="00CB5B80"/>
    <w:rsid w:val="00CC1CA7"/>
    <w:rsid w:val="00CC2877"/>
    <w:rsid w:val="00CE0B95"/>
    <w:rsid w:val="00CE20BC"/>
    <w:rsid w:val="00CE6F7B"/>
    <w:rsid w:val="00CF2423"/>
    <w:rsid w:val="00CF7013"/>
    <w:rsid w:val="00D03983"/>
    <w:rsid w:val="00D1257A"/>
    <w:rsid w:val="00D13CEA"/>
    <w:rsid w:val="00D21000"/>
    <w:rsid w:val="00D21938"/>
    <w:rsid w:val="00D33B1D"/>
    <w:rsid w:val="00D35C62"/>
    <w:rsid w:val="00D405F4"/>
    <w:rsid w:val="00D435F4"/>
    <w:rsid w:val="00D51C57"/>
    <w:rsid w:val="00D52739"/>
    <w:rsid w:val="00D53220"/>
    <w:rsid w:val="00D542B9"/>
    <w:rsid w:val="00D6500F"/>
    <w:rsid w:val="00D66A56"/>
    <w:rsid w:val="00D76AD5"/>
    <w:rsid w:val="00D848FC"/>
    <w:rsid w:val="00D8548F"/>
    <w:rsid w:val="00DA1F17"/>
    <w:rsid w:val="00DA24C8"/>
    <w:rsid w:val="00DB4D43"/>
    <w:rsid w:val="00DC3DD0"/>
    <w:rsid w:val="00DD4876"/>
    <w:rsid w:val="00DD5CD8"/>
    <w:rsid w:val="00DD794C"/>
    <w:rsid w:val="00DD7BAB"/>
    <w:rsid w:val="00DF0379"/>
    <w:rsid w:val="00E06046"/>
    <w:rsid w:val="00E109E0"/>
    <w:rsid w:val="00E24D59"/>
    <w:rsid w:val="00E32885"/>
    <w:rsid w:val="00E3456D"/>
    <w:rsid w:val="00E400F0"/>
    <w:rsid w:val="00E450DB"/>
    <w:rsid w:val="00E45865"/>
    <w:rsid w:val="00E45F1D"/>
    <w:rsid w:val="00E5271D"/>
    <w:rsid w:val="00E5374C"/>
    <w:rsid w:val="00E55A62"/>
    <w:rsid w:val="00E62353"/>
    <w:rsid w:val="00E63B2E"/>
    <w:rsid w:val="00E70D8C"/>
    <w:rsid w:val="00E7129F"/>
    <w:rsid w:val="00E727E9"/>
    <w:rsid w:val="00E76BD7"/>
    <w:rsid w:val="00E90DE4"/>
    <w:rsid w:val="00E90EF0"/>
    <w:rsid w:val="00E96E99"/>
    <w:rsid w:val="00E9745D"/>
    <w:rsid w:val="00E97943"/>
    <w:rsid w:val="00EA1685"/>
    <w:rsid w:val="00EA715E"/>
    <w:rsid w:val="00EC359A"/>
    <w:rsid w:val="00EC5494"/>
    <w:rsid w:val="00ED0D69"/>
    <w:rsid w:val="00ED4E88"/>
    <w:rsid w:val="00EE1691"/>
    <w:rsid w:val="00EE1B55"/>
    <w:rsid w:val="00EE2899"/>
    <w:rsid w:val="00EE5917"/>
    <w:rsid w:val="00EE59FB"/>
    <w:rsid w:val="00EE6597"/>
    <w:rsid w:val="00EF165D"/>
    <w:rsid w:val="00EF5379"/>
    <w:rsid w:val="00EF7C60"/>
    <w:rsid w:val="00F05EF1"/>
    <w:rsid w:val="00F070A9"/>
    <w:rsid w:val="00F161EB"/>
    <w:rsid w:val="00F1708D"/>
    <w:rsid w:val="00F20FDB"/>
    <w:rsid w:val="00F221B4"/>
    <w:rsid w:val="00F24260"/>
    <w:rsid w:val="00F25389"/>
    <w:rsid w:val="00F311FC"/>
    <w:rsid w:val="00F3240E"/>
    <w:rsid w:val="00F3567E"/>
    <w:rsid w:val="00F35D57"/>
    <w:rsid w:val="00F4279A"/>
    <w:rsid w:val="00F4531B"/>
    <w:rsid w:val="00F51766"/>
    <w:rsid w:val="00F5574A"/>
    <w:rsid w:val="00F55A0A"/>
    <w:rsid w:val="00F55BB5"/>
    <w:rsid w:val="00F62366"/>
    <w:rsid w:val="00F6492B"/>
    <w:rsid w:val="00F66CF3"/>
    <w:rsid w:val="00F71CD6"/>
    <w:rsid w:val="00F72F21"/>
    <w:rsid w:val="00F734B9"/>
    <w:rsid w:val="00F75453"/>
    <w:rsid w:val="00F80683"/>
    <w:rsid w:val="00F849BC"/>
    <w:rsid w:val="00F859A3"/>
    <w:rsid w:val="00F85E9F"/>
    <w:rsid w:val="00F93D95"/>
    <w:rsid w:val="00F94ABB"/>
    <w:rsid w:val="00F96F8E"/>
    <w:rsid w:val="00F979B4"/>
    <w:rsid w:val="00FA1300"/>
    <w:rsid w:val="00FA24ED"/>
    <w:rsid w:val="00FA2FC8"/>
    <w:rsid w:val="00FA345D"/>
    <w:rsid w:val="00FB0EED"/>
    <w:rsid w:val="00FB3C3C"/>
    <w:rsid w:val="00FB73D3"/>
    <w:rsid w:val="00FC3AD4"/>
    <w:rsid w:val="00FC6EF7"/>
    <w:rsid w:val="00FC72B5"/>
    <w:rsid w:val="00FD1473"/>
    <w:rsid w:val="00FD31CF"/>
    <w:rsid w:val="00FD6773"/>
    <w:rsid w:val="00FE1FE3"/>
    <w:rsid w:val="00FE2249"/>
    <w:rsid w:val="00FE4C5D"/>
    <w:rsid w:val="00FE4DDE"/>
    <w:rsid w:val="00FE56F5"/>
    <w:rsid w:val="00FF12DE"/>
    <w:rsid w:val="00FF3F5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style="mso-position-vertical-relative:line" fill="f" fillcolor="white" stroke="f">
      <v:fill color="white" on="f"/>
      <v:stroke on="f"/>
    </o:shapedefaults>
    <o:shapelayout v:ext="edit">
      <o:idmap v:ext="edit" data="1"/>
    </o:shapelayout>
  </w:shapeDefaults>
  <w:decimalSymbol w:val=","/>
  <w:listSeparator w:val=";"/>
  <w14:docId w14:val="4D4542DF"/>
  <w15:docId w15:val="{1096F0BC-CD92-40A8-9889-7D1140908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EE59FB"/>
    <w:rPr>
      <w:rFonts w:ascii="Times New Roman" w:eastAsia="Times New Roman" w:hAnsi="Times New Roman"/>
    </w:rPr>
  </w:style>
  <w:style w:type="paragraph" w:styleId="Cmsor1">
    <w:name w:val="heading 1"/>
    <w:basedOn w:val="Norml"/>
    <w:next w:val="Norml"/>
    <w:link w:val="Cmsor1Char"/>
    <w:qFormat/>
    <w:rsid w:val="00811E8F"/>
    <w:pPr>
      <w:keepNext/>
      <w:keepLines/>
      <w:spacing w:before="480"/>
      <w:outlineLvl w:val="0"/>
    </w:pPr>
    <w:rPr>
      <w:rFonts w:ascii="Cambria" w:hAnsi="Cambria"/>
      <w:b/>
      <w:bCs/>
      <w:color w:val="365F91"/>
      <w:sz w:val="28"/>
      <w:szCs w:val="28"/>
    </w:rPr>
  </w:style>
  <w:style w:type="paragraph" w:styleId="Cmsor2">
    <w:name w:val="heading 2"/>
    <w:basedOn w:val="Norml"/>
    <w:next w:val="Norml"/>
    <w:link w:val="Cmsor2Char"/>
    <w:uiPriority w:val="9"/>
    <w:semiHidden/>
    <w:unhideWhenUsed/>
    <w:qFormat/>
    <w:rsid w:val="002A572F"/>
    <w:pPr>
      <w:keepNext/>
      <w:spacing w:before="240" w:after="60"/>
      <w:outlineLvl w:val="1"/>
    </w:pPr>
    <w:rPr>
      <w:rFonts w:ascii="Calibri Light" w:hAnsi="Calibri Light"/>
      <w:b/>
      <w:bCs/>
      <w:i/>
      <w:iCs/>
      <w:sz w:val="28"/>
      <w:szCs w:val="28"/>
    </w:rPr>
  </w:style>
  <w:style w:type="paragraph" w:styleId="Cmsor5">
    <w:name w:val="heading 5"/>
    <w:basedOn w:val="Norml"/>
    <w:next w:val="Norml"/>
    <w:link w:val="Cmsor5Char"/>
    <w:uiPriority w:val="9"/>
    <w:semiHidden/>
    <w:unhideWhenUsed/>
    <w:qFormat/>
    <w:rsid w:val="007C3256"/>
    <w:pPr>
      <w:spacing w:before="240" w:after="60"/>
      <w:outlineLvl w:val="4"/>
    </w:pPr>
    <w:rPr>
      <w:rFonts w:ascii="Calibri" w:hAnsi="Calibri"/>
      <w:b/>
      <w:bCs/>
      <w:i/>
      <w:i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rsid w:val="00811E8F"/>
    <w:rPr>
      <w:rFonts w:ascii="Cambria" w:eastAsia="Times New Roman" w:hAnsi="Cambria" w:cs="Times New Roman"/>
      <w:b/>
      <w:bCs/>
      <w:color w:val="365F91"/>
      <w:sz w:val="28"/>
      <w:szCs w:val="28"/>
      <w:lang w:eastAsia="hu-HU"/>
    </w:rPr>
  </w:style>
  <w:style w:type="paragraph" w:styleId="Buborkszveg">
    <w:name w:val="Balloon Text"/>
    <w:basedOn w:val="Norml"/>
    <w:link w:val="BuborkszvegChar"/>
    <w:uiPriority w:val="99"/>
    <w:semiHidden/>
    <w:unhideWhenUsed/>
    <w:rsid w:val="00811E8F"/>
    <w:rPr>
      <w:rFonts w:ascii="Tahoma" w:hAnsi="Tahoma" w:cs="Tahoma"/>
      <w:sz w:val="16"/>
      <w:szCs w:val="16"/>
    </w:rPr>
  </w:style>
  <w:style w:type="character" w:customStyle="1" w:styleId="BuborkszvegChar">
    <w:name w:val="Buborékszöveg Char"/>
    <w:link w:val="Buborkszveg"/>
    <w:uiPriority w:val="99"/>
    <w:semiHidden/>
    <w:rsid w:val="00811E8F"/>
    <w:rPr>
      <w:rFonts w:ascii="Tahoma" w:eastAsia="Times New Roman" w:hAnsi="Tahoma" w:cs="Tahoma"/>
      <w:sz w:val="16"/>
      <w:szCs w:val="16"/>
      <w:lang w:eastAsia="hu-HU"/>
    </w:rPr>
  </w:style>
  <w:style w:type="numbering" w:customStyle="1" w:styleId="Nemlista1">
    <w:name w:val="Nem lista1"/>
    <w:next w:val="Nemlista"/>
    <w:uiPriority w:val="99"/>
    <w:semiHidden/>
    <w:unhideWhenUsed/>
    <w:rsid w:val="00FB73D3"/>
  </w:style>
  <w:style w:type="paragraph" w:styleId="Listaszerbekezds">
    <w:name w:val="List Paragraph"/>
    <w:basedOn w:val="Norml"/>
    <w:uiPriority w:val="34"/>
    <w:qFormat/>
    <w:rsid w:val="00FB73D3"/>
    <w:pPr>
      <w:spacing w:after="200" w:line="276" w:lineRule="auto"/>
      <w:ind w:left="720"/>
      <w:contextualSpacing/>
    </w:pPr>
    <w:rPr>
      <w:rFonts w:ascii="Calibri" w:eastAsia="Calibri" w:hAnsi="Calibri"/>
      <w:sz w:val="22"/>
      <w:szCs w:val="22"/>
      <w:lang w:eastAsia="en-US"/>
    </w:rPr>
  </w:style>
  <w:style w:type="paragraph" w:styleId="Felsorols2">
    <w:name w:val="List Bullet 2"/>
    <w:basedOn w:val="Norml"/>
    <w:rsid w:val="00FB73D3"/>
    <w:pPr>
      <w:numPr>
        <w:numId w:val="9"/>
      </w:numPr>
      <w:tabs>
        <w:tab w:val="clear" w:pos="473"/>
        <w:tab w:val="num" w:pos="355"/>
      </w:tabs>
      <w:ind w:left="355" w:hanging="242"/>
      <w:jc w:val="both"/>
    </w:pPr>
    <w:rPr>
      <w:lang w:eastAsia="en-US"/>
    </w:rPr>
  </w:style>
  <w:style w:type="paragraph" w:styleId="lfej">
    <w:name w:val="header"/>
    <w:basedOn w:val="Norml"/>
    <w:link w:val="lfejChar"/>
    <w:uiPriority w:val="99"/>
    <w:unhideWhenUsed/>
    <w:rsid w:val="00FB73D3"/>
    <w:pPr>
      <w:tabs>
        <w:tab w:val="center" w:pos="4536"/>
        <w:tab w:val="right" w:pos="9072"/>
      </w:tabs>
    </w:pPr>
    <w:rPr>
      <w:rFonts w:ascii="Calibri" w:eastAsia="Calibri" w:hAnsi="Calibri"/>
      <w:sz w:val="22"/>
      <w:szCs w:val="22"/>
      <w:lang w:eastAsia="en-US"/>
    </w:rPr>
  </w:style>
  <w:style w:type="character" w:customStyle="1" w:styleId="lfejChar">
    <w:name w:val="Élőfej Char"/>
    <w:link w:val="lfej"/>
    <w:uiPriority w:val="99"/>
    <w:rsid w:val="00FB73D3"/>
    <w:rPr>
      <w:sz w:val="22"/>
      <w:szCs w:val="22"/>
      <w:lang w:eastAsia="en-US"/>
    </w:rPr>
  </w:style>
  <w:style w:type="paragraph" w:styleId="llb">
    <w:name w:val="footer"/>
    <w:basedOn w:val="Norml"/>
    <w:link w:val="llbChar"/>
    <w:uiPriority w:val="99"/>
    <w:unhideWhenUsed/>
    <w:rsid w:val="00FB73D3"/>
    <w:pPr>
      <w:tabs>
        <w:tab w:val="center" w:pos="4536"/>
        <w:tab w:val="right" w:pos="9072"/>
      </w:tabs>
    </w:pPr>
    <w:rPr>
      <w:rFonts w:ascii="Calibri" w:eastAsia="Calibri" w:hAnsi="Calibri"/>
      <w:sz w:val="22"/>
      <w:szCs w:val="22"/>
      <w:lang w:eastAsia="en-US"/>
    </w:rPr>
  </w:style>
  <w:style w:type="character" w:customStyle="1" w:styleId="llbChar">
    <w:name w:val="Élőláb Char"/>
    <w:link w:val="llb"/>
    <w:uiPriority w:val="99"/>
    <w:rsid w:val="00FB73D3"/>
    <w:rPr>
      <w:sz w:val="22"/>
      <w:szCs w:val="22"/>
      <w:lang w:eastAsia="en-US"/>
    </w:rPr>
  </w:style>
  <w:style w:type="paragraph" w:customStyle="1" w:styleId="Default">
    <w:name w:val="Default"/>
    <w:uiPriority w:val="99"/>
    <w:rsid w:val="00FB73D3"/>
    <w:pPr>
      <w:widowControl w:val="0"/>
      <w:autoSpaceDE w:val="0"/>
      <w:autoSpaceDN w:val="0"/>
      <w:adjustRightInd w:val="0"/>
    </w:pPr>
    <w:rPr>
      <w:rFonts w:ascii="Times-New-Roman,Bold" w:eastAsia="Times New Roman" w:hAnsi="Times-New-Roman,Bold" w:cs="Times-New-Roman,Bold"/>
      <w:color w:val="000000"/>
      <w:sz w:val="24"/>
      <w:szCs w:val="24"/>
    </w:rPr>
  </w:style>
  <w:style w:type="character" w:customStyle="1" w:styleId="apple-converted-space">
    <w:name w:val="apple-converted-space"/>
    <w:rsid w:val="00FB73D3"/>
  </w:style>
  <w:style w:type="paragraph" w:customStyle="1" w:styleId="Lers">
    <w:name w:val="Leírás"/>
    <w:basedOn w:val="Norml"/>
    <w:rsid w:val="00FB73D3"/>
    <w:pPr>
      <w:widowControl w:val="0"/>
      <w:autoSpaceDE w:val="0"/>
      <w:autoSpaceDN w:val="0"/>
      <w:adjustRightInd w:val="0"/>
      <w:spacing w:before="40" w:after="40"/>
      <w:jc w:val="both"/>
    </w:pPr>
    <w:rPr>
      <w:rFonts w:ascii="Arial" w:hAnsi="Arial"/>
      <w:szCs w:val="24"/>
      <w:lang w:eastAsia="en-US"/>
    </w:rPr>
  </w:style>
  <w:style w:type="character" w:styleId="Hiperhivatkozs">
    <w:name w:val="Hyperlink"/>
    <w:uiPriority w:val="99"/>
    <w:unhideWhenUsed/>
    <w:rsid w:val="00FB73D3"/>
    <w:rPr>
      <w:color w:val="0000FF"/>
      <w:u w:val="single"/>
    </w:rPr>
  </w:style>
  <w:style w:type="character" w:customStyle="1" w:styleId="Cmsor2Char">
    <w:name w:val="Címsor 2 Char"/>
    <w:link w:val="Cmsor2"/>
    <w:uiPriority w:val="9"/>
    <w:semiHidden/>
    <w:rsid w:val="002A572F"/>
    <w:rPr>
      <w:rFonts w:ascii="Calibri Light" w:eastAsia="Times New Roman" w:hAnsi="Calibri Light" w:cs="Times New Roman"/>
      <w:b/>
      <w:bCs/>
      <w:i/>
      <w:iCs/>
      <w:sz w:val="28"/>
      <w:szCs w:val="28"/>
    </w:rPr>
  </w:style>
  <w:style w:type="character" w:customStyle="1" w:styleId="Cmsor5Char">
    <w:name w:val="Címsor 5 Char"/>
    <w:link w:val="Cmsor5"/>
    <w:uiPriority w:val="9"/>
    <w:semiHidden/>
    <w:rsid w:val="007C3256"/>
    <w:rPr>
      <w:rFonts w:ascii="Calibri" w:eastAsia="Times New Roman" w:hAnsi="Calibri" w:cs="Times New Roman"/>
      <w:b/>
      <w:bCs/>
      <w:i/>
      <w:iCs/>
      <w:sz w:val="26"/>
      <w:szCs w:val="26"/>
    </w:rPr>
  </w:style>
  <w:style w:type="table" w:styleId="Rcsostblzat">
    <w:name w:val="Table Grid"/>
    <w:basedOn w:val="Normltblzat"/>
    <w:uiPriority w:val="59"/>
    <w:rsid w:val="00E527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bject">
    <w:name w:val="object"/>
    <w:rsid w:val="00A8289C"/>
  </w:style>
  <w:style w:type="paragraph" w:styleId="Szvegtrzs">
    <w:name w:val="Body Text"/>
    <w:basedOn w:val="Norml"/>
    <w:link w:val="SzvegtrzsChar"/>
    <w:uiPriority w:val="99"/>
    <w:unhideWhenUsed/>
    <w:rsid w:val="00A8289C"/>
    <w:pPr>
      <w:spacing w:after="120"/>
    </w:pPr>
    <w:rPr>
      <w:sz w:val="24"/>
      <w:szCs w:val="24"/>
    </w:rPr>
  </w:style>
  <w:style w:type="character" w:customStyle="1" w:styleId="SzvegtrzsChar">
    <w:name w:val="Szövegtörzs Char"/>
    <w:link w:val="Szvegtrzs"/>
    <w:uiPriority w:val="99"/>
    <w:rsid w:val="00A8289C"/>
    <w:rPr>
      <w:rFonts w:ascii="Times New Roman" w:eastAsia="Times New Roman" w:hAnsi="Times New Roman"/>
      <w:sz w:val="24"/>
      <w:szCs w:val="24"/>
    </w:rPr>
  </w:style>
  <w:style w:type="paragraph" w:customStyle="1" w:styleId="msonormalcxspmiddle">
    <w:name w:val="msonormalcxspmiddle"/>
    <w:basedOn w:val="Norml"/>
    <w:rsid w:val="008D4563"/>
    <w:pPr>
      <w:spacing w:before="100" w:beforeAutospacing="1" w:after="100" w:afterAutospacing="1"/>
    </w:pPr>
    <w:rPr>
      <w:sz w:val="24"/>
      <w:szCs w:val="24"/>
    </w:rPr>
  </w:style>
  <w:style w:type="character" w:customStyle="1" w:styleId="Feloldatlanmegemlts1">
    <w:name w:val="Feloldatlan megemlítés1"/>
    <w:basedOn w:val="Bekezdsalapbettpusa"/>
    <w:uiPriority w:val="99"/>
    <w:semiHidden/>
    <w:unhideWhenUsed/>
    <w:rsid w:val="00A61F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2458">
      <w:bodyDiv w:val="1"/>
      <w:marLeft w:val="0"/>
      <w:marRight w:val="0"/>
      <w:marTop w:val="0"/>
      <w:marBottom w:val="0"/>
      <w:divBdr>
        <w:top w:val="none" w:sz="0" w:space="0" w:color="auto"/>
        <w:left w:val="none" w:sz="0" w:space="0" w:color="auto"/>
        <w:bottom w:val="none" w:sz="0" w:space="0" w:color="auto"/>
        <w:right w:val="none" w:sz="0" w:space="0" w:color="auto"/>
      </w:divBdr>
    </w:div>
    <w:div w:id="89785716">
      <w:bodyDiv w:val="1"/>
      <w:marLeft w:val="0"/>
      <w:marRight w:val="0"/>
      <w:marTop w:val="0"/>
      <w:marBottom w:val="0"/>
      <w:divBdr>
        <w:top w:val="none" w:sz="0" w:space="0" w:color="auto"/>
        <w:left w:val="none" w:sz="0" w:space="0" w:color="auto"/>
        <w:bottom w:val="none" w:sz="0" w:space="0" w:color="auto"/>
        <w:right w:val="none" w:sz="0" w:space="0" w:color="auto"/>
      </w:divBdr>
    </w:div>
    <w:div w:id="108938817">
      <w:bodyDiv w:val="1"/>
      <w:marLeft w:val="0"/>
      <w:marRight w:val="0"/>
      <w:marTop w:val="0"/>
      <w:marBottom w:val="0"/>
      <w:divBdr>
        <w:top w:val="none" w:sz="0" w:space="0" w:color="auto"/>
        <w:left w:val="none" w:sz="0" w:space="0" w:color="auto"/>
        <w:bottom w:val="none" w:sz="0" w:space="0" w:color="auto"/>
        <w:right w:val="none" w:sz="0" w:space="0" w:color="auto"/>
      </w:divBdr>
    </w:div>
    <w:div w:id="139541860">
      <w:bodyDiv w:val="1"/>
      <w:marLeft w:val="0"/>
      <w:marRight w:val="0"/>
      <w:marTop w:val="0"/>
      <w:marBottom w:val="0"/>
      <w:divBdr>
        <w:top w:val="none" w:sz="0" w:space="0" w:color="auto"/>
        <w:left w:val="none" w:sz="0" w:space="0" w:color="auto"/>
        <w:bottom w:val="none" w:sz="0" w:space="0" w:color="auto"/>
        <w:right w:val="none" w:sz="0" w:space="0" w:color="auto"/>
      </w:divBdr>
    </w:div>
    <w:div w:id="147022924">
      <w:bodyDiv w:val="1"/>
      <w:marLeft w:val="0"/>
      <w:marRight w:val="0"/>
      <w:marTop w:val="0"/>
      <w:marBottom w:val="0"/>
      <w:divBdr>
        <w:top w:val="none" w:sz="0" w:space="0" w:color="auto"/>
        <w:left w:val="none" w:sz="0" w:space="0" w:color="auto"/>
        <w:bottom w:val="none" w:sz="0" w:space="0" w:color="auto"/>
        <w:right w:val="none" w:sz="0" w:space="0" w:color="auto"/>
      </w:divBdr>
    </w:div>
    <w:div w:id="149492415">
      <w:bodyDiv w:val="1"/>
      <w:marLeft w:val="0"/>
      <w:marRight w:val="0"/>
      <w:marTop w:val="0"/>
      <w:marBottom w:val="0"/>
      <w:divBdr>
        <w:top w:val="none" w:sz="0" w:space="0" w:color="auto"/>
        <w:left w:val="none" w:sz="0" w:space="0" w:color="auto"/>
        <w:bottom w:val="none" w:sz="0" w:space="0" w:color="auto"/>
        <w:right w:val="none" w:sz="0" w:space="0" w:color="auto"/>
      </w:divBdr>
    </w:div>
    <w:div w:id="155727538">
      <w:bodyDiv w:val="1"/>
      <w:marLeft w:val="0"/>
      <w:marRight w:val="0"/>
      <w:marTop w:val="0"/>
      <w:marBottom w:val="0"/>
      <w:divBdr>
        <w:top w:val="none" w:sz="0" w:space="0" w:color="auto"/>
        <w:left w:val="none" w:sz="0" w:space="0" w:color="auto"/>
        <w:bottom w:val="none" w:sz="0" w:space="0" w:color="auto"/>
        <w:right w:val="none" w:sz="0" w:space="0" w:color="auto"/>
      </w:divBdr>
    </w:div>
    <w:div w:id="165174646">
      <w:bodyDiv w:val="1"/>
      <w:marLeft w:val="0"/>
      <w:marRight w:val="0"/>
      <w:marTop w:val="0"/>
      <w:marBottom w:val="0"/>
      <w:divBdr>
        <w:top w:val="none" w:sz="0" w:space="0" w:color="auto"/>
        <w:left w:val="none" w:sz="0" w:space="0" w:color="auto"/>
        <w:bottom w:val="none" w:sz="0" w:space="0" w:color="auto"/>
        <w:right w:val="none" w:sz="0" w:space="0" w:color="auto"/>
      </w:divBdr>
    </w:div>
    <w:div w:id="186986871">
      <w:bodyDiv w:val="1"/>
      <w:marLeft w:val="0"/>
      <w:marRight w:val="0"/>
      <w:marTop w:val="0"/>
      <w:marBottom w:val="0"/>
      <w:divBdr>
        <w:top w:val="none" w:sz="0" w:space="0" w:color="auto"/>
        <w:left w:val="none" w:sz="0" w:space="0" w:color="auto"/>
        <w:bottom w:val="none" w:sz="0" w:space="0" w:color="auto"/>
        <w:right w:val="none" w:sz="0" w:space="0" w:color="auto"/>
      </w:divBdr>
    </w:div>
    <w:div w:id="192813521">
      <w:bodyDiv w:val="1"/>
      <w:marLeft w:val="0"/>
      <w:marRight w:val="0"/>
      <w:marTop w:val="0"/>
      <w:marBottom w:val="0"/>
      <w:divBdr>
        <w:top w:val="none" w:sz="0" w:space="0" w:color="auto"/>
        <w:left w:val="none" w:sz="0" w:space="0" w:color="auto"/>
        <w:bottom w:val="none" w:sz="0" w:space="0" w:color="auto"/>
        <w:right w:val="none" w:sz="0" w:space="0" w:color="auto"/>
      </w:divBdr>
    </w:div>
    <w:div w:id="218131901">
      <w:bodyDiv w:val="1"/>
      <w:marLeft w:val="0"/>
      <w:marRight w:val="0"/>
      <w:marTop w:val="0"/>
      <w:marBottom w:val="0"/>
      <w:divBdr>
        <w:top w:val="none" w:sz="0" w:space="0" w:color="auto"/>
        <w:left w:val="none" w:sz="0" w:space="0" w:color="auto"/>
        <w:bottom w:val="none" w:sz="0" w:space="0" w:color="auto"/>
        <w:right w:val="none" w:sz="0" w:space="0" w:color="auto"/>
      </w:divBdr>
    </w:div>
    <w:div w:id="231700534">
      <w:bodyDiv w:val="1"/>
      <w:marLeft w:val="0"/>
      <w:marRight w:val="0"/>
      <w:marTop w:val="0"/>
      <w:marBottom w:val="0"/>
      <w:divBdr>
        <w:top w:val="none" w:sz="0" w:space="0" w:color="auto"/>
        <w:left w:val="none" w:sz="0" w:space="0" w:color="auto"/>
        <w:bottom w:val="none" w:sz="0" w:space="0" w:color="auto"/>
        <w:right w:val="none" w:sz="0" w:space="0" w:color="auto"/>
      </w:divBdr>
    </w:div>
    <w:div w:id="250622335">
      <w:bodyDiv w:val="1"/>
      <w:marLeft w:val="0"/>
      <w:marRight w:val="0"/>
      <w:marTop w:val="0"/>
      <w:marBottom w:val="0"/>
      <w:divBdr>
        <w:top w:val="none" w:sz="0" w:space="0" w:color="auto"/>
        <w:left w:val="none" w:sz="0" w:space="0" w:color="auto"/>
        <w:bottom w:val="none" w:sz="0" w:space="0" w:color="auto"/>
        <w:right w:val="none" w:sz="0" w:space="0" w:color="auto"/>
      </w:divBdr>
    </w:div>
    <w:div w:id="309595393">
      <w:bodyDiv w:val="1"/>
      <w:marLeft w:val="0"/>
      <w:marRight w:val="0"/>
      <w:marTop w:val="0"/>
      <w:marBottom w:val="0"/>
      <w:divBdr>
        <w:top w:val="none" w:sz="0" w:space="0" w:color="auto"/>
        <w:left w:val="none" w:sz="0" w:space="0" w:color="auto"/>
        <w:bottom w:val="none" w:sz="0" w:space="0" w:color="auto"/>
        <w:right w:val="none" w:sz="0" w:space="0" w:color="auto"/>
      </w:divBdr>
    </w:div>
    <w:div w:id="313343414">
      <w:bodyDiv w:val="1"/>
      <w:marLeft w:val="0"/>
      <w:marRight w:val="0"/>
      <w:marTop w:val="0"/>
      <w:marBottom w:val="0"/>
      <w:divBdr>
        <w:top w:val="none" w:sz="0" w:space="0" w:color="auto"/>
        <w:left w:val="none" w:sz="0" w:space="0" w:color="auto"/>
        <w:bottom w:val="none" w:sz="0" w:space="0" w:color="auto"/>
        <w:right w:val="none" w:sz="0" w:space="0" w:color="auto"/>
      </w:divBdr>
    </w:div>
    <w:div w:id="328140018">
      <w:bodyDiv w:val="1"/>
      <w:marLeft w:val="0"/>
      <w:marRight w:val="0"/>
      <w:marTop w:val="0"/>
      <w:marBottom w:val="0"/>
      <w:divBdr>
        <w:top w:val="none" w:sz="0" w:space="0" w:color="auto"/>
        <w:left w:val="none" w:sz="0" w:space="0" w:color="auto"/>
        <w:bottom w:val="none" w:sz="0" w:space="0" w:color="auto"/>
        <w:right w:val="none" w:sz="0" w:space="0" w:color="auto"/>
      </w:divBdr>
    </w:div>
    <w:div w:id="339505423">
      <w:bodyDiv w:val="1"/>
      <w:marLeft w:val="0"/>
      <w:marRight w:val="0"/>
      <w:marTop w:val="0"/>
      <w:marBottom w:val="0"/>
      <w:divBdr>
        <w:top w:val="none" w:sz="0" w:space="0" w:color="auto"/>
        <w:left w:val="none" w:sz="0" w:space="0" w:color="auto"/>
        <w:bottom w:val="none" w:sz="0" w:space="0" w:color="auto"/>
        <w:right w:val="none" w:sz="0" w:space="0" w:color="auto"/>
      </w:divBdr>
    </w:div>
    <w:div w:id="354423142">
      <w:bodyDiv w:val="1"/>
      <w:marLeft w:val="0"/>
      <w:marRight w:val="0"/>
      <w:marTop w:val="0"/>
      <w:marBottom w:val="0"/>
      <w:divBdr>
        <w:top w:val="none" w:sz="0" w:space="0" w:color="auto"/>
        <w:left w:val="none" w:sz="0" w:space="0" w:color="auto"/>
        <w:bottom w:val="none" w:sz="0" w:space="0" w:color="auto"/>
        <w:right w:val="none" w:sz="0" w:space="0" w:color="auto"/>
      </w:divBdr>
    </w:div>
    <w:div w:id="358313095">
      <w:bodyDiv w:val="1"/>
      <w:marLeft w:val="0"/>
      <w:marRight w:val="0"/>
      <w:marTop w:val="0"/>
      <w:marBottom w:val="0"/>
      <w:divBdr>
        <w:top w:val="none" w:sz="0" w:space="0" w:color="auto"/>
        <w:left w:val="none" w:sz="0" w:space="0" w:color="auto"/>
        <w:bottom w:val="none" w:sz="0" w:space="0" w:color="auto"/>
        <w:right w:val="none" w:sz="0" w:space="0" w:color="auto"/>
      </w:divBdr>
    </w:div>
    <w:div w:id="380982277">
      <w:bodyDiv w:val="1"/>
      <w:marLeft w:val="0"/>
      <w:marRight w:val="0"/>
      <w:marTop w:val="0"/>
      <w:marBottom w:val="0"/>
      <w:divBdr>
        <w:top w:val="none" w:sz="0" w:space="0" w:color="auto"/>
        <w:left w:val="none" w:sz="0" w:space="0" w:color="auto"/>
        <w:bottom w:val="none" w:sz="0" w:space="0" w:color="auto"/>
        <w:right w:val="none" w:sz="0" w:space="0" w:color="auto"/>
      </w:divBdr>
    </w:div>
    <w:div w:id="409426195">
      <w:bodyDiv w:val="1"/>
      <w:marLeft w:val="0"/>
      <w:marRight w:val="0"/>
      <w:marTop w:val="0"/>
      <w:marBottom w:val="0"/>
      <w:divBdr>
        <w:top w:val="none" w:sz="0" w:space="0" w:color="auto"/>
        <w:left w:val="none" w:sz="0" w:space="0" w:color="auto"/>
        <w:bottom w:val="none" w:sz="0" w:space="0" w:color="auto"/>
        <w:right w:val="none" w:sz="0" w:space="0" w:color="auto"/>
      </w:divBdr>
    </w:div>
    <w:div w:id="428278408">
      <w:bodyDiv w:val="1"/>
      <w:marLeft w:val="0"/>
      <w:marRight w:val="0"/>
      <w:marTop w:val="0"/>
      <w:marBottom w:val="0"/>
      <w:divBdr>
        <w:top w:val="none" w:sz="0" w:space="0" w:color="auto"/>
        <w:left w:val="none" w:sz="0" w:space="0" w:color="auto"/>
        <w:bottom w:val="none" w:sz="0" w:space="0" w:color="auto"/>
        <w:right w:val="none" w:sz="0" w:space="0" w:color="auto"/>
      </w:divBdr>
    </w:div>
    <w:div w:id="445807528">
      <w:bodyDiv w:val="1"/>
      <w:marLeft w:val="0"/>
      <w:marRight w:val="0"/>
      <w:marTop w:val="0"/>
      <w:marBottom w:val="0"/>
      <w:divBdr>
        <w:top w:val="none" w:sz="0" w:space="0" w:color="auto"/>
        <w:left w:val="none" w:sz="0" w:space="0" w:color="auto"/>
        <w:bottom w:val="none" w:sz="0" w:space="0" w:color="auto"/>
        <w:right w:val="none" w:sz="0" w:space="0" w:color="auto"/>
      </w:divBdr>
    </w:div>
    <w:div w:id="453139511">
      <w:bodyDiv w:val="1"/>
      <w:marLeft w:val="0"/>
      <w:marRight w:val="0"/>
      <w:marTop w:val="0"/>
      <w:marBottom w:val="0"/>
      <w:divBdr>
        <w:top w:val="none" w:sz="0" w:space="0" w:color="auto"/>
        <w:left w:val="none" w:sz="0" w:space="0" w:color="auto"/>
        <w:bottom w:val="none" w:sz="0" w:space="0" w:color="auto"/>
        <w:right w:val="none" w:sz="0" w:space="0" w:color="auto"/>
      </w:divBdr>
    </w:div>
    <w:div w:id="500463653">
      <w:bodyDiv w:val="1"/>
      <w:marLeft w:val="0"/>
      <w:marRight w:val="0"/>
      <w:marTop w:val="0"/>
      <w:marBottom w:val="0"/>
      <w:divBdr>
        <w:top w:val="none" w:sz="0" w:space="0" w:color="auto"/>
        <w:left w:val="none" w:sz="0" w:space="0" w:color="auto"/>
        <w:bottom w:val="none" w:sz="0" w:space="0" w:color="auto"/>
        <w:right w:val="none" w:sz="0" w:space="0" w:color="auto"/>
      </w:divBdr>
    </w:div>
    <w:div w:id="550114307">
      <w:bodyDiv w:val="1"/>
      <w:marLeft w:val="0"/>
      <w:marRight w:val="0"/>
      <w:marTop w:val="0"/>
      <w:marBottom w:val="0"/>
      <w:divBdr>
        <w:top w:val="none" w:sz="0" w:space="0" w:color="auto"/>
        <w:left w:val="none" w:sz="0" w:space="0" w:color="auto"/>
        <w:bottom w:val="none" w:sz="0" w:space="0" w:color="auto"/>
        <w:right w:val="none" w:sz="0" w:space="0" w:color="auto"/>
      </w:divBdr>
    </w:div>
    <w:div w:id="551962196">
      <w:bodyDiv w:val="1"/>
      <w:marLeft w:val="0"/>
      <w:marRight w:val="0"/>
      <w:marTop w:val="0"/>
      <w:marBottom w:val="0"/>
      <w:divBdr>
        <w:top w:val="none" w:sz="0" w:space="0" w:color="auto"/>
        <w:left w:val="none" w:sz="0" w:space="0" w:color="auto"/>
        <w:bottom w:val="none" w:sz="0" w:space="0" w:color="auto"/>
        <w:right w:val="none" w:sz="0" w:space="0" w:color="auto"/>
      </w:divBdr>
    </w:div>
    <w:div w:id="555287357">
      <w:bodyDiv w:val="1"/>
      <w:marLeft w:val="0"/>
      <w:marRight w:val="0"/>
      <w:marTop w:val="0"/>
      <w:marBottom w:val="0"/>
      <w:divBdr>
        <w:top w:val="none" w:sz="0" w:space="0" w:color="auto"/>
        <w:left w:val="none" w:sz="0" w:space="0" w:color="auto"/>
        <w:bottom w:val="none" w:sz="0" w:space="0" w:color="auto"/>
        <w:right w:val="none" w:sz="0" w:space="0" w:color="auto"/>
      </w:divBdr>
    </w:div>
    <w:div w:id="557861002">
      <w:bodyDiv w:val="1"/>
      <w:marLeft w:val="0"/>
      <w:marRight w:val="0"/>
      <w:marTop w:val="0"/>
      <w:marBottom w:val="0"/>
      <w:divBdr>
        <w:top w:val="none" w:sz="0" w:space="0" w:color="auto"/>
        <w:left w:val="none" w:sz="0" w:space="0" w:color="auto"/>
        <w:bottom w:val="none" w:sz="0" w:space="0" w:color="auto"/>
        <w:right w:val="none" w:sz="0" w:space="0" w:color="auto"/>
      </w:divBdr>
    </w:div>
    <w:div w:id="591473290">
      <w:bodyDiv w:val="1"/>
      <w:marLeft w:val="0"/>
      <w:marRight w:val="0"/>
      <w:marTop w:val="0"/>
      <w:marBottom w:val="0"/>
      <w:divBdr>
        <w:top w:val="none" w:sz="0" w:space="0" w:color="auto"/>
        <w:left w:val="none" w:sz="0" w:space="0" w:color="auto"/>
        <w:bottom w:val="none" w:sz="0" w:space="0" w:color="auto"/>
        <w:right w:val="none" w:sz="0" w:space="0" w:color="auto"/>
      </w:divBdr>
    </w:div>
    <w:div w:id="596790732">
      <w:bodyDiv w:val="1"/>
      <w:marLeft w:val="0"/>
      <w:marRight w:val="0"/>
      <w:marTop w:val="0"/>
      <w:marBottom w:val="0"/>
      <w:divBdr>
        <w:top w:val="none" w:sz="0" w:space="0" w:color="auto"/>
        <w:left w:val="none" w:sz="0" w:space="0" w:color="auto"/>
        <w:bottom w:val="none" w:sz="0" w:space="0" w:color="auto"/>
        <w:right w:val="none" w:sz="0" w:space="0" w:color="auto"/>
      </w:divBdr>
    </w:div>
    <w:div w:id="634214260">
      <w:bodyDiv w:val="1"/>
      <w:marLeft w:val="0"/>
      <w:marRight w:val="0"/>
      <w:marTop w:val="0"/>
      <w:marBottom w:val="0"/>
      <w:divBdr>
        <w:top w:val="none" w:sz="0" w:space="0" w:color="auto"/>
        <w:left w:val="none" w:sz="0" w:space="0" w:color="auto"/>
        <w:bottom w:val="none" w:sz="0" w:space="0" w:color="auto"/>
        <w:right w:val="none" w:sz="0" w:space="0" w:color="auto"/>
      </w:divBdr>
    </w:div>
    <w:div w:id="647712865">
      <w:bodyDiv w:val="1"/>
      <w:marLeft w:val="0"/>
      <w:marRight w:val="0"/>
      <w:marTop w:val="0"/>
      <w:marBottom w:val="0"/>
      <w:divBdr>
        <w:top w:val="none" w:sz="0" w:space="0" w:color="auto"/>
        <w:left w:val="none" w:sz="0" w:space="0" w:color="auto"/>
        <w:bottom w:val="none" w:sz="0" w:space="0" w:color="auto"/>
        <w:right w:val="none" w:sz="0" w:space="0" w:color="auto"/>
      </w:divBdr>
    </w:div>
    <w:div w:id="652682537">
      <w:bodyDiv w:val="1"/>
      <w:marLeft w:val="0"/>
      <w:marRight w:val="0"/>
      <w:marTop w:val="0"/>
      <w:marBottom w:val="0"/>
      <w:divBdr>
        <w:top w:val="none" w:sz="0" w:space="0" w:color="auto"/>
        <w:left w:val="none" w:sz="0" w:space="0" w:color="auto"/>
        <w:bottom w:val="none" w:sz="0" w:space="0" w:color="auto"/>
        <w:right w:val="none" w:sz="0" w:space="0" w:color="auto"/>
      </w:divBdr>
    </w:div>
    <w:div w:id="661930028">
      <w:bodyDiv w:val="1"/>
      <w:marLeft w:val="0"/>
      <w:marRight w:val="0"/>
      <w:marTop w:val="0"/>
      <w:marBottom w:val="0"/>
      <w:divBdr>
        <w:top w:val="none" w:sz="0" w:space="0" w:color="auto"/>
        <w:left w:val="none" w:sz="0" w:space="0" w:color="auto"/>
        <w:bottom w:val="none" w:sz="0" w:space="0" w:color="auto"/>
        <w:right w:val="none" w:sz="0" w:space="0" w:color="auto"/>
      </w:divBdr>
    </w:div>
    <w:div w:id="686909741">
      <w:bodyDiv w:val="1"/>
      <w:marLeft w:val="0"/>
      <w:marRight w:val="0"/>
      <w:marTop w:val="0"/>
      <w:marBottom w:val="0"/>
      <w:divBdr>
        <w:top w:val="none" w:sz="0" w:space="0" w:color="auto"/>
        <w:left w:val="none" w:sz="0" w:space="0" w:color="auto"/>
        <w:bottom w:val="none" w:sz="0" w:space="0" w:color="auto"/>
        <w:right w:val="none" w:sz="0" w:space="0" w:color="auto"/>
      </w:divBdr>
    </w:div>
    <w:div w:id="689836465">
      <w:bodyDiv w:val="1"/>
      <w:marLeft w:val="0"/>
      <w:marRight w:val="0"/>
      <w:marTop w:val="0"/>
      <w:marBottom w:val="0"/>
      <w:divBdr>
        <w:top w:val="none" w:sz="0" w:space="0" w:color="auto"/>
        <w:left w:val="none" w:sz="0" w:space="0" w:color="auto"/>
        <w:bottom w:val="none" w:sz="0" w:space="0" w:color="auto"/>
        <w:right w:val="none" w:sz="0" w:space="0" w:color="auto"/>
      </w:divBdr>
    </w:div>
    <w:div w:id="695156124">
      <w:bodyDiv w:val="1"/>
      <w:marLeft w:val="0"/>
      <w:marRight w:val="0"/>
      <w:marTop w:val="0"/>
      <w:marBottom w:val="0"/>
      <w:divBdr>
        <w:top w:val="none" w:sz="0" w:space="0" w:color="auto"/>
        <w:left w:val="none" w:sz="0" w:space="0" w:color="auto"/>
        <w:bottom w:val="none" w:sz="0" w:space="0" w:color="auto"/>
        <w:right w:val="none" w:sz="0" w:space="0" w:color="auto"/>
      </w:divBdr>
    </w:div>
    <w:div w:id="722213149">
      <w:bodyDiv w:val="1"/>
      <w:marLeft w:val="0"/>
      <w:marRight w:val="0"/>
      <w:marTop w:val="0"/>
      <w:marBottom w:val="0"/>
      <w:divBdr>
        <w:top w:val="none" w:sz="0" w:space="0" w:color="auto"/>
        <w:left w:val="none" w:sz="0" w:space="0" w:color="auto"/>
        <w:bottom w:val="none" w:sz="0" w:space="0" w:color="auto"/>
        <w:right w:val="none" w:sz="0" w:space="0" w:color="auto"/>
      </w:divBdr>
    </w:div>
    <w:div w:id="732046534">
      <w:bodyDiv w:val="1"/>
      <w:marLeft w:val="0"/>
      <w:marRight w:val="0"/>
      <w:marTop w:val="0"/>
      <w:marBottom w:val="0"/>
      <w:divBdr>
        <w:top w:val="none" w:sz="0" w:space="0" w:color="auto"/>
        <w:left w:val="none" w:sz="0" w:space="0" w:color="auto"/>
        <w:bottom w:val="none" w:sz="0" w:space="0" w:color="auto"/>
        <w:right w:val="none" w:sz="0" w:space="0" w:color="auto"/>
      </w:divBdr>
    </w:div>
    <w:div w:id="807089127">
      <w:bodyDiv w:val="1"/>
      <w:marLeft w:val="0"/>
      <w:marRight w:val="0"/>
      <w:marTop w:val="0"/>
      <w:marBottom w:val="0"/>
      <w:divBdr>
        <w:top w:val="none" w:sz="0" w:space="0" w:color="auto"/>
        <w:left w:val="none" w:sz="0" w:space="0" w:color="auto"/>
        <w:bottom w:val="none" w:sz="0" w:space="0" w:color="auto"/>
        <w:right w:val="none" w:sz="0" w:space="0" w:color="auto"/>
      </w:divBdr>
    </w:div>
    <w:div w:id="839924880">
      <w:bodyDiv w:val="1"/>
      <w:marLeft w:val="0"/>
      <w:marRight w:val="0"/>
      <w:marTop w:val="0"/>
      <w:marBottom w:val="0"/>
      <w:divBdr>
        <w:top w:val="none" w:sz="0" w:space="0" w:color="auto"/>
        <w:left w:val="none" w:sz="0" w:space="0" w:color="auto"/>
        <w:bottom w:val="none" w:sz="0" w:space="0" w:color="auto"/>
        <w:right w:val="none" w:sz="0" w:space="0" w:color="auto"/>
      </w:divBdr>
    </w:div>
    <w:div w:id="841358159">
      <w:bodyDiv w:val="1"/>
      <w:marLeft w:val="0"/>
      <w:marRight w:val="0"/>
      <w:marTop w:val="0"/>
      <w:marBottom w:val="0"/>
      <w:divBdr>
        <w:top w:val="none" w:sz="0" w:space="0" w:color="auto"/>
        <w:left w:val="none" w:sz="0" w:space="0" w:color="auto"/>
        <w:bottom w:val="none" w:sz="0" w:space="0" w:color="auto"/>
        <w:right w:val="none" w:sz="0" w:space="0" w:color="auto"/>
      </w:divBdr>
    </w:div>
    <w:div w:id="846142362">
      <w:bodyDiv w:val="1"/>
      <w:marLeft w:val="0"/>
      <w:marRight w:val="0"/>
      <w:marTop w:val="0"/>
      <w:marBottom w:val="0"/>
      <w:divBdr>
        <w:top w:val="none" w:sz="0" w:space="0" w:color="auto"/>
        <w:left w:val="none" w:sz="0" w:space="0" w:color="auto"/>
        <w:bottom w:val="none" w:sz="0" w:space="0" w:color="auto"/>
        <w:right w:val="none" w:sz="0" w:space="0" w:color="auto"/>
      </w:divBdr>
    </w:div>
    <w:div w:id="885800059">
      <w:bodyDiv w:val="1"/>
      <w:marLeft w:val="0"/>
      <w:marRight w:val="0"/>
      <w:marTop w:val="0"/>
      <w:marBottom w:val="0"/>
      <w:divBdr>
        <w:top w:val="none" w:sz="0" w:space="0" w:color="auto"/>
        <w:left w:val="none" w:sz="0" w:space="0" w:color="auto"/>
        <w:bottom w:val="none" w:sz="0" w:space="0" w:color="auto"/>
        <w:right w:val="none" w:sz="0" w:space="0" w:color="auto"/>
      </w:divBdr>
    </w:div>
    <w:div w:id="894780345">
      <w:bodyDiv w:val="1"/>
      <w:marLeft w:val="0"/>
      <w:marRight w:val="0"/>
      <w:marTop w:val="0"/>
      <w:marBottom w:val="0"/>
      <w:divBdr>
        <w:top w:val="none" w:sz="0" w:space="0" w:color="auto"/>
        <w:left w:val="none" w:sz="0" w:space="0" w:color="auto"/>
        <w:bottom w:val="none" w:sz="0" w:space="0" w:color="auto"/>
        <w:right w:val="none" w:sz="0" w:space="0" w:color="auto"/>
      </w:divBdr>
    </w:div>
    <w:div w:id="899898537">
      <w:bodyDiv w:val="1"/>
      <w:marLeft w:val="0"/>
      <w:marRight w:val="0"/>
      <w:marTop w:val="0"/>
      <w:marBottom w:val="0"/>
      <w:divBdr>
        <w:top w:val="none" w:sz="0" w:space="0" w:color="auto"/>
        <w:left w:val="none" w:sz="0" w:space="0" w:color="auto"/>
        <w:bottom w:val="none" w:sz="0" w:space="0" w:color="auto"/>
        <w:right w:val="none" w:sz="0" w:space="0" w:color="auto"/>
      </w:divBdr>
    </w:div>
    <w:div w:id="906839244">
      <w:bodyDiv w:val="1"/>
      <w:marLeft w:val="0"/>
      <w:marRight w:val="0"/>
      <w:marTop w:val="0"/>
      <w:marBottom w:val="0"/>
      <w:divBdr>
        <w:top w:val="none" w:sz="0" w:space="0" w:color="auto"/>
        <w:left w:val="none" w:sz="0" w:space="0" w:color="auto"/>
        <w:bottom w:val="none" w:sz="0" w:space="0" w:color="auto"/>
        <w:right w:val="none" w:sz="0" w:space="0" w:color="auto"/>
      </w:divBdr>
    </w:div>
    <w:div w:id="909772785">
      <w:bodyDiv w:val="1"/>
      <w:marLeft w:val="0"/>
      <w:marRight w:val="0"/>
      <w:marTop w:val="0"/>
      <w:marBottom w:val="0"/>
      <w:divBdr>
        <w:top w:val="none" w:sz="0" w:space="0" w:color="auto"/>
        <w:left w:val="none" w:sz="0" w:space="0" w:color="auto"/>
        <w:bottom w:val="none" w:sz="0" w:space="0" w:color="auto"/>
        <w:right w:val="none" w:sz="0" w:space="0" w:color="auto"/>
      </w:divBdr>
    </w:div>
    <w:div w:id="923607709">
      <w:bodyDiv w:val="1"/>
      <w:marLeft w:val="0"/>
      <w:marRight w:val="0"/>
      <w:marTop w:val="0"/>
      <w:marBottom w:val="0"/>
      <w:divBdr>
        <w:top w:val="none" w:sz="0" w:space="0" w:color="auto"/>
        <w:left w:val="none" w:sz="0" w:space="0" w:color="auto"/>
        <w:bottom w:val="none" w:sz="0" w:space="0" w:color="auto"/>
        <w:right w:val="none" w:sz="0" w:space="0" w:color="auto"/>
      </w:divBdr>
    </w:div>
    <w:div w:id="966008226">
      <w:bodyDiv w:val="1"/>
      <w:marLeft w:val="0"/>
      <w:marRight w:val="0"/>
      <w:marTop w:val="0"/>
      <w:marBottom w:val="0"/>
      <w:divBdr>
        <w:top w:val="none" w:sz="0" w:space="0" w:color="auto"/>
        <w:left w:val="none" w:sz="0" w:space="0" w:color="auto"/>
        <w:bottom w:val="none" w:sz="0" w:space="0" w:color="auto"/>
        <w:right w:val="none" w:sz="0" w:space="0" w:color="auto"/>
      </w:divBdr>
    </w:div>
    <w:div w:id="970751120">
      <w:bodyDiv w:val="1"/>
      <w:marLeft w:val="0"/>
      <w:marRight w:val="0"/>
      <w:marTop w:val="0"/>
      <w:marBottom w:val="0"/>
      <w:divBdr>
        <w:top w:val="none" w:sz="0" w:space="0" w:color="auto"/>
        <w:left w:val="none" w:sz="0" w:space="0" w:color="auto"/>
        <w:bottom w:val="none" w:sz="0" w:space="0" w:color="auto"/>
        <w:right w:val="none" w:sz="0" w:space="0" w:color="auto"/>
      </w:divBdr>
    </w:div>
    <w:div w:id="983318541">
      <w:bodyDiv w:val="1"/>
      <w:marLeft w:val="0"/>
      <w:marRight w:val="0"/>
      <w:marTop w:val="0"/>
      <w:marBottom w:val="0"/>
      <w:divBdr>
        <w:top w:val="none" w:sz="0" w:space="0" w:color="auto"/>
        <w:left w:val="none" w:sz="0" w:space="0" w:color="auto"/>
        <w:bottom w:val="none" w:sz="0" w:space="0" w:color="auto"/>
        <w:right w:val="none" w:sz="0" w:space="0" w:color="auto"/>
      </w:divBdr>
    </w:div>
    <w:div w:id="992836576">
      <w:bodyDiv w:val="1"/>
      <w:marLeft w:val="0"/>
      <w:marRight w:val="0"/>
      <w:marTop w:val="0"/>
      <w:marBottom w:val="0"/>
      <w:divBdr>
        <w:top w:val="none" w:sz="0" w:space="0" w:color="auto"/>
        <w:left w:val="none" w:sz="0" w:space="0" w:color="auto"/>
        <w:bottom w:val="none" w:sz="0" w:space="0" w:color="auto"/>
        <w:right w:val="none" w:sz="0" w:space="0" w:color="auto"/>
      </w:divBdr>
    </w:div>
    <w:div w:id="993991583">
      <w:bodyDiv w:val="1"/>
      <w:marLeft w:val="0"/>
      <w:marRight w:val="0"/>
      <w:marTop w:val="0"/>
      <w:marBottom w:val="0"/>
      <w:divBdr>
        <w:top w:val="none" w:sz="0" w:space="0" w:color="auto"/>
        <w:left w:val="none" w:sz="0" w:space="0" w:color="auto"/>
        <w:bottom w:val="none" w:sz="0" w:space="0" w:color="auto"/>
        <w:right w:val="none" w:sz="0" w:space="0" w:color="auto"/>
      </w:divBdr>
    </w:div>
    <w:div w:id="1001930659">
      <w:bodyDiv w:val="1"/>
      <w:marLeft w:val="0"/>
      <w:marRight w:val="0"/>
      <w:marTop w:val="0"/>
      <w:marBottom w:val="0"/>
      <w:divBdr>
        <w:top w:val="none" w:sz="0" w:space="0" w:color="auto"/>
        <w:left w:val="none" w:sz="0" w:space="0" w:color="auto"/>
        <w:bottom w:val="none" w:sz="0" w:space="0" w:color="auto"/>
        <w:right w:val="none" w:sz="0" w:space="0" w:color="auto"/>
      </w:divBdr>
    </w:div>
    <w:div w:id="1032802371">
      <w:bodyDiv w:val="1"/>
      <w:marLeft w:val="0"/>
      <w:marRight w:val="0"/>
      <w:marTop w:val="0"/>
      <w:marBottom w:val="0"/>
      <w:divBdr>
        <w:top w:val="none" w:sz="0" w:space="0" w:color="auto"/>
        <w:left w:val="none" w:sz="0" w:space="0" w:color="auto"/>
        <w:bottom w:val="none" w:sz="0" w:space="0" w:color="auto"/>
        <w:right w:val="none" w:sz="0" w:space="0" w:color="auto"/>
      </w:divBdr>
    </w:div>
    <w:div w:id="1037970435">
      <w:bodyDiv w:val="1"/>
      <w:marLeft w:val="0"/>
      <w:marRight w:val="0"/>
      <w:marTop w:val="0"/>
      <w:marBottom w:val="0"/>
      <w:divBdr>
        <w:top w:val="none" w:sz="0" w:space="0" w:color="auto"/>
        <w:left w:val="none" w:sz="0" w:space="0" w:color="auto"/>
        <w:bottom w:val="none" w:sz="0" w:space="0" w:color="auto"/>
        <w:right w:val="none" w:sz="0" w:space="0" w:color="auto"/>
      </w:divBdr>
    </w:div>
    <w:div w:id="1056589187">
      <w:bodyDiv w:val="1"/>
      <w:marLeft w:val="0"/>
      <w:marRight w:val="0"/>
      <w:marTop w:val="0"/>
      <w:marBottom w:val="0"/>
      <w:divBdr>
        <w:top w:val="none" w:sz="0" w:space="0" w:color="auto"/>
        <w:left w:val="none" w:sz="0" w:space="0" w:color="auto"/>
        <w:bottom w:val="none" w:sz="0" w:space="0" w:color="auto"/>
        <w:right w:val="none" w:sz="0" w:space="0" w:color="auto"/>
      </w:divBdr>
    </w:div>
    <w:div w:id="1073118676">
      <w:bodyDiv w:val="1"/>
      <w:marLeft w:val="0"/>
      <w:marRight w:val="0"/>
      <w:marTop w:val="0"/>
      <w:marBottom w:val="0"/>
      <w:divBdr>
        <w:top w:val="none" w:sz="0" w:space="0" w:color="auto"/>
        <w:left w:val="none" w:sz="0" w:space="0" w:color="auto"/>
        <w:bottom w:val="none" w:sz="0" w:space="0" w:color="auto"/>
        <w:right w:val="none" w:sz="0" w:space="0" w:color="auto"/>
      </w:divBdr>
    </w:div>
    <w:div w:id="1102527153">
      <w:bodyDiv w:val="1"/>
      <w:marLeft w:val="0"/>
      <w:marRight w:val="0"/>
      <w:marTop w:val="0"/>
      <w:marBottom w:val="0"/>
      <w:divBdr>
        <w:top w:val="none" w:sz="0" w:space="0" w:color="auto"/>
        <w:left w:val="none" w:sz="0" w:space="0" w:color="auto"/>
        <w:bottom w:val="none" w:sz="0" w:space="0" w:color="auto"/>
        <w:right w:val="none" w:sz="0" w:space="0" w:color="auto"/>
      </w:divBdr>
    </w:div>
    <w:div w:id="1110050674">
      <w:bodyDiv w:val="1"/>
      <w:marLeft w:val="0"/>
      <w:marRight w:val="0"/>
      <w:marTop w:val="0"/>
      <w:marBottom w:val="0"/>
      <w:divBdr>
        <w:top w:val="none" w:sz="0" w:space="0" w:color="auto"/>
        <w:left w:val="none" w:sz="0" w:space="0" w:color="auto"/>
        <w:bottom w:val="none" w:sz="0" w:space="0" w:color="auto"/>
        <w:right w:val="none" w:sz="0" w:space="0" w:color="auto"/>
      </w:divBdr>
    </w:div>
    <w:div w:id="1120225775">
      <w:bodyDiv w:val="1"/>
      <w:marLeft w:val="0"/>
      <w:marRight w:val="0"/>
      <w:marTop w:val="0"/>
      <w:marBottom w:val="0"/>
      <w:divBdr>
        <w:top w:val="none" w:sz="0" w:space="0" w:color="auto"/>
        <w:left w:val="none" w:sz="0" w:space="0" w:color="auto"/>
        <w:bottom w:val="none" w:sz="0" w:space="0" w:color="auto"/>
        <w:right w:val="none" w:sz="0" w:space="0" w:color="auto"/>
      </w:divBdr>
    </w:div>
    <w:div w:id="1123961194">
      <w:bodyDiv w:val="1"/>
      <w:marLeft w:val="0"/>
      <w:marRight w:val="0"/>
      <w:marTop w:val="0"/>
      <w:marBottom w:val="0"/>
      <w:divBdr>
        <w:top w:val="none" w:sz="0" w:space="0" w:color="auto"/>
        <w:left w:val="none" w:sz="0" w:space="0" w:color="auto"/>
        <w:bottom w:val="none" w:sz="0" w:space="0" w:color="auto"/>
        <w:right w:val="none" w:sz="0" w:space="0" w:color="auto"/>
      </w:divBdr>
    </w:div>
    <w:div w:id="1207450894">
      <w:bodyDiv w:val="1"/>
      <w:marLeft w:val="0"/>
      <w:marRight w:val="0"/>
      <w:marTop w:val="0"/>
      <w:marBottom w:val="0"/>
      <w:divBdr>
        <w:top w:val="none" w:sz="0" w:space="0" w:color="auto"/>
        <w:left w:val="none" w:sz="0" w:space="0" w:color="auto"/>
        <w:bottom w:val="none" w:sz="0" w:space="0" w:color="auto"/>
        <w:right w:val="none" w:sz="0" w:space="0" w:color="auto"/>
      </w:divBdr>
    </w:div>
    <w:div w:id="1245266571">
      <w:bodyDiv w:val="1"/>
      <w:marLeft w:val="0"/>
      <w:marRight w:val="0"/>
      <w:marTop w:val="0"/>
      <w:marBottom w:val="0"/>
      <w:divBdr>
        <w:top w:val="none" w:sz="0" w:space="0" w:color="auto"/>
        <w:left w:val="none" w:sz="0" w:space="0" w:color="auto"/>
        <w:bottom w:val="none" w:sz="0" w:space="0" w:color="auto"/>
        <w:right w:val="none" w:sz="0" w:space="0" w:color="auto"/>
      </w:divBdr>
    </w:div>
    <w:div w:id="1304114468">
      <w:bodyDiv w:val="1"/>
      <w:marLeft w:val="0"/>
      <w:marRight w:val="0"/>
      <w:marTop w:val="0"/>
      <w:marBottom w:val="0"/>
      <w:divBdr>
        <w:top w:val="none" w:sz="0" w:space="0" w:color="auto"/>
        <w:left w:val="none" w:sz="0" w:space="0" w:color="auto"/>
        <w:bottom w:val="none" w:sz="0" w:space="0" w:color="auto"/>
        <w:right w:val="none" w:sz="0" w:space="0" w:color="auto"/>
      </w:divBdr>
    </w:div>
    <w:div w:id="1339456969">
      <w:bodyDiv w:val="1"/>
      <w:marLeft w:val="0"/>
      <w:marRight w:val="0"/>
      <w:marTop w:val="0"/>
      <w:marBottom w:val="0"/>
      <w:divBdr>
        <w:top w:val="none" w:sz="0" w:space="0" w:color="auto"/>
        <w:left w:val="none" w:sz="0" w:space="0" w:color="auto"/>
        <w:bottom w:val="none" w:sz="0" w:space="0" w:color="auto"/>
        <w:right w:val="none" w:sz="0" w:space="0" w:color="auto"/>
      </w:divBdr>
    </w:div>
    <w:div w:id="1345133698">
      <w:bodyDiv w:val="1"/>
      <w:marLeft w:val="0"/>
      <w:marRight w:val="0"/>
      <w:marTop w:val="0"/>
      <w:marBottom w:val="0"/>
      <w:divBdr>
        <w:top w:val="none" w:sz="0" w:space="0" w:color="auto"/>
        <w:left w:val="none" w:sz="0" w:space="0" w:color="auto"/>
        <w:bottom w:val="none" w:sz="0" w:space="0" w:color="auto"/>
        <w:right w:val="none" w:sz="0" w:space="0" w:color="auto"/>
      </w:divBdr>
    </w:div>
    <w:div w:id="1368336070">
      <w:bodyDiv w:val="1"/>
      <w:marLeft w:val="0"/>
      <w:marRight w:val="0"/>
      <w:marTop w:val="0"/>
      <w:marBottom w:val="0"/>
      <w:divBdr>
        <w:top w:val="none" w:sz="0" w:space="0" w:color="auto"/>
        <w:left w:val="none" w:sz="0" w:space="0" w:color="auto"/>
        <w:bottom w:val="none" w:sz="0" w:space="0" w:color="auto"/>
        <w:right w:val="none" w:sz="0" w:space="0" w:color="auto"/>
      </w:divBdr>
    </w:div>
    <w:div w:id="1422874737">
      <w:bodyDiv w:val="1"/>
      <w:marLeft w:val="0"/>
      <w:marRight w:val="0"/>
      <w:marTop w:val="0"/>
      <w:marBottom w:val="0"/>
      <w:divBdr>
        <w:top w:val="none" w:sz="0" w:space="0" w:color="auto"/>
        <w:left w:val="none" w:sz="0" w:space="0" w:color="auto"/>
        <w:bottom w:val="none" w:sz="0" w:space="0" w:color="auto"/>
        <w:right w:val="none" w:sz="0" w:space="0" w:color="auto"/>
      </w:divBdr>
    </w:div>
    <w:div w:id="1441336322">
      <w:bodyDiv w:val="1"/>
      <w:marLeft w:val="0"/>
      <w:marRight w:val="0"/>
      <w:marTop w:val="0"/>
      <w:marBottom w:val="0"/>
      <w:divBdr>
        <w:top w:val="none" w:sz="0" w:space="0" w:color="auto"/>
        <w:left w:val="none" w:sz="0" w:space="0" w:color="auto"/>
        <w:bottom w:val="none" w:sz="0" w:space="0" w:color="auto"/>
        <w:right w:val="none" w:sz="0" w:space="0" w:color="auto"/>
      </w:divBdr>
    </w:div>
    <w:div w:id="1457945027">
      <w:bodyDiv w:val="1"/>
      <w:marLeft w:val="0"/>
      <w:marRight w:val="0"/>
      <w:marTop w:val="0"/>
      <w:marBottom w:val="0"/>
      <w:divBdr>
        <w:top w:val="none" w:sz="0" w:space="0" w:color="auto"/>
        <w:left w:val="none" w:sz="0" w:space="0" w:color="auto"/>
        <w:bottom w:val="none" w:sz="0" w:space="0" w:color="auto"/>
        <w:right w:val="none" w:sz="0" w:space="0" w:color="auto"/>
      </w:divBdr>
      <w:divsChild>
        <w:div w:id="730035685">
          <w:marLeft w:val="0"/>
          <w:marRight w:val="0"/>
          <w:marTop w:val="0"/>
          <w:marBottom w:val="0"/>
          <w:divBdr>
            <w:top w:val="none" w:sz="0" w:space="0" w:color="auto"/>
            <w:left w:val="none" w:sz="0" w:space="0" w:color="auto"/>
            <w:bottom w:val="none" w:sz="0" w:space="0" w:color="auto"/>
            <w:right w:val="none" w:sz="0" w:space="0" w:color="auto"/>
          </w:divBdr>
        </w:div>
      </w:divsChild>
    </w:div>
    <w:div w:id="1479149931">
      <w:bodyDiv w:val="1"/>
      <w:marLeft w:val="0"/>
      <w:marRight w:val="0"/>
      <w:marTop w:val="0"/>
      <w:marBottom w:val="0"/>
      <w:divBdr>
        <w:top w:val="none" w:sz="0" w:space="0" w:color="auto"/>
        <w:left w:val="none" w:sz="0" w:space="0" w:color="auto"/>
        <w:bottom w:val="none" w:sz="0" w:space="0" w:color="auto"/>
        <w:right w:val="none" w:sz="0" w:space="0" w:color="auto"/>
      </w:divBdr>
    </w:div>
    <w:div w:id="1493987130">
      <w:bodyDiv w:val="1"/>
      <w:marLeft w:val="0"/>
      <w:marRight w:val="0"/>
      <w:marTop w:val="0"/>
      <w:marBottom w:val="0"/>
      <w:divBdr>
        <w:top w:val="none" w:sz="0" w:space="0" w:color="auto"/>
        <w:left w:val="none" w:sz="0" w:space="0" w:color="auto"/>
        <w:bottom w:val="none" w:sz="0" w:space="0" w:color="auto"/>
        <w:right w:val="none" w:sz="0" w:space="0" w:color="auto"/>
      </w:divBdr>
    </w:div>
    <w:div w:id="1516962653">
      <w:bodyDiv w:val="1"/>
      <w:marLeft w:val="0"/>
      <w:marRight w:val="0"/>
      <w:marTop w:val="0"/>
      <w:marBottom w:val="0"/>
      <w:divBdr>
        <w:top w:val="none" w:sz="0" w:space="0" w:color="auto"/>
        <w:left w:val="none" w:sz="0" w:space="0" w:color="auto"/>
        <w:bottom w:val="none" w:sz="0" w:space="0" w:color="auto"/>
        <w:right w:val="none" w:sz="0" w:space="0" w:color="auto"/>
      </w:divBdr>
    </w:div>
    <w:div w:id="1535801674">
      <w:bodyDiv w:val="1"/>
      <w:marLeft w:val="0"/>
      <w:marRight w:val="0"/>
      <w:marTop w:val="0"/>
      <w:marBottom w:val="0"/>
      <w:divBdr>
        <w:top w:val="none" w:sz="0" w:space="0" w:color="auto"/>
        <w:left w:val="none" w:sz="0" w:space="0" w:color="auto"/>
        <w:bottom w:val="none" w:sz="0" w:space="0" w:color="auto"/>
        <w:right w:val="none" w:sz="0" w:space="0" w:color="auto"/>
      </w:divBdr>
    </w:div>
    <w:div w:id="1590192054">
      <w:bodyDiv w:val="1"/>
      <w:marLeft w:val="0"/>
      <w:marRight w:val="0"/>
      <w:marTop w:val="0"/>
      <w:marBottom w:val="0"/>
      <w:divBdr>
        <w:top w:val="none" w:sz="0" w:space="0" w:color="auto"/>
        <w:left w:val="none" w:sz="0" w:space="0" w:color="auto"/>
        <w:bottom w:val="none" w:sz="0" w:space="0" w:color="auto"/>
        <w:right w:val="none" w:sz="0" w:space="0" w:color="auto"/>
      </w:divBdr>
    </w:div>
    <w:div w:id="1615483474">
      <w:bodyDiv w:val="1"/>
      <w:marLeft w:val="0"/>
      <w:marRight w:val="0"/>
      <w:marTop w:val="0"/>
      <w:marBottom w:val="0"/>
      <w:divBdr>
        <w:top w:val="none" w:sz="0" w:space="0" w:color="auto"/>
        <w:left w:val="none" w:sz="0" w:space="0" w:color="auto"/>
        <w:bottom w:val="none" w:sz="0" w:space="0" w:color="auto"/>
        <w:right w:val="none" w:sz="0" w:space="0" w:color="auto"/>
      </w:divBdr>
    </w:div>
    <w:div w:id="1617759686">
      <w:bodyDiv w:val="1"/>
      <w:marLeft w:val="0"/>
      <w:marRight w:val="0"/>
      <w:marTop w:val="0"/>
      <w:marBottom w:val="0"/>
      <w:divBdr>
        <w:top w:val="none" w:sz="0" w:space="0" w:color="auto"/>
        <w:left w:val="none" w:sz="0" w:space="0" w:color="auto"/>
        <w:bottom w:val="none" w:sz="0" w:space="0" w:color="auto"/>
        <w:right w:val="none" w:sz="0" w:space="0" w:color="auto"/>
      </w:divBdr>
    </w:div>
    <w:div w:id="1713458645">
      <w:bodyDiv w:val="1"/>
      <w:marLeft w:val="0"/>
      <w:marRight w:val="0"/>
      <w:marTop w:val="0"/>
      <w:marBottom w:val="0"/>
      <w:divBdr>
        <w:top w:val="none" w:sz="0" w:space="0" w:color="auto"/>
        <w:left w:val="none" w:sz="0" w:space="0" w:color="auto"/>
        <w:bottom w:val="none" w:sz="0" w:space="0" w:color="auto"/>
        <w:right w:val="none" w:sz="0" w:space="0" w:color="auto"/>
      </w:divBdr>
    </w:div>
    <w:div w:id="1729378748">
      <w:bodyDiv w:val="1"/>
      <w:marLeft w:val="0"/>
      <w:marRight w:val="0"/>
      <w:marTop w:val="0"/>
      <w:marBottom w:val="0"/>
      <w:divBdr>
        <w:top w:val="none" w:sz="0" w:space="0" w:color="auto"/>
        <w:left w:val="none" w:sz="0" w:space="0" w:color="auto"/>
        <w:bottom w:val="none" w:sz="0" w:space="0" w:color="auto"/>
        <w:right w:val="none" w:sz="0" w:space="0" w:color="auto"/>
      </w:divBdr>
    </w:div>
    <w:div w:id="1740900404">
      <w:bodyDiv w:val="1"/>
      <w:marLeft w:val="0"/>
      <w:marRight w:val="0"/>
      <w:marTop w:val="0"/>
      <w:marBottom w:val="0"/>
      <w:divBdr>
        <w:top w:val="none" w:sz="0" w:space="0" w:color="auto"/>
        <w:left w:val="none" w:sz="0" w:space="0" w:color="auto"/>
        <w:bottom w:val="none" w:sz="0" w:space="0" w:color="auto"/>
        <w:right w:val="none" w:sz="0" w:space="0" w:color="auto"/>
      </w:divBdr>
    </w:div>
    <w:div w:id="1744182507">
      <w:bodyDiv w:val="1"/>
      <w:marLeft w:val="0"/>
      <w:marRight w:val="0"/>
      <w:marTop w:val="0"/>
      <w:marBottom w:val="0"/>
      <w:divBdr>
        <w:top w:val="none" w:sz="0" w:space="0" w:color="auto"/>
        <w:left w:val="none" w:sz="0" w:space="0" w:color="auto"/>
        <w:bottom w:val="none" w:sz="0" w:space="0" w:color="auto"/>
        <w:right w:val="none" w:sz="0" w:space="0" w:color="auto"/>
      </w:divBdr>
    </w:div>
    <w:div w:id="1751274014">
      <w:bodyDiv w:val="1"/>
      <w:marLeft w:val="0"/>
      <w:marRight w:val="0"/>
      <w:marTop w:val="0"/>
      <w:marBottom w:val="0"/>
      <w:divBdr>
        <w:top w:val="none" w:sz="0" w:space="0" w:color="auto"/>
        <w:left w:val="none" w:sz="0" w:space="0" w:color="auto"/>
        <w:bottom w:val="none" w:sz="0" w:space="0" w:color="auto"/>
        <w:right w:val="none" w:sz="0" w:space="0" w:color="auto"/>
      </w:divBdr>
    </w:div>
    <w:div w:id="1754930182">
      <w:bodyDiv w:val="1"/>
      <w:marLeft w:val="0"/>
      <w:marRight w:val="0"/>
      <w:marTop w:val="0"/>
      <w:marBottom w:val="0"/>
      <w:divBdr>
        <w:top w:val="none" w:sz="0" w:space="0" w:color="auto"/>
        <w:left w:val="none" w:sz="0" w:space="0" w:color="auto"/>
        <w:bottom w:val="none" w:sz="0" w:space="0" w:color="auto"/>
        <w:right w:val="none" w:sz="0" w:space="0" w:color="auto"/>
      </w:divBdr>
    </w:div>
    <w:div w:id="1769084120">
      <w:bodyDiv w:val="1"/>
      <w:marLeft w:val="0"/>
      <w:marRight w:val="0"/>
      <w:marTop w:val="0"/>
      <w:marBottom w:val="0"/>
      <w:divBdr>
        <w:top w:val="none" w:sz="0" w:space="0" w:color="auto"/>
        <w:left w:val="none" w:sz="0" w:space="0" w:color="auto"/>
        <w:bottom w:val="none" w:sz="0" w:space="0" w:color="auto"/>
        <w:right w:val="none" w:sz="0" w:space="0" w:color="auto"/>
      </w:divBdr>
    </w:div>
    <w:div w:id="1799956601">
      <w:bodyDiv w:val="1"/>
      <w:marLeft w:val="0"/>
      <w:marRight w:val="0"/>
      <w:marTop w:val="0"/>
      <w:marBottom w:val="0"/>
      <w:divBdr>
        <w:top w:val="none" w:sz="0" w:space="0" w:color="auto"/>
        <w:left w:val="none" w:sz="0" w:space="0" w:color="auto"/>
        <w:bottom w:val="none" w:sz="0" w:space="0" w:color="auto"/>
        <w:right w:val="none" w:sz="0" w:space="0" w:color="auto"/>
      </w:divBdr>
    </w:div>
    <w:div w:id="1849909556">
      <w:bodyDiv w:val="1"/>
      <w:marLeft w:val="0"/>
      <w:marRight w:val="0"/>
      <w:marTop w:val="0"/>
      <w:marBottom w:val="0"/>
      <w:divBdr>
        <w:top w:val="none" w:sz="0" w:space="0" w:color="auto"/>
        <w:left w:val="none" w:sz="0" w:space="0" w:color="auto"/>
        <w:bottom w:val="none" w:sz="0" w:space="0" w:color="auto"/>
        <w:right w:val="none" w:sz="0" w:space="0" w:color="auto"/>
      </w:divBdr>
    </w:div>
    <w:div w:id="1852795079">
      <w:bodyDiv w:val="1"/>
      <w:marLeft w:val="0"/>
      <w:marRight w:val="0"/>
      <w:marTop w:val="0"/>
      <w:marBottom w:val="0"/>
      <w:divBdr>
        <w:top w:val="none" w:sz="0" w:space="0" w:color="auto"/>
        <w:left w:val="none" w:sz="0" w:space="0" w:color="auto"/>
        <w:bottom w:val="none" w:sz="0" w:space="0" w:color="auto"/>
        <w:right w:val="none" w:sz="0" w:space="0" w:color="auto"/>
      </w:divBdr>
    </w:div>
    <w:div w:id="1920560328">
      <w:bodyDiv w:val="1"/>
      <w:marLeft w:val="0"/>
      <w:marRight w:val="0"/>
      <w:marTop w:val="0"/>
      <w:marBottom w:val="0"/>
      <w:divBdr>
        <w:top w:val="none" w:sz="0" w:space="0" w:color="auto"/>
        <w:left w:val="none" w:sz="0" w:space="0" w:color="auto"/>
        <w:bottom w:val="none" w:sz="0" w:space="0" w:color="auto"/>
        <w:right w:val="none" w:sz="0" w:space="0" w:color="auto"/>
      </w:divBdr>
    </w:div>
    <w:div w:id="1923370738">
      <w:bodyDiv w:val="1"/>
      <w:marLeft w:val="0"/>
      <w:marRight w:val="0"/>
      <w:marTop w:val="0"/>
      <w:marBottom w:val="0"/>
      <w:divBdr>
        <w:top w:val="none" w:sz="0" w:space="0" w:color="auto"/>
        <w:left w:val="none" w:sz="0" w:space="0" w:color="auto"/>
        <w:bottom w:val="none" w:sz="0" w:space="0" w:color="auto"/>
        <w:right w:val="none" w:sz="0" w:space="0" w:color="auto"/>
      </w:divBdr>
    </w:div>
    <w:div w:id="1924336341">
      <w:bodyDiv w:val="1"/>
      <w:marLeft w:val="0"/>
      <w:marRight w:val="0"/>
      <w:marTop w:val="0"/>
      <w:marBottom w:val="0"/>
      <w:divBdr>
        <w:top w:val="none" w:sz="0" w:space="0" w:color="auto"/>
        <w:left w:val="none" w:sz="0" w:space="0" w:color="auto"/>
        <w:bottom w:val="none" w:sz="0" w:space="0" w:color="auto"/>
        <w:right w:val="none" w:sz="0" w:space="0" w:color="auto"/>
      </w:divBdr>
    </w:div>
    <w:div w:id="1941913164">
      <w:bodyDiv w:val="1"/>
      <w:marLeft w:val="0"/>
      <w:marRight w:val="0"/>
      <w:marTop w:val="0"/>
      <w:marBottom w:val="0"/>
      <w:divBdr>
        <w:top w:val="none" w:sz="0" w:space="0" w:color="auto"/>
        <w:left w:val="none" w:sz="0" w:space="0" w:color="auto"/>
        <w:bottom w:val="none" w:sz="0" w:space="0" w:color="auto"/>
        <w:right w:val="none" w:sz="0" w:space="0" w:color="auto"/>
      </w:divBdr>
    </w:div>
    <w:div w:id="1945645311">
      <w:bodyDiv w:val="1"/>
      <w:marLeft w:val="0"/>
      <w:marRight w:val="0"/>
      <w:marTop w:val="0"/>
      <w:marBottom w:val="0"/>
      <w:divBdr>
        <w:top w:val="none" w:sz="0" w:space="0" w:color="auto"/>
        <w:left w:val="none" w:sz="0" w:space="0" w:color="auto"/>
        <w:bottom w:val="none" w:sz="0" w:space="0" w:color="auto"/>
        <w:right w:val="none" w:sz="0" w:space="0" w:color="auto"/>
      </w:divBdr>
    </w:div>
    <w:div w:id="1958832751">
      <w:bodyDiv w:val="1"/>
      <w:marLeft w:val="0"/>
      <w:marRight w:val="0"/>
      <w:marTop w:val="0"/>
      <w:marBottom w:val="0"/>
      <w:divBdr>
        <w:top w:val="none" w:sz="0" w:space="0" w:color="auto"/>
        <w:left w:val="none" w:sz="0" w:space="0" w:color="auto"/>
        <w:bottom w:val="none" w:sz="0" w:space="0" w:color="auto"/>
        <w:right w:val="none" w:sz="0" w:space="0" w:color="auto"/>
      </w:divBdr>
    </w:div>
    <w:div w:id="1966495740">
      <w:bodyDiv w:val="1"/>
      <w:marLeft w:val="0"/>
      <w:marRight w:val="0"/>
      <w:marTop w:val="0"/>
      <w:marBottom w:val="0"/>
      <w:divBdr>
        <w:top w:val="none" w:sz="0" w:space="0" w:color="auto"/>
        <w:left w:val="none" w:sz="0" w:space="0" w:color="auto"/>
        <w:bottom w:val="none" w:sz="0" w:space="0" w:color="auto"/>
        <w:right w:val="none" w:sz="0" w:space="0" w:color="auto"/>
      </w:divBdr>
    </w:div>
    <w:div w:id="1982297947">
      <w:bodyDiv w:val="1"/>
      <w:marLeft w:val="0"/>
      <w:marRight w:val="0"/>
      <w:marTop w:val="0"/>
      <w:marBottom w:val="0"/>
      <w:divBdr>
        <w:top w:val="none" w:sz="0" w:space="0" w:color="auto"/>
        <w:left w:val="none" w:sz="0" w:space="0" w:color="auto"/>
        <w:bottom w:val="none" w:sz="0" w:space="0" w:color="auto"/>
        <w:right w:val="none" w:sz="0" w:space="0" w:color="auto"/>
      </w:divBdr>
    </w:div>
    <w:div w:id="2005936054">
      <w:bodyDiv w:val="1"/>
      <w:marLeft w:val="0"/>
      <w:marRight w:val="0"/>
      <w:marTop w:val="0"/>
      <w:marBottom w:val="0"/>
      <w:divBdr>
        <w:top w:val="none" w:sz="0" w:space="0" w:color="auto"/>
        <w:left w:val="none" w:sz="0" w:space="0" w:color="auto"/>
        <w:bottom w:val="none" w:sz="0" w:space="0" w:color="auto"/>
        <w:right w:val="none" w:sz="0" w:space="0" w:color="auto"/>
      </w:divBdr>
    </w:div>
    <w:div w:id="2008819825">
      <w:bodyDiv w:val="1"/>
      <w:marLeft w:val="0"/>
      <w:marRight w:val="0"/>
      <w:marTop w:val="0"/>
      <w:marBottom w:val="0"/>
      <w:divBdr>
        <w:top w:val="none" w:sz="0" w:space="0" w:color="auto"/>
        <w:left w:val="none" w:sz="0" w:space="0" w:color="auto"/>
        <w:bottom w:val="none" w:sz="0" w:space="0" w:color="auto"/>
        <w:right w:val="none" w:sz="0" w:space="0" w:color="auto"/>
      </w:divBdr>
    </w:div>
    <w:div w:id="2012172220">
      <w:bodyDiv w:val="1"/>
      <w:marLeft w:val="0"/>
      <w:marRight w:val="0"/>
      <w:marTop w:val="0"/>
      <w:marBottom w:val="0"/>
      <w:divBdr>
        <w:top w:val="none" w:sz="0" w:space="0" w:color="auto"/>
        <w:left w:val="none" w:sz="0" w:space="0" w:color="auto"/>
        <w:bottom w:val="none" w:sz="0" w:space="0" w:color="auto"/>
        <w:right w:val="none" w:sz="0" w:space="0" w:color="auto"/>
      </w:divBdr>
    </w:div>
    <w:div w:id="2033216766">
      <w:bodyDiv w:val="1"/>
      <w:marLeft w:val="0"/>
      <w:marRight w:val="0"/>
      <w:marTop w:val="0"/>
      <w:marBottom w:val="0"/>
      <w:divBdr>
        <w:top w:val="none" w:sz="0" w:space="0" w:color="auto"/>
        <w:left w:val="none" w:sz="0" w:space="0" w:color="auto"/>
        <w:bottom w:val="none" w:sz="0" w:space="0" w:color="auto"/>
        <w:right w:val="none" w:sz="0" w:space="0" w:color="auto"/>
      </w:divBdr>
    </w:div>
    <w:div w:id="2040936038">
      <w:bodyDiv w:val="1"/>
      <w:marLeft w:val="0"/>
      <w:marRight w:val="0"/>
      <w:marTop w:val="0"/>
      <w:marBottom w:val="0"/>
      <w:divBdr>
        <w:top w:val="none" w:sz="0" w:space="0" w:color="auto"/>
        <w:left w:val="none" w:sz="0" w:space="0" w:color="auto"/>
        <w:bottom w:val="none" w:sz="0" w:space="0" w:color="auto"/>
        <w:right w:val="none" w:sz="0" w:space="0" w:color="auto"/>
      </w:divBdr>
    </w:div>
    <w:div w:id="2052729648">
      <w:bodyDiv w:val="1"/>
      <w:marLeft w:val="0"/>
      <w:marRight w:val="0"/>
      <w:marTop w:val="0"/>
      <w:marBottom w:val="0"/>
      <w:divBdr>
        <w:top w:val="none" w:sz="0" w:space="0" w:color="auto"/>
        <w:left w:val="none" w:sz="0" w:space="0" w:color="auto"/>
        <w:bottom w:val="none" w:sz="0" w:space="0" w:color="auto"/>
        <w:right w:val="none" w:sz="0" w:space="0" w:color="auto"/>
      </w:divBdr>
    </w:div>
    <w:div w:id="2053459283">
      <w:bodyDiv w:val="1"/>
      <w:marLeft w:val="0"/>
      <w:marRight w:val="0"/>
      <w:marTop w:val="0"/>
      <w:marBottom w:val="0"/>
      <w:divBdr>
        <w:top w:val="none" w:sz="0" w:space="0" w:color="auto"/>
        <w:left w:val="none" w:sz="0" w:space="0" w:color="auto"/>
        <w:bottom w:val="none" w:sz="0" w:space="0" w:color="auto"/>
        <w:right w:val="none" w:sz="0" w:space="0" w:color="auto"/>
      </w:divBdr>
    </w:div>
    <w:div w:id="2058360108">
      <w:bodyDiv w:val="1"/>
      <w:marLeft w:val="0"/>
      <w:marRight w:val="0"/>
      <w:marTop w:val="0"/>
      <w:marBottom w:val="0"/>
      <w:divBdr>
        <w:top w:val="none" w:sz="0" w:space="0" w:color="auto"/>
        <w:left w:val="none" w:sz="0" w:space="0" w:color="auto"/>
        <w:bottom w:val="none" w:sz="0" w:space="0" w:color="auto"/>
        <w:right w:val="none" w:sz="0" w:space="0" w:color="auto"/>
      </w:divBdr>
    </w:div>
    <w:div w:id="2063019229">
      <w:bodyDiv w:val="1"/>
      <w:marLeft w:val="0"/>
      <w:marRight w:val="0"/>
      <w:marTop w:val="0"/>
      <w:marBottom w:val="0"/>
      <w:divBdr>
        <w:top w:val="none" w:sz="0" w:space="0" w:color="auto"/>
        <w:left w:val="none" w:sz="0" w:space="0" w:color="auto"/>
        <w:bottom w:val="none" w:sz="0" w:space="0" w:color="auto"/>
        <w:right w:val="none" w:sz="0" w:space="0" w:color="auto"/>
      </w:divBdr>
    </w:div>
    <w:div w:id="2087800037">
      <w:bodyDiv w:val="1"/>
      <w:marLeft w:val="0"/>
      <w:marRight w:val="0"/>
      <w:marTop w:val="0"/>
      <w:marBottom w:val="0"/>
      <w:divBdr>
        <w:top w:val="none" w:sz="0" w:space="0" w:color="auto"/>
        <w:left w:val="none" w:sz="0" w:space="0" w:color="auto"/>
        <w:bottom w:val="none" w:sz="0" w:space="0" w:color="auto"/>
        <w:right w:val="none" w:sz="0" w:space="0" w:color="auto"/>
      </w:divBdr>
    </w:div>
    <w:div w:id="2100329672">
      <w:bodyDiv w:val="1"/>
      <w:marLeft w:val="0"/>
      <w:marRight w:val="0"/>
      <w:marTop w:val="0"/>
      <w:marBottom w:val="0"/>
      <w:divBdr>
        <w:top w:val="none" w:sz="0" w:space="0" w:color="auto"/>
        <w:left w:val="none" w:sz="0" w:space="0" w:color="auto"/>
        <w:bottom w:val="none" w:sz="0" w:space="0" w:color="auto"/>
        <w:right w:val="none" w:sz="0" w:space="0" w:color="auto"/>
      </w:divBdr>
    </w:div>
    <w:div w:id="2143301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emf"/><Relationship Id="rId18" Type="http://schemas.openxmlformats.org/officeDocument/2006/relationships/hyperlink" Target="http://www.freebooks4doctors.com/link.php?id=1376" TargetMode="External"/><Relationship Id="rId26" Type="http://schemas.openxmlformats.org/officeDocument/2006/relationships/hyperlink" Target="http://www.freebooks4doctors.com/link.php?id=1373" TargetMode="External"/><Relationship Id="rId3" Type="http://schemas.openxmlformats.org/officeDocument/2006/relationships/styles" Target="styles.xml"/><Relationship Id="rId21" Type="http://schemas.openxmlformats.org/officeDocument/2006/relationships/hyperlink" Target="http://store.elsevier.com/authorDetails.jsp?authorId=ELS_1195542" TargetMode="Externa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hyperlink" Target="http://www.freebooks4doctors.com/link.php?id=1378" TargetMode="External"/><Relationship Id="rId25" Type="http://schemas.openxmlformats.org/officeDocument/2006/relationships/hyperlink" Target="http://www.freebooks4doctors.com/link.php?id=1283" TargetMode="External"/><Relationship Id="rId2" Type="http://schemas.openxmlformats.org/officeDocument/2006/relationships/numbering" Target="numbering.xml"/><Relationship Id="rId16" Type="http://schemas.openxmlformats.org/officeDocument/2006/relationships/hyperlink" Target="http://www.freebooks4doctors.com/link.php?id=1221" TargetMode="External"/><Relationship Id="rId20" Type="http://schemas.openxmlformats.org/officeDocument/2006/relationships/hyperlink" Target="https://cnx.org/contents/d442r0wh@9.72:g9deOnx5@19/Themes" TargetMode="External"/><Relationship Id="rId29" Type="http://schemas.openxmlformats.org/officeDocument/2006/relationships/hyperlink" Target="http://www.icivil-hu.com/Civi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hyperlink" Target="http://www.freebooks4doctors.com/link.php?id=1041" TargetMode="External"/><Relationship Id="rId5" Type="http://schemas.openxmlformats.org/officeDocument/2006/relationships/webSettings" Target="webSettings.xml"/><Relationship Id="rId15" Type="http://schemas.openxmlformats.org/officeDocument/2006/relationships/hyperlink" Target="http://www.freebooks4doctors.com/link.php?id=1452" TargetMode="External"/><Relationship Id="rId23" Type="http://schemas.openxmlformats.org/officeDocument/2006/relationships/hyperlink" Target="http://www.freebooks4doctors.com/link.php?id=1124" TargetMode="External"/><Relationship Id="rId28"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hyperlink" Target="http://bookboon.co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freebooks4doctors.com/link.php?id=1427" TargetMode="External"/><Relationship Id="rId22" Type="http://schemas.openxmlformats.org/officeDocument/2006/relationships/hyperlink" Target="http://www.freebooks4doctors.com/link.php?id=1304" TargetMode="External"/><Relationship Id="rId27" Type="http://schemas.openxmlformats.org/officeDocument/2006/relationships/hyperlink" Target="http://www.freebooks4doctors.com/link.php?id=1421" TargetMode="External"/><Relationship Id="rId30"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CD24B-0487-48C4-B345-066C207B0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72</Pages>
  <Words>20044</Words>
  <Characters>138307</Characters>
  <Application>Microsoft Office Word</Application>
  <DocSecurity>0</DocSecurity>
  <Lines>1152</Lines>
  <Paragraphs>316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158035</CharactersWithSpaces>
  <SharedDoc>false</SharedDoc>
  <HLinks>
    <vt:vector size="438" baseType="variant">
      <vt:variant>
        <vt:i4>3735588</vt:i4>
      </vt:variant>
      <vt:variant>
        <vt:i4>219</vt:i4>
      </vt:variant>
      <vt:variant>
        <vt:i4>0</vt:i4>
      </vt:variant>
      <vt:variant>
        <vt:i4>5</vt:i4>
      </vt:variant>
      <vt:variant>
        <vt:lpwstr>https://www.google.hu/search?hl=hu&amp;tbo=p&amp;tbm=bks&amp;q=inauthor:%22Stuart+N.+Isaacs%22</vt:lpwstr>
      </vt:variant>
      <vt:variant>
        <vt:lpwstr/>
      </vt:variant>
      <vt:variant>
        <vt:i4>4128811</vt:i4>
      </vt:variant>
      <vt:variant>
        <vt:i4>216</vt:i4>
      </vt:variant>
      <vt:variant>
        <vt:i4>0</vt:i4>
      </vt:variant>
      <vt:variant>
        <vt:i4>5</vt:i4>
      </vt:variant>
      <vt:variant>
        <vt:lpwstr>https://www.google.hu/search?hl=hu&amp;tbo=p&amp;tbm=bks&amp;q=inauthor:%22Mohamed+Al-Rubeai%22</vt:lpwstr>
      </vt:variant>
      <vt:variant>
        <vt:lpwstr/>
      </vt:variant>
      <vt:variant>
        <vt:i4>6815849</vt:i4>
      </vt:variant>
      <vt:variant>
        <vt:i4>213</vt:i4>
      </vt:variant>
      <vt:variant>
        <vt:i4>0</vt:i4>
      </vt:variant>
      <vt:variant>
        <vt:i4>5</vt:i4>
      </vt:variant>
      <vt:variant>
        <vt:lpwstr>https://www.google.hu/search?hl=hu&amp;tbo=p&amp;tbm=bks&amp;q=inauthor:%22Julian+Chaudhuri%22</vt:lpwstr>
      </vt:variant>
      <vt:variant>
        <vt:lpwstr/>
      </vt:variant>
      <vt:variant>
        <vt:i4>3735601</vt:i4>
      </vt:variant>
      <vt:variant>
        <vt:i4>210</vt:i4>
      </vt:variant>
      <vt:variant>
        <vt:i4>0</vt:i4>
      </vt:variant>
      <vt:variant>
        <vt:i4>5</vt:i4>
      </vt:variant>
      <vt:variant>
        <vt:lpwstr>https://www.google.hu/search?hl=hu&amp;tbo=p&amp;tbm=bks&amp;q=inauthor:%22Bjorn+Kristiansen%22&amp;source=gbs_metadata_r&amp;cad=10</vt:lpwstr>
      </vt:variant>
      <vt:variant>
        <vt:lpwstr/>
      </vt:variant>
      <vt:variant>
        <vt:i4>6488102</vt:i4>
      </vt:variant>
      <vt:variant>
        <vt:i4>207</vt:i4>
      </vt:variant>
      <vt:variant>
        <vt:i4>0</vt:i4>
      </vt:variant>
      <vt:variant>
        <vt:i4>5</vt:i4>
      </vt:variant>
      <vt:variant>
        <vt:lpwstr>https://www.google.hu/search?hl=hu&amp;tbo=p&amp;tbm=bks&amp;q=inauthor:%22Colin+Ratledge%22&amp;source=gbs_metadata_r&amp;cad=10</vt:lpwstr>
      </vt:variant>
      <vt:variant>
        <vt:lpwstr/>
      </vt:variant>
      <vt:variant>
        <vt:i4>2621541</vt:i4>
      </vt:variant>
      <vt:variant>
        <vt:i4>204</vt:i4>
      </vt:variant>
      <vt:variant>
        <vt:i4>0</vt:i4>
      </vt:variant>
      <vt:variant>
        <vt:i4>5</vt:i4>
      </vt:variant>
      <vt:variant>
        <vt:lpwstr>https://www.google.hu/search?hl=hu&amp;tbo=p&amp;tbm=bks&amp;q=inauthor:%22Edward+Re%22</vt:lpwstr>
      </vt:variant>
      <vt:variant>
        <vt:lpwstr/>
      </vt:variant>
      <vt:variant>
        <vt:i4>1507421</vt:i4>
      </vt:variant>
      <vt:variant>
        <vt:i4>201</vt:i4>
      </vt:variant>
      <vt:variant>
        <vt:i4>0</vt:i4>
      </vt:variant>
      <vt:variant>
        <vt:i4>5</vt:i4>
      </vt:variant>
      <vt:variant>
        <vt:lpwstr>https://www.google.hu/search?hl=hu&amp;tbo=p&amp;tbm=bks&amp;q=inauthor:%22Martina+Newell-McGloughlin%22</vt:lpwstr>
      </vt:variant>
      <vt:variant>
        <vt:lpwstr/>
      </vt:variant>
      <vt:variant>
        <vt:i4>7798887</vt:i4>
      </vt:variant>
      <vt:variant>
        <vt:i4>198</vt:i4>
      </vt:variant>
      <vt:variant>
        <vt:i4>0</vt:i4>
      </vt:variant>
      <vt:variant>
        <vt:i4>5</vt:i4>
      </vt:variant>
      <vt:variant>
        <vt:lpwstr>https://www.google.hu/search?hl=hu&amp;tbo=p&amp;tbm=bks&amp;q=inauthor:%22Frieda+Reichsman%22</vt:lpwstr>
      </vt:variant>
      <vt:variant>
        <vt:lpwstr/>
      </vt:variant>
      <vt:variant>
        <vt:i4>1638488</vt:i4>
      </vt:variant>
      <vt:variant>
        <vt:i4>195</vt:i4>
      </vt:variant>
      <vt:variant>
        <vt:i4>0</vt:i4>
      </vt:variant>
      <vt:variant>
        <vt:i4>5</vt:i4>
      </vt:variant>
      <vt:variant>
        <vt:lpwstr>https://www.google.hu/search?hl=hu&amp;tbo=p&amp;tbm=bks&amp;q=inauthor:%22Molly+Fitzgerald-Hayes%22</vt:lpwstr>
      </vt:variant>
      <vt:variant>
        <vt:lpwstr/>
      </vt:variant>
      <vt:variant>
        <vt:i4>5767178</vt:i4>
      </vt:variant>
      <vt:variant>
        <vt:i4>192</vt:i4>
      </vt:variant>
      <vt:variant>
        <vt:i4>0</vt:i4>
      </vt:variant>
      <vt:variant>
        <vt:i4>5</vt:i4>
      </vt:variant>
      <vt:variant>
        <vt:lpwstr>https://www.google.hu/search?hl=hu&amp;tbo=p&amp;tbm=bks&amp;q=inauthor:%22Venetia+A.+Saunders%22</vt:lpwstr>
      </vt:variant>
      <vt:variant>
        <vt:lpwstr/>
      </vt:variant>
      <vt:variant>
        <vt:i4>7143550</vt:i4>
      </vt:variant>
      <vt:variant>
        <vt:i4>189</vt:i4>
      </vt:variant>
      <vt:variant>
        <vt:i4>0</vt:i4>
      </vt:variant>
      <vt:variant>
        <vt:i4>5</vt:i4>
      </vt:variant>
      <vt:variant>
        <vt:lpwstr>https://www.google.hu/search?hl=hu&amp;tbo=p&amp;tbm=bks&amp;q=inauthor:%22Nanette+J.+Pazdernik%22</vt:lpwstr>
      </vt:variant>
      <vt:variant>
        <vt:lpwstr/>
      </vt:variant>
      <vt:variant>
        <vt:i4>1048581</vt:i4>
      </vt:variant>
      <vt:variant>
        <vt:i4>186</vt:i4>
      </vt:variant>
      <vt:variant>
        <vt:i4>0</vt:i4>
      </vt:variant>
      <vt:variant>
        <vt:i4>5</vt:i4>
      </vt:variant>
      <vt:variant>
        <vt:lpwstr>https://www.google.hu/search?hl=hu&amp;tbo=p&amp;tbm=bks&amp;q=inauthor:%22David+P.+Clark%22</vt:lpwstr>
      </vt:variant>
      <vt:variant>
        <vt:lpwstr/>
      </vt:variant>
      <vt:variant>
        <vt:i4>65537</vt:i4>
      </vt:variant>
      <vt:variant>
        <vt:i4>183</vt:i4>
      </vt:variant>
      <vt:variant>
        <vt:i4>0</vt:i4>
      </vt:variant>
      <vt:variant>
        <vt:i4>5</vt:i4>
      </vt:variant>
      <vt:variant>
        <vt:lpwstr>https://www.google.hu/search?hl=hu&amp;tbo=p&amp;tbm=bks&amp;q=inauthor:%22Hallam+Stevens%22</vt:lpwstr>
      </vt:variant>
      <vt:variant>
        <vt:lpwstr/>
      </vt:variant>
      <vt:variant>
        <vt:i4>2883635</vt:i4>
      </vt:variant>
      <vt:variant>
        <vt:i4>180</vt:i4>
      </vt:variant>
      <vt:variant>
        <vt:i4>0</vt:i4>
      </vt:variant>
      <vt:variant>
        <vt:i4>5</vt:i4>
      </vt:variant>
      <vt:variant>
        <vt:lpwstr>https://elearning.uni-obuda.hu/</vt:lpwstr>
      </vt:variant>
      <vt:variant>
        <vt:lpwstr/>
      </vt:variant>
      <vt:variant>
        <vt:i4>2883635</vt:i4>
      </vt:variant>
      <vt:variant>
        <vt:i4>177</vt:i4>
      </vt:variant>
      <vt:variant>
        <vt:i4>0</vt:i4>
      </vt:variant>
      <vt:variant>
        <vt:i4>5</vt:i4>
      </vt:variant>
      <vt:variant>
        <vt:lpwstr>https://elearning.uni-obuda.hu/</vt:lpwstr>
      </vt:variant>
      <vt:variant>
        <vt:lpwstr/>
      </vt:variant>
      <vt:variant>
        <vt:i4>3735588</vt:i4>
      </vt:variant>
      <vt:variant>
        <vt:i4>174</vt:i4>
      </vt:variant>
      <vt:variant>
        <vt:i4>0</vt:i4>
      </vt:variant>
      <vt:variant>
        <vt:i4>5</vt:i4>
      </vt:variant>
      <vt:variant>
        <vt:lpwstr>https://www.google.hu/search?hl=hu&amp;tbo=p&amp;tbm=bks&amp;q=inauthor:%22Stuart+N.+Isaacs%22</vt:lpwstr>
      </vt:variant>
      <vt:variant>
        <vt:lpwstr/>
      </vt:variant>
      <vt:variant>
        <vt:i4>4128811</vt:i4>
      </vt:variant>
      <vt:variant>
        <vt:i4>171</vt:i4>
      </vt:variant>
      <vt:variant>
        <vt:i4>0</vt:i4>
      </vt:variant>
      <vt:variant>
        <vt:i4>5</vt:i4>
      </vt:variant>
      <vt:variant>
        <vt:lpwstr>https://www.google.hu/search?hl=hu&amp;tbo=p&amp;tbm=bks&amp;q=inauthor:%22Mohamed+Al-Rubeai%22</vt:lpwstr>
      </vt:variant>
      <vt:variant>
        <vt:lpwstr/>
      </vt:variant>
      <vt:variant>
        <vt:i4>6815849</vt:i4>
      </vt:variant>
      <vt:variant>
        <vt:i4>168</vt:i4>
      </vt:variant>
      <vt:variant>
        <vt:i4>0</vt:i4>
      </vt:variant>
      <vt:variant>
        <vt:i4>5</vt:i4>
      </vt:variant>
      <vt:variant>
        <vt:lpwstr>https://www.google.hu/search?hl=hu&amp;tbo=p&amp;tbm=bks&amp;q=inauthor:%22Julian+Chaudhuri%22</vt:lpwstr>
      </vt:variant>
      <vt:variant>
        <vt:lpwstr/>
      </vt:variant>
      <vt:variant>
        <vt:i4>3735601</vt:i4>
      </vt:variant>
      <vt:variant>
        <vt:i4>165</vt:i4>
      </vt:variant>
      <vt:variant>
        <vt:i4>0</vt:i4>
      </vt:variant>
      <vt:variant>
        <vt:i4>5</vt:i4>
      </vt:variant>
      <vt:variant>
        <vt:lpwstr>https://www.google.hu/search?hl=hu&amp;tbo=p&amp;tbm=bks&amp;q=inauthor:%22Bjorn+Kristiansen%22&amp;source=gbs_metadata_r&amp;cad=10</vt:lpwstr>
      </vt:variant>
      <vt:variant>
        <vt:lpwstr/>
      </vt:variant>
      <vt:variant>
        <vt:i4>6488102</vt:i4>
      </vt:variant>
      <vt:variant>
        <vt:i4>162</vt:i4>
      </vt:variant>
      <vt:variant>
        <vt:i4>0</vt:i4>
      </vt:variant>
      <vt:variant>
        <vt:i4>5</vt:i4>
      </vt:variant>
      <vt:variant>
        <vt:lpwstr>https://www.google.hu/search?hl=hu&amp;tbo=p&amp;tbm=bks&amp;q=inauthor:%22Colin+Ratledge%22&amp;source=gbs_metadata_r&amp;cad=10</vt:lpwstr>
      </vt:variant>
      <vt:variant>
        <vt:lpwstr/>
      </vt:variant>
      <vt:variant>
        <vt:i4>2621541</vt:i4>
      </vt:variant>
      <vt:variant>
        <vt:i4>159</vt:i4>
      </vt:variant>
      <vt:variant>
        <vt:i4>0</vt:i4>
      </vt:variant>
      <vt:variant>
        <vt:i4>5</vt:i4>
      </vt:variant>
      <vt:variant>
        <vt:lpwstr>https://www.google.hu/search?hl=hu&amp;tbo=p&amp;tbm=bks&amp;q=inauthor:%22Edward+Re%22</vt:lpwstr>
      </vt:variant>
      <vt:variant>
        <vt:lpwstr/>
      </vt:variant>
      <vt:variant>
        <vt:i4>1507421</vt:i4>
      </vt:variant>
      <vt:variant>
        <vt:i4>156</vt:i4>
      </vt:variant>
      <vt:variant>
        <vt:i4>0</vt:i4>
      </vt:variant>
      <vt:variant>
        <vt:i4>5</vt:i4>
      </vt:variant>
      <vt:variant>
        <vt:lpwstr>https://www.google.hu/search?hl=hu&amp;tbo=p&amp;tbm=bks&amp;q=inauthor:%22Martina+Newell-McGloughlin%22</vt:lpwstr>
      </vt:variant>
      <vt:variant>
        <vt:lpwstr/>
      </vt:variant>
      <vt:variant>
        <vt:i4>7798887</vt:i4>
      </vt:variant>
      <vt:variant>
        <vt:i4>153</vt:i4>
      </vt:variant>
      <vt:variant>
        <vt:i4>0</vt:i4>
      </vt:variant>
      <vt:variant>
        <vt:i4>5</vt:i4>
      </vt:variant>
      <vt:variant>
        <vt:lpwstr>https://www.google.hu/search?hl=hu&amp;tbo=p&amp;tbm=bks&amp;q=inauthor:%22Frieda+Reichsman%22</vt:lpwstr>
      </vt:variant>
      <vt:variant>
        <vt:lpwstr/>
      </vt:variant>
      <vt:variant>
        <vt:i4>1638488</vt:i4>
      </vt:variant>
      <vt:variant>
        <vt:i4>150</vt:i4>
      </vt:variant>
      <vt:variant>
        <vt:i4>0</vt:i4>
      </vt:variant>
      <vt:variant>
        <vt:i4>5</vt:i4>
      </vt:variant>
      <vt:variant>
        <vt:lpwstr>https://www.google.hu/search?hl=hu&amp;tbo=p&amp;tbm=bks&amp;q=inauthor:%22Molly+Fitzgerald-Hayes%22</vt:lpwstr>
      </vt:variant>
      <vt:variant>
        <vt:lpwstr/>
      </vt:variant>
      <vt:variant>
        <vt:i4>5767178</vt:i4>
      </vt:variant>
      <vt:variant>
        <vt:i4>147</vt:i4>
      </vt:variant>
      <vt:variant>
        <vt:i4>0</vt:i4>
      </vt:variant>
      <vt:variant>
        <vt:i4>5</vt:i4>
      </vt:variant>
      <vt:variant>
        <vt:lpwstr>https://www.google.hu/search?hl=hu&amp;tbo=p&amp;tbm=bks&amp;q=inauthor:%22Venetia+A.+Saunders%22</vt:lpwstr>
      </vt:variant>
      <vt:variant>
        <vt:lpwstr/>
      </vt:variant>
      <vt:variant>
        <vt:i4>7143550</vt:i4>
      </vt:variant>
      <vt:variant>
        <vt:i4>144</vt:i4>
      </vt:variant>
      <vt:variant>
        <vt:i4>0</vt:i4>
      </vt:variant>
      <vt:variant>
        <vt:i4>5</vt:i4>
      </vt:variant>
      <vt:variant>
        <vt:lpwstr>https://www.google.hu/search?hl=hu&amp;tbo=p&amp;tbm=bks&amp;q=inauthor:%22Nanette+J.+Pazdernik%22</vt:lpwstr>
      </vt:variant>
      <vt:variant>
        <vt:lpwstr/>
      </vt:variant>
      <vt:variant>
        <vt:i4>1048581</vt:i4>
      </vt:variant>
      <vt:variant>
        <vt:i4>141</vt:i4>
      </vt:variant>
      <vt:variant>
        <vt:i4>0</vt:i4>
      </vt:variant>
      <vt:variant>
        <vt:i4>5</vt:i4>
      </vt:variant>
      <vt:variant>
        <vt:lpwstr>https://www.google.hu/search?hl=hu&amp;tbo=p&amp;tbm=bks&amp;q=inauthor:%22David+P.+Clark%22</vt:lpwstr>
      </vt:variant>
      <vt:variant>
        <vt:lpwstr/>
      </vt:variant>
      <vt:variant>
        <vt:i4>65537</vt:i4>
      </vt:variant>
      <vt:variant>
        <vt:i4>138</vt:i4>
      </vt:variant>
      <vt:variant>
        <vt:i4>0</vt:i4>
      </vt:variant>
      <vt:variant>
        <vt:i4>5</vt:i4>
      </vt:variant>
      <vt:variant>
        <vt:lpwstr>https://www.google.hu/search?hl=hu&amp;tbo=p&amp;tbm=bks&amp;q=inauthor:%22Hallam+Stevens%22</vt:lpwstr>
      </vt:variant>
      <vt:variant>
        <vt:lpwstr/>
      </vt:variant>
      <vt:variant>
        <vt:i4>2883635</vt:i4>
      </vt:variant>
      <vt:variant>
        <vt:i4>135</vt:i4>
      </vt:variant>
      <vt:variant>
        <vt:i4>0</vt:i4>
      </vt:variant>
      <vt:variant>
        <vt:i4>5</vt:i4>
      </vt:variant>
      <vt:variant>
        <vt:lpwstr>https://elearning.uni-obuda.hu/</vt:lpwstr>
      </vt:variant>
      <vt:variant>
        <vt:lpwstr/>
      </vt:variant>
      <vt:variant>
        <vt:i4>2883635</vt:i4>
      </vt:variant>
      <vt:variant>
        <vt:i4>132</vt:i4>
      </vt:variant>
      <vt:variant>
        <vt:i4>0</vt:i4>
      </vt:variant>
      <vt:variant>
        <vt:i4>5</vt:i4>
      </vt:variant>
      <vt:variant>
        <vt:lpwstr>https://elearning.uni-obuda.hu/</vt:lpwstr>
      </vt:variant>
      <vt:variant>
        <vt:lpwstr/>
      </vt:variant>
      <vt:variant>
        <vt:i4>2883635</vt:i4>
      </vt:variant>
      <vt:variant>
        <vt:i4>129</vt:i4>
      </vt:variant>
      <vt:variant>
        <vt:i4>0</vt:i4>
      </vt:variant>
      <vt:variant>
        <vt:i4>5</vt:i4>
      </vt:variant>
      <vt:variant>
        <vt:lpwstr>https://elearning.uni-obuda.hu/</vt:lpwstr>
      </vt:variant>
      <vt:variant>
        <vt:lpwstr/>
      </vt:variant>
      <vt:variant>
        <vt:i4>2883635</vt:i4>
      </vt:variant>
      <vt:variant>
        <vt:i4>126</vt:i4>
      </vt:variant>
      <vt:variant>
        <vt:i4>0</vt:i4>
      </vt:variant>
      <vt:variant>
        <vt:i4>5</vt:i4>
      </vt:variant>
      <vt:variant>
        <vt:lpwstr>https://elearning.uni-obuda.hu/</vt:lpwstr>
      </vt:variant>
      <vt:variant>
        <vt:lpwstr/>
      </vt:variant>
      <vt:variant>
        <vt:i4>2883635</vt:i4>
      </vt:variant>
      <vt:variant>
        <vt:i4>123</vt:i4>
      </vt:variant>
      <vt:variant>
        <vt:i4>0</vt:i4>
      </vt:variant>
      <vt:variant>
        <vt:i4>5</vt:i4>
      </vt:variant>
      <vt:variant>
        <vt:lpwstr>https://elearning.uni-obuda.hu/</vt:lpwstr>
      </vt:variant>
      <vt:variant>
        <vt:lpwstr/>
      </vt:variant>
      <vt:variant>
        <vt:i4>2883635</vt:i4>
      </vt:variant>
      <vt:variant>
        <vt:i4>120</vt:i4>
      </vt:variant>
      <vt:variant>
        <vt:i4>0</vt:i4>
      </vt:variant>
      <vt:variant>
        <vt:i4>5</vt:i4>
      </vt:variant>
      <vt:variant>
        <vt:lpwstr>https://elearning.uni-obuda.hu/</vt:lpwstr>
      </vt:variant>
      <vt:variant>
        <vt:lpwstr/>
      </vt:variant>
      <vt:variant>
        <vt:i4>2883635</vt:i4>
      </vt:variant>
      <vt:variant>
        <vt:i4>117</vt:i4>
      </vt:variant>
      <vt:variant>
        <vt:i4>0</vt:i4>
      </vt:variant>
      <vt:variant>
        <vt:i4>5</vt:i4>
      </vt:variant>
      <vt:variant>
        <vt:lpwstr>https://elearning.uni-obuda.hu/</vt:lpwstr>
      </vt:variant>
      <vt:variant>
        <vt:lpwstr/>
      </vt:variant>
      <vt:variant>
        <vt:i4>7143471</vt:i4>
      </vt:variant>
      <vt:variant>
        <vt:i4>114</vt:i4>
      </vt:variant>
      <vt:variant>
        <vt:i4>0</vt:i4>
      </vt:variant>
      <vt:variant>
        <vt:i4>5</vt:i4>
      </vt:variant>
      <vt:variant>
        <vt:lpwstr>http://www.icivil-hu.com/Civil</vt:lpwstr>
      </vt:variant>
      <vt:variant>
        <vt:lpwstr/>
      </vt:variant>
      <vt:variant>
        <vt:i4>6225938</vt:i4>
      </vt:variant>
      <vt:variant>
        <vt:i4>111</vt:i4>
      </vt:variant>
      <vt:variant>
        <vt:i4>0</vt:i4>
      </vt:variant>
      <vt:variant>
        <vt:i4>5</vt:i4>
      </vt:variant>
      <vt:variant>
        <vt:lpwstr>http://www.freebooks4doctors.com/link.php?id=1421</vt:lpwstr>
      </vt:variant>
      <vt:variant>
        <vt:lpwstr/>
      </vt:variant>
      <vt:variant>
        <vt:i4>5898261</vt:i4>
      </vt:variant>
      <vt:variant>
        <vt:i4>108</vt:i4>
      </vt:variant>
      <vt:variant>
        <vt:i4>0</vt:i4>
      </vt:variant>
      <vt:variant>
        <vt:i4>5</vt:i4>
      </vt:variant>
      <vt:variant>
        <vt:lpwstr>http://www.freebooks4doctors.com/link.php?id=1373</vt:lpwstr>
      </vt:variant>
      <vt:variant>
        <vt:lpwstr/>
      </vt:variant>
      <vt:variant>
        <vt:i4>5570580</vt:i4>
      </vt:variant>
      <vt:variant>
        <vt:i4>105</vt:i4>
      </vt:variant>
      <vt:variant>
        <vt:i4>0</vt:i4>
      </vt:variant>
      <vt:variant>
        <vt:i4>5</vt:i4>
      </vt:variant>
      <vt:variant>
        <vt:lpwstr>http://www.freebooks4doctors.com/link.php?id=1283</vt:lpwstr>
      </vt:variant>
      <vt:variant>
        <vt:lpwstr/>
      </vt:variant>
      <vt:variant>
        <vt:i4>5832726</vt:i4>
      </vt:variant>
      <vt:variant>
        <vt:i4>102</vt:i4>
      </vt:variant>
      <vt:variant>
        <vt:i4>0</vt:i4>
      </vt:variant>
      <vt:variant>
        <vt:i4>5</vt:i4>
      </vt:variant>
      <vt:variant>
        <vt:lpwstr>http://www.freebooks4doctors.com/link.php?id=1041</vt:lpwstr>
      </vt:variant>
      <vt:variant>
        <vt:lpwstr/>
      </vt:variant>
      <vt:variant>
        <vt:i4>6225943</vt:i4>
      </vt:variant>
      <vt:variant>
        <vt:i4>99</vt:i4>
      </vt:variant>
      <vt:variant>
        <vt:i4>0</vt:i4>
      </vt:variant>
      <vt:variant>
        <vt:i4>5</vt:i4>
      </vt:variant>
      <vt:variant>
        <vt:lpwstr>http://www.freebooks4doctors.com/link.php?id=1124</vt:lpwstr>
      </vt:variant>
      <vt:variant>
        <vt:lpwstr/>
      </vt:variant>
      <vt:variant>
        <vt:i4>6094869</vt:i4>
      </vt:variant>
      <vt:variant>
        <vt:i4>96</vt:i4>
      </vt:variant>
      <vt:variant>
        <vt:i4>0</vt:i4>
      </vt:variant>
      <vt:variant>
        <vt:i4>5</vt:i4>
      </vt:variant>
      <vt:variant>
        <vt:lpwstr>http://www.freebooks4doctors.com/link.php?id=1304</vt:lpwstr>
      </vt:variant>
      <vt:variant>
        <vt:lpwstr/>
      </vt:variant>
      <vt:variant>
        <vt:i4>5111930</vt:i4>
      </vt:variant>
      <vt:variant>
        <vt:i4>93</vt:i4>
      </vt:variant>
      <vt:variant>
        <vt:i4>0</vt:i4>
      </vt:variant>
      <vt:variant>
        <vt:i4>5</vt:i4>
      </vt:variant>
      <vt:variant>
        <vt:lpwstr>http://store.elsevier.com/authorDetails.jsp?authorId=ELS_1195542</vt:lpwstr>
      </vt:variant>
      <vt:variant>
        <vt:lpwstr/>
      </vt:variant>
      <vt:variant>
        <vt:i4>1703958</vt:i4>
      </vt:variant>
      <vt:variant>
        <vt:i4>90</vt:i4>
      </vt:variant>
      <vt:variant>
        <vt:i4>0</vt:i4>
      </vt:variant>
      <vt:variant>
        <vt:i4>5</vt:i4>
      </vt:variant>
      <vt:variant>
        <vt:lpwstr>https://cnx.org/contents/d442r0wh@9.72:g9deOnx5@19/Themes</vt:lpwstr>
      </vt:variant>
      <vt:variant>
        <vt:lpwstr/>
      </vt:variant>
      <vt:variant>
        <vt:i4>4521986</vt:i4>
      </vt:variant>
      <vt:variant>
        <vt:i4>87</vt:i4>
      </vt:variant>
      <vt:variant>
        <vt:i4>0</vt:i4>
      </vt:variant>
      <vt:variant>
        <vt:i4>5</vt:i4>
      </vt:variant>
      <vt:variant>
        <vt:lpwstr>http://bookboon.com/</vt:lpwstr>
      </vt:variant>
      <vt:variant>
        <vt:lpwstr/>
      </vt:variant>
      <vt:variant>
        <vt:i4>6029331</vt:i4>
      </vt:variant>
      <vt:variant>
        <vt:i4>84</vt:i4>
      </vt:variant>
      <vt:variant>
        <vt:i4>0</vt:i4>
      </vt:variant>
      <vt:variant>
        <vt:i4>5</vt:i4>
      </vt:variant>
      <vt:variant>
        <vt:lpwstr>https://dx.doi.org/10.1126%2Fscience.1108872</vt:lpwstr>
      </vt:variant>
      <vt:variant>
        <vt:lpwstr/>
      </vt:variant>
      <vt:variant>
        <vt:i4>1769564</vt:i4>
      </vt:variant>
      <vt:variant>
        <vt:i4>81</vt:i4>
      </vt:variant>
      <vt:variant>
        <vt:i4>0</vt:i4>
      </vt:variant>
      <vt:variant>
        <vt:i4>5</vt:i4>
      </vt:variant>
      <vt:variant>
        <vt:lpwstr>https://en.wikipedia.org/wiki/Digital_object_identifier</vt:lpwstr>
      </vt:variant>
      <vt:variant>
        <vt:lpwstr/>
      </vt:variant>
      <vt:variant>
        <vt:i4>3735674</vt:i4>
      </vt:variant>
      <vt:variant>
        <vt:i4>78</vt:i4>
      </vt:variant>
      <vt:variant>
        <vt:i4>0</vt:i4>
      </vt:variant>
      <vt:variant>
        <vt:i4>5</vt:i4>
      </vt:variant>
      <vt:variant>
        <vt:lpwstr>https://en.wikipedia.org/wiki/Special:BookSources/978-1-58836-538-5</vt:lpwstr>
      </vt:variant>
      <vt:variant>
        <vt:lpwstr/>
      </vt:variant>
      <vt:variant>
        <vt:i4>4522024</vt:i4>
      </vt:variant>
      <vt:variant>
        <vt:i4>75</vt:i4>
      </vt:variant>
      <vt:variant>
        <vt:i4>0</vt:i4>
      </vt:variant>
      <vt:variant>
        <vt:i4>5</vt:i4>
      </vt:variant>
      <vt:variant>
        <vt:lpwstr>https://en.wikipedia.org/wiki/International_Standard_Book_Number</vt:lpwstr>
      </vt:variant>
      <vt:variant>
        <vt:lpwstr/>
      </vt:variant>
      <vt:variant>
        <vt:i4>7405670</vt:i4>
      </vt:variant>
      <vt:variant>
        <vt:i4>72</vt:i4>
      </vt:variant>
      <vt:variant>
        <vt:i4>0</vt:i4>
      </vt:variant>
      <vt:variant>
        <vt:i4>5</vt:i4>
      </vt:variant>
      <vt:variant>
        <vt:lpwstr>https://books.google.com/books?id=xzLRvxlJhzkC</vt:lpwstr>
      </vt:variant>
      <vt:variant>
        <vt:lpwstr/>
      </vt:variant>
      <vt:variant>
        <vt:i4>393289</vt:i4>
      </vt:variant>
      <vt:variant>
        <vt:i4>69</vt:i4>
      </vt:variant>
      <vt:variant>
        <vt:i4>0</vt:i4>
      </vt:variant>
      <vt:variant>
        <vt:i4>5</vt:i4>
      </vt:variant>
      <vt:variant>
        <vt:lpwstr>https://en.wikipedia.org/wiki/Special:BookSources/0133612023</vt:lpwstr>
      </vt:variant>
      <vt:variant>
        <vt:lpwstr/>
      </vt:variant>
      <vt:variant>
        <vt:i4>3539066</vt:i4>
      </vt:variant>
      <vt:variant>
        <vt:i4>66</vt:i4>
      </vt:variant>
      <vt:variant>
        <vt:i4>0</vt:i4>
      </vt:variant>
      <vt:variant>
        <vt:i4>5</vt:i4>
      </vt:variant>
      <vt:variant>
        <vt:lpwstr>https://en.wikipedia.org/wiki/Special:BookSources/978-3-87429-425-6</vt:lpwstr>
      </vt:variant>
      <vt:variant>
        <vt:lpwstr/>
      </vt:variant>
      <vt:variant>
        <vt:i4>4522024</vt:i4>
      </vt:variant>
      <vt:variant>
        <vt:i4>63</vt:i4>
      </vt:variant>
      <vt:variant>
        <vt:i4>0</vt:i4>
      </vt:variant>
      <vt:variant>
        <vt:i4>5</vt:i4>
      </vt:variant>
      <vt:variant>
        <vt:lpwstr>https://en.wikipedia.org/wiki/International_Standard_Book_Number</vt:lpwstr>
      </vt:variant>
      <vt:variant>
        <vt:lpwstr/>
      </vt:variant>
      <vt:variant>
        <vt:i4>6750267</vt:i4>
      </vt:variant>
      <vt:variant>
        <vt:i4>60</vt:i4>
      </vt:variant>
      <vt:variant>
        <vt:i4>0</vt:i4>
      </vt:variant>
      <vt:variant>
        <vt:i4>5</vt:i4>
      </vt:variant>
      <vt:variant>
        <vt:lpwstr>http://www.iapt-taxon.org/nomen/main.php?page=title</vt:lpwstr>
      </vt:variant>
      <vt:variant>
        <vt:lpwstr/>
      </vt:variant>
      <vt:variant>
        <vt:i4>5439563</vt:i4>
      </vt:variant>
      <vt:variant>
        <vt:i4>56</vt:i4>
      </vt:variant>
      <vt:variant>
        <vt:i4>0</vt:i4>
      </vt:variant>
      <vt:variant>
        <vt:i4>5</vt:i4>
      </vt:variant>
      <vt:variant>
        <vt:lpwstr>http://www.amazon.com/Jane-B.-Reece/e/B001IXNXQQ/ref=sr_ntt_srch_lnk_1?qid=1455355386&amp;sr=1-1</vt:lpwstr>
      </vt:variant>
      <vt:variant>
        <vt:lpwstr/>
      </vt:variant>
      <vt:variant>
        <vt:i4>6225922</vt:i4>
      </vt:variant>
      <vt:variant>
        <vt:i4>54</vt:i4>
      </vt:variant>
      <vt:variant>
        <vt:i4>0</vt:i4>
      </vt:variant>
      <vt:variant>
        <vt:i4>5</vt:i4>
      </vt:variant>
      <vt:variant>
        <vt:lpwstr>http://www.amazon.com/Campbell-Biology-10th-Jane-Reece/dp/0321775651/ref=sr_1_1?s=books&amp;ie=UTF8&amp;qid=1455355386&amp;sr=1-1</vt:lpwstr>
      </vt:variant>
      <vt:variant>
        <vt:lpwstr/>
      </vt:variant>
      <vt:variant>
        <vt:i4>7733349</vt:i4>
      </vt:variant>
      <vt:variant>
        <vt:i4>51</vt:i4>
      </vt:variant>
      <vt:variant>
        <vt:i4>0</vt:i4>
      </vt:variant>
      <vt:variant>
        <vt:i4>5</vt:i4>
      </vt:variant>
      <vt:variant>
        <vt:lpwstr>https://dx.doi.org/10.5772%2F56542</vt:lpwstr>
      </vt:variant>
      <vt:variant>
        <vt:lpwstr/>
      </vt:variant>
      <vt:variant>
        <vt:i4>1769564</vt:i4>
      </vt:variant>
      <vt:variant>
        <vt:i4>48</vt:i4>
      </vt:variant>
      <vt:variant>
        <vt:i4>0</vt:i4>
      </vt:variant>
      <vt:variant>
        <vt:i4>5</vt:i4>
      </vt:variant>
      <vt:variant>
        <vt:lpwstr>https://en.wikipedia.org/wiki/Digital_object_identifier</vt:lpwstr>
      </vt:variant>
      <vt:variant>
        <vt:lpwstr/>
      </vt:variant>
      <vt:variant>
        <vt:i4>3932277</vt:i4>
      </vt:variant>
      <vt:variant>
        <vt:i4>45</vt:i4>
      </vt:variant>
      <vt:variant>
        <vt:i4>0</vt:i4>
      </vt:variant>
      <vt:variant>
        <vt:i4>5</vt:i4>
      </vt:variant>
      <vt:variant>
        <vt:lpwstr>https://en.wikipedia.org/wiki/Special:BookSources/9789535111979</vt:lpwstr>
      </vt:variant>
      <vt:variant>
        <vt:lpwstr/>
      </vt:variant>
      <vt:variant>
        <vt:i4>262235</vt:i4>
      </vt:variant>
      <vt:variant>
        <vt:i4>42</vt:i4>
      </vt:variant>
      <vt:variant>
        <vt:i4>0</vt:i4>
      </vt:variant>
      <vt:variant>
        <vt:i4>5</vt:i4>
      </vt:variant>
      <vt:variant>
        <vt:lpwstr>http://www.intechopen.com/books/meiosis/meiosis-and-the-paradox-of-sex-in-nature</vt:lpwstr>
      </vt:variant>
      <vt:variant>
        <vt:lpwstr/>
      </vt:variant>
      <vt:variant>
        <vt:i4>7602181</vt:i4>
      </vt:variant>
      <vt:variant>
        <vt:i4>39</vt:i4>
      </vt:variant>
      <vt:variant>
        <vt:i4>0</vt:i4>
      </vt:variant>
      <vt:variant>
        <vt:i4>5</vt:i4>
      </vt:variant>
      <vt:variant>
        <vt:lpwstr>http://community.weber.edu/sciencemuseum/pages/life_main.asp</vt:lpwstr>
      </vt:variant>
      <vt:variant>
        <vt:lpwstr/>
      </vt:variant>
      <vt:variant>
        <vt:i4>6488189</vt:i4>
      </vt:variant>
      <vt:variant>
        <vt:i4>36</vt:i4>
      </vt:variant>
      <vt:variant>
        <vt:i4>0</vt:i4>
      </vt:variant>
      <vt:variant>
        <vt:i4>5</vt:i4>
      </vt:variant>
      <vt:variant>
        <vt:lpwstr>http://www.biology-online.org/dictionary/Branches_of_biology</vt:lpwstr>
      </vt:variant>
      <vt:variant>
        <vt:lpwstr/>
      </vt:variant>
      <vt:variant>
        <vt:i4>5898261</vt:i4>
      </vt:variant>
      <vt:variant>
        <vt:i4>33</vt:i4>
      </vt:variant>
      <vt:variant>
        <vt:i4>0</vt:i4>
      </vt:variant>
      <vt:variant>
        <vt:i4>5</vt:i4>
      </vt:variant>
      <vt:variant>
        <vt:lpwstr>http://www.freebooks4doctors.com/link.php?id=1376</vt:lpwstr>
      </vt:variant>
      <vt:variant>
        <vt:lpwstr/>
      </vt:variant>
      <vt:variant>
        <vt:i4>5898261</vt:i4>
      </vt:variant>
      <vt:variant>
        <vt:i4>30</vt:i4>
      </vt:variant>
      <vt:variant>
        <vt:i4>0</vt:i4>
      </vt:variant>
      <vt:variant>
        <vt:i4>5</vt:i4>
      </vt:variant>
      <vt:variant>
        <vt:lpwstr>http://www.freebooks4doctors.com/link.php?id=1378</vt:lpwstr>
      </vt:variant>
      <vt:variant>
        <vt:lpwstr/>
      </vt:variant>
      <vt:variant>
        <vt:i4>6225940</vt:i4>
      </vt:variant>
      <vt:variant>
        <vt:i4>27</vt:i4>
      </vt:variant>
      <vt:variant>
        <vt:i4>0</vt:i4>
      </vt:variant>
      <vt:variant>
        <vt:i4>5</vt:i4>
      </vt:variant>
      <vt:variant>
        <vt:lpwstr>http://www.freebooks4doctors.com/link.php?id=1221</vt:lpwstr>
      </vt:variant>
      <vt:variant>
        <vt:lpwstr/>
      </vt:variant>
      <vt:variant>
        <vt:i4>5767186</vt:i4>
      </vt:variant>
      <vt:variant>
        <vt:i4>24</vt:i4>
      </vt:variant>
      <vt:variant>
        <vt:i4>0</vt:i4>
      </vt:variant>
      <vt:variant>
        <vt:i4>5</vt:i4>
      </vt:variant>
      <vt:variant>
        <vt:lpwstr>http://www.freebooks4doctors.com/link.php?id=1452</vt:lpwstr>
      </vt:variant>
      <vt:variant>
        <vt:lpwstr/>
      </vt:variant>
      <vt:variant>
        <vt:i4>6225938</vt:i4>
      </vt:variant>
      <vt:variant>
        <vt:i4>21</vt:i4>
      </vt:variant>
      <vt:variant>
        <vt:i4>0</vt:i4>
      </vt:variant>
      <vt:variant>
        <vt:i4>5</vt:i4>
      </vt:variant>
      <vt:variant>
        <vt:lpwstr>http://www.freebooks4doctors.com/link.php?id=1427</vt:lpwstr>
      </vt:variant>
      <vt:variant>
        <vt:lpwstr/>
      </vt:variant>
      <vt:variant>
        <vt:i4>5505046</vt:i4>
      </vt:variant>
      <vt:variant>
        <vt:i4>18</vt:i4>
      </vt:variant>
      <vt:variant>
        <vt:i4>0</vt:i4>
      </vt:variant>
      <vt:variant>
        <vt:i4>5</vt:i4>
      </vt:variant>
      <vt:variant>
        <vt:lpwstr>http://www.freebooks4doctors.com/link.php?id=1099</vt:lpwstr>
      </vt:variant>
      <vt:variant>
        <vt:lpwstr/>
      </vt:variant>
      <vt:variant>
        <vt:i4>12</vt:i4>
      </vt:variant>
      <vt:variant>
        <vt:i4>15</vt:i4>
      </vt:variant>
      <vt:variant>
        <vt:i4>0</vt:i4>
      </vt:variant>
      <vt:variant>
        <vt:i4>5</vt:i4>
      </vt:variant>
      <vt:variant>
        <vt:lpwstr>javascript:toggle(6);</vt:lpwstr>
      </vt:variant>
      <vt:variant>
        <vt:lpwstr/>
      </vt:variant>
      <vt:variant>
        <vt:i4>15</vt:i4>
      </vt:variant>
      <vt:variant>
        <vt:i4>12</vt:i4>
      </vt:variant>
      <vt:variant>
        <vt:i4>0</vt:i4>
      </vt:variant>
      <vt:variant>
        <vt:i4>5</vt:i4>
      </vt:variant>
      <vt:variant>
        <vt:lpwstr>javascript:toggle(5);</vt:lpwstr>
      </vt:variant>
      <vt:variant>
        <vt:lpwstr/>
      </vt:variant>
      <vt:variant>
        <vt:i4>2424866</vt:i4>
      </vt:variant>
      <vt:variant>
        <vt:i4>9</vt:i4>
      </vt:variant>
      <vt:variant>
        <vt:i4>0</vt:i4>
      </vt:variant>
      <vt:variant>
        <vt:i4>5</vt:i4>
      </vt:variant>
      <vt:variant>
        <vt:lpwstr>javascript:toggle(17);</vt:lpwstr>
      </vt:variant>
      <vt:variant>
        <vt:lpwstr/>
      </vt:variant>
      <vt:variant>
        <vt:i4>2359330</vt:i4>
      </vt:variant>
      <vt:variant>
        <vt:i4>6</vt:i4>
      </vt:variant>
      <vt:variant>
        <vt:i4>0</vt:i4>
      </vt:variant>
      <vt:variant>
        <vt:i4>5</vt:i4>
      </vt:variant>
      <vt:variant>
        <vt:lpwstr>javascript:toggle(16);</vt:lpwstr>
      </vt:variant>
      <vt:variant>
        <vt:lpwstr/>
      </vt:variant>
      <vt:variant>
        <vt:i4>14</vt:i4>
      </vt:variant>
      <vt:variant>
        <vt:i4>3</vt:i4>
      </vt:variant>
      <vt:variant>
        <vt:i4>0</vt:i4>
      </vt:variant>
      <vt:variant>
        <vt:i4>5</vt:i4>
      </vt:variant>
      <vt:variant>
        <vt:lpwstr>javascript:toggle(4);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Koltai László</dc:creator>
  <cp:lastModifiedBy>Bodáné Dr. Kendrovics Rita</cp:lastModifiedBy>
  <cp:revision>7</cp:revision>
  <cp:lastPrinted>2021-02-10T19:19:00Z</cp:lastPrinted>
  <dcterms:created xsi:type="dcterms:W3CDTF">2023-05-27T07:34:00Z</dcterms:created>
  <dcterms:modified xsi:type="dcterms:W3CDTF">2023-05-30T19:19:00Z</dcterms:modified>
</cp:coreProperties>
</file>