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389"/>
        <w:gridCol w:w="2128"/>
        <w:gridCol w:w="2283"/>
        <w:gridCol w:w="1785"/>
      </w:tblGrid>
      <w:tr w:rsidR="006A1D9E" w:rsidRPr="0000235C" w14:paraId="403D881F" w14:textId="77777777" w:rsidTr="0039381E"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DE09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Tárgy neve: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7C50AAC3" w14:textId="77777777" w:rsidR="006A1D9E" w:rsidRDefault="00064E03" w:rsidP="0039381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Azbeszttel kapcsolatos tevékenységek</w:t>
            </w:r>
          </w:p>
          <w:p w14:paraId="28BDA716" w14:textId="77777777" w:rsidR="004722EB" w:rsidRDefault="004722EB" w:rsidP="0039381E">
            <w:pPr>
              <w:jc w:val="both"/>
              <w:rPr>
                <w:sz w:val="22"/>
                <w:szCs w:val="22"/>
              </w:rPr>
            </w:pPr>
            <w:proofErr w:type="spellStart"/>
            <w:r w:rsidRPr="004722EB">
              <w:rPr>
                <w:sz w:val="22"/>
                <w:szCs w:val="22"/>
              </w:rPr>
              <w:t>Asbestos-related</w:t>
            </w:r>
            <w:proofErr w:type="spellEnd"/>
            <w:r w:rsidRPr="004722EB">
              <w:rPr>
                <w:sz w:val="22"/>
                <w:szCs w:val="22"/>
              </w:rPr>
              <w:t xml:space="preserve"> </w:t>
            </w:r>
            <w:proofErr w:type="spellStart"/>
            <w:r w:rsidRPr="004722EB">
              <w:rPr>
                <w:sz w:val="22"/>
                <w:szCs w:val="22"/>
              </w:rPr>
              <w:t>activities</w:t>
            </w:r>
            <w:proofErr w:type="spellEnd"/>
          </w:p>
          <w:p w14:paraId="0827552B" w14:textId="17DB2328" w:rsidR="002A14BD" w:rsidRPr="004926FF" w:rsidRDefault="002A14BD" w:rsidP="0039381E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Mikrotanúsítvány</w:t>
            </w:r>
            <w:proofErr w:type="spellEnd"/>
            <w:r>
              <w:rPr>
                <w:sz w:val="22"/>
                <w:szCs w:val="22"/>
              </w:rPr>
              <w:t xml:space="preserve"> képzés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19CD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NEPTUN-kód: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30449E55" w14:textId="01BA67B8" w:rsidR="007E2E0A" w:rsidRPr="00D8074E" w:rsidRDefault="007E2E0A" w:rsidP="007E2E0A">
            <w:pPr>
              <w:jc w:val="both"/>
              <w:rPr>
                <w:sz w:val="22"/>
                <w:szCs w:val="22"/>
              </w:rPr>
            </w:pPr>
            <w:r w:rsidRPr="00D8074E">
              <w:rPr>
                <w:sz w:val="22"/>
                <w:szCs w:val="22"/>
              </w:rPr>
              <w:t>RK</w:t>
            </w:r>
            <w:r w:rsidR="00DC7755">
              <w:rPr>
                <w:sz w:val="22"/>
                <w:szCs w:val="22"/>
              </w:rPr>
              <w:t>R</w:t>
            </w:r>
            <w:r w:rsidRPr="00D8074E">
              <w:rPr>
                <w:sz w:val="22"/>
                <w:szCs w:val="22"/>
              </w:rPr>
              <w:t>AZBHBLF</w:t>
            </w:r>
          </w:p>
          <w:p w14:paraId="216A94C0" w14:textId="537AE5F0" w:rsidR="006A1D9E" w:rsidRPr="0000235C" w:rsidRDefault="006A1D9E" w:rsidP="005035AF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476B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Óraszám:</w:t>
            </w:r>
            <w:r w:rsidRPr="0000235C">
              <w:rPr>
                <w:sz w:val="22"/>
                <w:szCs w:val="22"/>
              </w:rPr>
              <w:t xml:space="preserve"> </w:t>
            </w:r>
            <w:proofErr w:type="spellStart"/>
            <w:r w:rsidRPr="0000235C">
              <w:rPr>
                <w:sz w:val="22"/>
                <w:szCs w:val="22"/>
              </w:rPr>
              <w:t>ea+gy+lb</w:t>
            </w:r>
            <w:proofErr w:type="spellEnd"/>
            <w:r w:rsidRPr="0000235C">
              <w:rPr>
                <w:sz w:val="22"/>
                <w:szCs w:val="22"/>
              </w:rPr>
              <w:t xml:space="preserve"> </w:t>
            </w:r>
          </w:p>
          <w:p w14:paraId="7A959A27" w14:textId="586657F3" w:rsidR="00754756" w:rsidRPr="00F50215" w:rsidRDefault="0028600D" w:rsidP="00754756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</w:t>
            </w:r>
            <w:r w:rsidR="00754756" w:rsidRPr="00F50215">
              <w:rPr>
                <w:iCs/>
                <w:sz w:val="22"/>
                <w:szCs w:val="22"/>
              </w:rPr>
              <w:t>+</w:t>
            </w:r>
            <w:r>
              <w:rPr>
                <w:iCs/>
                <w:sz w:val="22"/>
                <w:szCs w:val="22"/>
              </w:rPr>
              <w:t>8</w:t>
            </w:r>
            <w:r w:rsidR="00754756" w:rsidRPr="00F50215">
              <w:rPr>
                <w:iCs/>
                <w:sz w:val="22"/>
                <w:szCs w:val="22"/>
              </w:rPr>
              <w:t>+0</w:t>
            </w:r>
          </w:p>
          <w:p w14:paraId="5847B28B" w14:textId="77777777" w:rsidR="006A1D9E" w:rsidRPr="0000235C" w:rsidRDefault="006A1D9E" w:rsidP="00754756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962" w14:textId="501AC365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Kredit:</w:t>
            </w:r>
            <w:r w:rsidRPr="0000235C">
              <w:rPr>
                <w:sz w:val="22"/>
                <w:szCs w:val="22"/>
              </w:rPr>
              <w:t xml:space="preserve"> </w:t>
            </w:r>
            <w:r w:rsidR="005D28F1">
              <w:rPr>
                <w:sz w:val="22"/>
                <w:szCs w:val="22"/>
              </w:rPr>
              <w:t>3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0306EB1C" w14:textId="74F2C842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Köv.</w:t>
            </w:r>
            <w:r w:rsidR="00DD613A">
              <w:rPr>
                <w:sz w:val="22"/>
                <w:szCs w:val="22"/>
              </w:rPr>
              <w:t xml:space="preserve">: </w:t>
            </w:r>
            <w:r w:rsidR="00CF225D">
              <w:rPr>
                <w:sz w:val="22"/>
                <w:szCs w:val="22"/>
              </w:rPr>
              <w:t>v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3B7630DE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               </w:t>
            </w:r>
          </w:p>
        </w:tc>
      </w:tr>
      <w:tr w:rsidR="006A1D9E" w:rsidRPr="0000235C" w14:paraId="0F23759E" w14:textId="77777777" w:rsidTr="0039381E"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E515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Tantárgyfelelős: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5EB0059B" w14:textId="19BBDE94" w:rsidR="006A1D9E" w:rsidRPr="004926FF" w:rsidRDefault="007B2D08" w:rsidP="00064E03">
            <w:pPr>
              <w:jc w:val="both"/>
              <w:rPr>
                <w:sz w:val="22"/>
                <w:szCs w:val="22"/>
              </w:rPr>
            </w:pPr>
            <w:r w:rsidRPr="004926FF">
              <w:rPr>
                <w:color w:val="000000"/>
                <w:sz w:val="22"/>
                <w:szCs w:val="22"/>
              </w:rPr>
              <w:t>Dr.</w:t>
            </w:r>
            <w:r w:rsidR="001B33D7">
              <w:rPr>
                <w:color w:val="000000"/>
                <w:sz w:val="22"/>
                <w:szCs w:val="22"/>
              </w:rPr>
              <w:t xml:space="preserve"> habil.</w:t>
            </w:r>
            <w:r w:rsidRPr="004926FF">
              <w:rPr>
                <w:color w:val="000000"/>
                <w:sz w:val="22"/>
                <w:szCs w:val="22"/>
              </w:rPr>
              <w:t xml:space="preserve"> </w:t>
            </w:r>
            <w:r w:rsidR="00064E03">
              <w:rPr>
                <w:color w:val="000000"/>
                <w:sz w:val="22"/>
                <w:szCs w:val="22"/>
              </w:rPr>
              <w:t>Ágoston Csaba</w:t>
            </w:r>
            <w:r w:rsidR="006A1D9E" w:rsidRPr="004926F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073E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 xml:space="preserve">Beosztás: 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5E2699A2" w14:textId="09F8EE63" w:rsidR="006A1D9E" w:rsidRPr="0000235C" w:rsidRDefault="006A1D9E" w:rsidP="00064E03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egyetemi </w:t>
            </w:r>
            <w:r w:rsidR="00064E03">
              <w:rPr>
                <w:sz w:val="22"/>
                <w:szCs w:val="22"/>
              </w:rPr>
              <w:t>adjunktus</w:t>
            </w:r>
            <w:r w:rsidRPr="0000235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4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B9F7" w14:textId="77777777" w:rsidR="006A1D9E" w:rsidRPr="0000235C" w:rsidRDefault="006A1D9E" w:rsidP="0039381E">
            <w:pPr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 xml:space="preserve">Előkövetelmény: 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0D4AF19B" w14:textId="77777777" w:rsidR="006A1D9E" w:rsidRPr="0000235C" w:rsidRDefault="00754756" w:rsidP="003938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nincs</w:t>
            </w:r>
            <w:r w:rsidR="006A1D9E" w:rsidRPr="0000235C">
              <w:rPr>
                <w:sz w:val="22"/>
                <w:szCs w:val="22"/>
              </w:rPr>
              <w:t xml:space="preserve">  </w:t>
            </w:r>
          </w:p>
        </w:tc>
      </w:tr>
      <w:tr w:rsidR="006A1D9E" w:rsidRPr="0000235C" w14:paraId="3A52CF3C" w14:textId="77777777" w:rsidTr="002A14BD"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E63EB9D" w14:textId="77777777" w:rsidR="006A1D9E" w:rsidRPr="0000235C" w:rsidRDefault="006A1D9E" w:rsidP="0039381E">
            <w:pPr>
              <w:jc w:val="center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Ismeretanyag leírása</w:t>
            </w:r>
          </w:p>
        </w:tc>
      </w:tr>
      <w:tr w:rsidR="006A1D9E" w:rsidRPr="0000235C" w14:paraId="43E28B38" w14:textId="77777777" w:rsidTr="00C1056E">
        <w:trPr>
          <w:trHeight w:val="1850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348A" w14:textId="1376DCFF" w:rsidR="006A1D9E" w:rsidRPr="00C1056E" w:rsidRDefault="004C295F" w:rsidP="00C1056E">
            <w:pPr>
              <w:pStyle w:val="Lers"/>
              <w:spacing w:before="0" w:after="0"/>
              <w:ind w:right="7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Az azbeszt fizikai-kémia tulajdonságai, és élettani hatásai. Az azbeszt jogszabályi definíciója, fajtái. Az azbeszt előfordulása a környezetben, és a mesterségesen kialakított, épített környezeteben. Az azbeszttel kapcsolatos tevékenységekkel szemben támasztott speciális munkavédelmi, környezetvédelmi követelmények</w:t>
            </w:r>
            <w:r w:rsidR="00405132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405132">
              <w:rPr>
                <w:rFonts w:ascii="Times New Roman" w:hAnsi="Times New Roman"/>
                <w:color w:val="000000"/>
                <w:sz w:val="22"/>
                <w:szCs w:val="22"/>
              </w:rPr>
              <w:t>Az azbeszttartalmú anyagok tárolása, szállítása, ártalmatlanítása, azbesztmentesítés. Az azbesztmentesítés speciális jogszabályi és műszaki követelményei, a munkahely kialakítása, a munkahely megfelelőségének ellenőrzése. Teendők azbesztexpozíció esetén.</w:t>
            </w:r>
          </w:p>
        </w:tc>
      </w:tr>
      <w:tr w:rsidR="006A1D9E" w:rsidRPr="0000235C" w14:paraId="58CBA4C8" w14:textId="77777777" w:rsidTr="002A14BD">
        <w:trPr>
          <w:trHeight w:val="257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03AB33" w14:textId="77777777" w:rsidR="006A1D9E" w:rsidRPr="0000235C" w:rsidRDefault="006A1D9E" w:rsidP="0039381E">
            <w:pPr>
              <w:spacing w:after="240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00235C">
              <w:rPr>
                <w:b/>
                <w:sz w:val="22"/>
                <w:szCs w:val="22"/>
              </w:rPr>
              <w:t>A tárgy részletes leírása, ütemezés</w:t>
            </w:r>
          </w:p>
        </w:tc>
      </w:tr>
      <w:tr w:rsidR="006A1D9E" w:rsidRPr="005D6475" w14:paraId="0815C284" w14:textId="77777777" w:rsidTr="002A14BD">
        <w:trPr>
          <w:trHeight w:val="2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7D8405" w14:textId="16517D4A" w:rsidR="00CE4997" w:rsidRPr="00CE4997" w:rsidRDefault="00CE4997" w:rsidP="0039381E">
            <w:pPr>
              <w:spacing w:after="2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E74DB" w14:textId="77777777" w:rsidR="006A1D9E" w:rsidRPr="005D6475" w:rsidRDefault="006A1D9E" w:rsidP="0039381E">
            <w:pPr>
              <w:spacing w:after="240"/>
              <w:jc w:val="center"/>
              <w:rPr>
                <w:b/>
                <w:sz w:val="20"/>
                <w:szCs w:val="20"/>
              </w:rPr>
            </w:pPr>
            <w:r w:rsidRPr="005D6475">
              <w:rPr>
                <w:b/>
                <w:sz w:val="20"/>
                <w:szCs w:val="20"/>
              </w:rPr>
              <w:t>Előadások és gyakorlatok témakörei</w:t>
            </w:r>
          </w:p>
        </w:tc>
      </w:tr>
      <w:tr w:rsidR="007B2D08" w:rsidRPr="009E7EDD" w14:paraId="3C43F781" w14:textId="77777777" w:rsidTr="00CE4997">
        <w:trPr>
          <w:trHeight w:val="1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E3F8" w14:textId="77777777" w:rsidR="007B2D08" w:rsidRDefault="007B2D08" w:rsidP="007B2D08">
            <w:pPr>
              <w:pStyle w:val="Listaszerbekezds"/>
              <w:numPr>
                <w:ilvl w:val="0"/>
                <w:numId w:val="4"/>
              </w:numPr>
              <w:spacing w:after="240"/>
              <w:jc w:val="both"/>
              <w:rPr>
                <w:bCs/>
                <w:sz w:val="20"/>
                <w:szCs w:val="20"/>
              </w:rPr>
            </w:pPr>
          </w:p>
          <w:p w14:paraId="6CDD8CC3" w14:textId="1E87061F" w:rsidR="007B2D08" w:rsidRPr="00003B2C" w:rsidRDefault="007B2D08" w:rsidP="007B2D08">
            <w:pPr>
              <w:spacing w:after="24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9F02" w14:textId="77777777" w:rsidR="000A27B5" w:rsidRDefault="00401EF9" w:rsidP="007B2D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Az azbeszt fizikai-kémia tulajdonságai, és élettani hatásai. Az azbeszt jogszabályi definíciója, fajtái. Az azbeszt előfordulása a környezetben, és a mesterségesen kialakított, épített környezeteben. Az azbeszttel kapcsolatos tevékenységekkel szemben támasztott speciális munkavédelmi, környezetvédelmi követelmények.</w:t>
            </w:r>
          </w:p>
          <w:p w14:paraId="0A6E15B8" w14:textId="1F781F51" w:rsidR="00401EF9" w:rsidRPr="007B2D08" w:rsidRDefault="00401EF9" w:rsidP="007B2D0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Az azbeszt mérése, munkahelyi és környezeti levegő mérése.</w:t>
            </w:r>
          </w:p>
        </w:tc>
      </w:tr>
      <w:tr w:rsidR="007B2D08" w:rsidRPr="009E7EDD" w14:paraId="09898F7A" w14:textId="77777777" w:rsidTr="00CE4997">
        <w:trPr>
          <w:trHeight w:val="1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C7B6" w14:textId="7ADDCD95" w:rsidR="007B2D08" w:rsidRPr="00003B2C" w:rsidRDefault="00401EF9" w:rsidP="007B2D08">
            <w:pPr>
              <w:spacing w:after="24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7B2D08" w:rsidRPr="009E7EDD">
              <w:rPr>
                <w:bCs/>
                <w:sz w:val="20"/>
                <w:szCs w:val="20"/>
              </w:rPr>
              <w:t>.</w:t>
            </w:r>
          </w:p>
          <w:p w14:paraId="1983609F" w14:textId="265F222B" w:rsidR="007B2D08" w:rsidRPr="009E7EDD" w:rsidRDefault="007B2D08" w:rsidP="007B2D08">
            <w:pPr>
              <w:spacing w:after="2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585" w:type="dxa"/>
            <w:gridSpan w:val="4"/>
            <w:vAlign w:val="center"/>
          </w:tcPr>
          <w:p w14:paraId="1AE75F6D" w14:textId="77777777" w:rsidR="00401EF9" w:rsidRDefault="00A036C3" w:rsidP="00A036C3">
            <w:pPr>
              <w:widowControl w:val="0"/>
              <w:tabs>
                <w:tab w:val="left" w:pos="1987"/>
              </w:tabs>
              <w:autoSpaceDE w:val="0"/>
              <w:autoSpaceDN w:val="0"/>
              <w:spacing w:before="60"/>
              <w:rPr>
                <w:sz w:val="21"/>
              </w:rPr>
            </w:pPr>
            <w:hyperlink w:anchor="_bookmark2" w:history="1">
              <w:r w:rsidRPr="00A036C3">
                <w:rPr>
                  <w:spacing w:val="-2"/>
                  <w:sz w:val="21"/>
                </w:rPr>
                <w:t>Fogalommeghatározások</w:t>
              </w:r>
            </w:hyperlink>
            <w:r>
              <w:rPr>
                <w:spacing w:val="-2"/>
                <w:sz w:val="21"/>
              </w:rPr>
              <w:t xml:space="preserve">. </w:t>
            </w:r>
            <w:hyperlink w:anchor="_bookmark23" w:history="1">
              <w:r>
                <w:rPr>
                  <w:sz w:val="21"/>
                </w:rPr>
                <w:t xml:space="preserve">Engedélyezés és </w:t>
              </w:r>
              <w:r>
                <w:rPr>
                  <w:spacing w:val="-2"/>
                  <w:sz w:val="21"/>
                </w:rPr>
                <w:t>bejelentés</w:t>
              </w:r>
            </w:hyperlink>
            <w:r>
              <w:rPr>
                <w:spacing w:val="-2"/>
                <w:sz w:val="21"/>
              </w:rPr>
              <w:t xml:space="preserve">. </w:t>
            </w:r>
            <w:hyperlink w:anchor="_bookmark29" w:history="1">
              <w:r>
                <w:rPr>
                  <w:sz w:val="21"/>
                </w:rPr>
                <w:t xml:space="preserve">Információk gyűjtése és </w:t>
              </w:r>
              <w:r>
                <w:rPr>
                  <w:spacing w:val="-2"/>
                  <w:sz w:val="21"/>
                </w:rPr>
                <w:t>kockázatértékelés</w:t>
              </w:r>
            </w:hyperlink>
            <w:r>
              <w:rPr>
                <w:spacing w:val="-2"/>
                <w:sz w:val="21"/>
              </w:rPr>
              <w:t xml:space="preserve">. </w:t>
            </w:r>
            <w:hyperlink w:anchor="_bookmark33" w:history="1">
              <w:r>
                <w:rPr>
                  <w:sz w:val="21"/>
                </w:rPr>
                <w:t xml:space="preserve">A személyi és biztonsági </w:t>
              </w:r>
              <w:r>
                <w:rPr>
                  <w:spacing w:val="-2"/>
                  <w:sz w:val="21"/>
                </w:rPr>
                <w:t>felszereléssel</w:t>
              </w:r>
              <w:r>
                <w:rPr>
                  <w:sz w:val="21"/>
                </w:rPr>
                <w:t xml:space="preserve"> szemben támasztott követelmények</w:t>
              </w:r>
            </w:hyperlink>
            <w:r>
              <w:rPr>
                <w:sz w:val="21"/>
              </w:rPr>
              <w:t xml:space="preserve">. </w:t>
            </w:r>
            <w:hyperlink w:anchor="_bookmark41" w:history="1">
              <w:r>
                <w:rPr>
                  <w:sz w:val="21"/>
                </w:rPr>
                <w:t xml:space="preserve">Szervezeti </w:t>
              </w:r>
              <w:r>
                <w:rPr>
                  <w:spacing w:val="-2"/>
                  <w:sz w:val="21"/>
                </w:rPr>
                <w:t>intézkedések</w:t>
              </w:r>
            </w:hyperlink>
            <w:r>
              <w:rPr>
                <w:spacing w:val="-2"/>
                <w:sz w:val="21"/>
              </w:rPr>
              <w:t xml:space="preserve">. </w:t>
            </w:r>
            <w:hyperlink w:anchor="_bookmark45" w:history="1">
              <w:r>
                <w:rPr>
                  <w:spacing w:val="-2"/>
                  <w:sz w:val="21"/>
                </w:rPr>
                <w:t>Biztonsági intézkedések</w:t>
              </w:r>
            </w:hyperlink>
            <w:r>
              <w:rPr>
                <w:spacing w:val="-2"/>
                <w:sz w:val="21"/>
              </w:rPr>
              <w:t xml:space="preserve">. </w:t>
            </w:r>
            <w:hyperlink w:anchor="_bookmark51" w:history="1">
              <w:r>
                <w:rPr>
                  <w:sz w:val="21"/>
                </w:rPr>
                <w:t xml:space="preserve">Egyéni </w:t>
              </w:r>
              <w:r>
                <w:rPr>
                  <w:spacing w:val="-2"/>
                  <w:sz w:val="21"/>
                </w:rPr>
                <w:t>védőfelszerelés</w:t>
              </w:r>
            </w:hyperlink>
            <w:r>
              <w:rPr>
                <w:spacing w:val="-2"/>
                <w:sz w:val="21"/>
              </w:rPr>
              <w:t xml:space="preserve">. </w:t>
            </w:r>
            <w:hyperlink w:anchor="_bookmark62" w:history="1">
              <w:r>
                <w:rPr>
                  <w:spacing w:val="-2"/>
                  <w:sz w:val="21"/>
                </w:rPr>
                <w:t>Higiéniai intézkedések</w:t>
              </w:r>
            </w:hyperlink>
            <w:r>
              <w:rPr>
                <w:spacing w:val="-2"/>
                <w:sz w:val="21"/>
              </w:rPr>
              <w:t xml:space="preserve">. </w:t>
            </w:r>
            <w:hyperlink w:anchor="_bookmark64" w:history="1">
              <w:r>
                <w:rPr>
                  <w:sz w:val="21"/>
                </w:rPr>
                <w:t xml:space="preserve">A </w:t>
              </w:r>
              <w:r>
                <w:rPr>
                  <w:spacing w:val="-2"/>
                  <w:sz w:val="21"/>
                </w:rPr>
                <w:t xml:space="preserve">munkavállalók </w:t>
              </w:r>
              <w:r>
                <w:rPr>
                  <w:sz w:val="21"/>
                </w:rPr>
                <w:t>oktatása</w:t>
              </w:r>
            </w:hyperlink>
            <w:r>
              <w:rPr>
                <w:sz w:val="21"/>
              </w:rPr>
              <w:t xml:space="preserve">. </w:t>
            </w:r>
          </w:p>
          <w:p w14:paraId="62EEB2CB" w14:textId="15D8936C" w:rsidR="00401EF9" w:rsidRDefault="00A036C3" w:rsidP="00401EF9">
            <w:pPr>
              <w:widowControl w:val="0"/>
              <w:tabs>
                <w:tab w:val="left" w:pos="1987"/>
              </w:tabs>
              <w:autoSpaceDE w:val="0"/>
              <w:autoSpaceDN w:val="0"/>
              <w:spacing w:before="60"/>
              <w:rPr>
                <w:spacing w:val="-2"/>
                <w:sz w:val="21"/>
              </w:rPr>
            </w:pPr>
            <w:hyperlink w:anchor="_bookmark65" w:history="1">
              <w:r>
                <w:rPr>
                  <w:sz w:val="21"/>
                </w:rPr>
                <w:t xml:space="preserve">A </w:t>
              </w:r>
              <w:r>
                <w:rPr>
                  <w:spacing w:val="-2"/>
                  <w:sz w:val="21"/>
                </w:rPr>
                <w:t xml:space="preserve">munkavállalók </w:t>
              </w:r>
              <w:r>
                <w:rPr>
                  <w:sz w:val="21"/>
                </w:rPr>
                <w:t>tájékoztatása</w:t>
              </w:r>
            </w:hyperlink>
            <w:r w:rsidR="00401EF9">
              <w:rPr>
                <w:sz w:val="21"/>
              </w:rPr>
              <w:t xml:space="preserve">. </w:t>
            </w:r>
            <w:hyperlink w:anchor="_bookmark66" w:history="1">
              <w:r>
                <w:rPr>
                  <w:sz w:val="21"/>
                </w:rPr>
                <w:t xml:space="preserve">Munkaegészségügyi </w:t>
              </w:r>
              <w:r>
                <w:rPr>
                  <w:spacing w:val="-2"/>
                  <w:sz w:val="21"/>
                </w:rPr>
                <w:t>megelőzés</w:t>
              </w:r>
            </w:hyperlink>
            <w:r w:rsidR="00401EF9">
              <w:rPr>
                <w:spacing w:val="-2"/>
                <w:sz w:val="21"/>
              </w:rPr>
              <w:t xml:space="preserve">. </w:t>
            </w:r>
          </w:p>
          <w:p w14:paraId="55B4DBF2" w14:textId="406AF967" w:rsidR="00401EF9" w:rsidRPr="00401EF9" w:rsidRDefault="00401EF9" w:rsidP="00401EF9">
            <w:pPr>
              <w:spacing w:after="240"/>
              <w:jc w:val="both"/>
              <w:rPr>
                <w:spacing w:val="-2"/>
                <w:sz w:val="21"/>
              </w:rPr>
            </w:pPr>
            <w:hyperlink w:anchor="_bookmark71" w:history="1">
              <w:r w:rsidRPr="00401EF9">
                <w:rPr>
                  <w:sz w:val="21"/>
                </w:rPr>
                <w:t>Különleges szabályok a gyengén kötött azbeszttermékek bontási és felújítási munkálataira vonatkozóan</w:t>
              </w:r>
            </w:hyperlink>
            <w:r>
              <w:rPr>
                <w:sz w:val="21"/>
              </w:rPr>
              <w:t xml:space="preserve">. </w:t>
            </w:r>
          </w:p>
          <w:p w14:paraId="1666AF27" w14:textId="4452D73E" w:rsidR="00401EF9" w:rsidRDefault="00401EF9" w:rsidP="00401EF9">
            <w:pPr>
              <w:widowControl w:val="0"/>
              <w:tabs>
                <w:tab w:val="left" w:pos="1987"/>
              </w:tabs>
              <w:autoSpaceDE w:val="0"/>
              <w:autoSpaceDN w:val="0"/>
              <w:spacing w:before="61"/>
              <w:ind w:right="1619"/>
            </w:pPr>
            <w:hyperlink w:anchor="_bookmark78" w:history="1">
              <w:r w:rsidRPr="00401EF9">
                <w:rPr>
                  <w:sz w:val="21"/>
                </w:rPr>
                <w:t>Különleges szabályok alacsony expozíciójú tevékenységek vagy alacsony kibocsátású eljárások esetén</w:t>
              </w:r>
            </w:hyperlink>
            <w:r>
              <w:rPr>
                <w:sz w:val="21"/>
              </w:rPr>
              <w:t xml:space="preserve">. </w:t>
            </w:r>
          </w:p>
          <w:p w14:paraId="601E6806" w14:textId="3D0780A5" w:rsidR="00401EF9" w:rsidRPr="00401EF9" w:rsidRDefault="00401EF9" w:rsidP="00401EF9">
            <w:pPr>
              <w:spacing w:after="240"/>
              <w:jc w:val="both"/>
              <w:rPr>
                <w:spacing w:val="-2"/>
                <w:sz w:val="21"/>
              </w:rPr>
            </w:pPr>
            <w:hyperlink w:anchor="_bookmark81" w:history="1">
              <w:r>
                <w:rPr>
                  <w:sz w:val="21"/>
                </w:rPr>
                <w:t xml:space="preserve">Különleges szabályok az </w:t>
              </w:r>
              <w:r>
                <w:rPr>
                  <w:spacing w:val="-2"/>
                  <w:sz w:val="21"/>
                </w:rPr>
                <w:t>azbesztcement term</w:t>
              </w:r>
              <w:r>
                <w:rPr>
                  <w:sz w:val="21"/>
                </w:rPr>
                <w:t>ékek bontási munkálataira vonatkozóan</w:t>
              </w:r>
            </w:hyperlink>
            <w:r>
              <w:rPr>
                <w:sz w:val="21"/>
              </w:rPr>
              <w:t xml:space="preserve">. </w:t>
            </w:r>
            <w:hyperlink w:anchor="_bookmark85" w:history="1">
              <w:r w:rsidRPr="00401EF9">
                <w:rPr>
                  <w:sz w:val="21"/>
                </w:rPr>
                <w:t xml:space="preserve">Különleges szabályok az </w:t>
              </w:r>
              <w:r w:rsidRPr="00401EF9">
                <w:rPr>
                  <w:spacing w:val="-2"/>
                  <w:sz w:val="21"/>
                </w:rPr>
                <w:t xml:space="preserve">azbeszttermékek </w:t>
              </w:r>
              <w:r w:rsidRPr="00401EF9">
                <w:rPr>
                  <w:sz w:val="21"/>
                </w:rPr>
                <w:t>karbantartási munkálataira vonatkozóan</w:t>
              </w:r>
            </w:hyperlink>
            <w:r>
              <w:rPr>
                <w:sz w:val="21"/>
              </w:rPr>
              <w:t>.</w:t>
            </w:r>
            <w:r>
              <w:rPr>
                <w:spacing w:val="-2"/>
                <w:sz w:val="21"/>
              </w:rPr>
              <w:t xml:space="preserve"> </w:t>
            </w:r>
            <w:hyperlink w:anchor="_bookmark90" w:history="1">
              <w:r>
                <w:rPr>
                  <w:sz w:val="21"/>
                </w:rPr>
                <w:t xml:space="preserve">Különleges követelmények </w:t>
              </w:r>
              <w:r>
                <w:rPr>
                  <w:spacing w:val="-2"/>
                  <w:sz w:val="21"/>
                </w:rPr>
                <w:t xml:space="preserve">az </w:t>
              </w:r>
              <w:r>
                <w:rPr>
                  <w:sz w:val="21"/>
                </w:rPr>
                <w:t xml:space="preserve">azbeszttartalmú </w:t>
              </w:r>
              <w:r>
                <w:rPr>
                  <w:spacing w:val="-2"/>
                  <w:sz w:val="21"/>
                </w:rPr>
                <w:t>hulladékokkal</w:t>
              </w:r>
              <w:r>
                <w:rPr>
                  <w:sz w:val="21"/>
                </w:rPr>
                <w:t xml:space="preserve"> kapcsolatos tevékenységekre vonatkozóan</w:t>
              </w:r>
            </w:hyperlink>
          </w:p>
        </w:tc>
      </w:tr>
      <w:tr w:rsidR="00CA5C34" w:rsidRPr="0000235C" w14:paraId="0024679C" w14:textId="77777777" w:rsidTr="002A14BD">
        <w:trPr>
          <w:trHeight w:val="257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28ED4D" w14:textId="77777777" w:rsidR="00CA5C34" w:rsidRPr="0000235C" w:rsidRDefault="00CA5C34" w:rsidP="00CA5C34">
            <w:pPr>
              <w:spacing w:after="240"/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00235C">
              <w:rPr>
                <w:rFonts w:eastAsia="Arial Unicode MS"/>
                <w:b/>
                <w:sz w:val="22"/>
                <w:szCs w:val="22"/>
              </w:rPr>
              <w:t>Félévközi követelmények</w:t>
            </w:r>
          </w:p>
        </w:tc>
      </w:tr>
      <w:tr w:rsidR="00CA5C34" w:rsidRPr="0000235C" w14:paraId="527990A5" w14:textId="77777777" w:rsidTr="00D40934">
        <w:trPr>
          <w:trHeight w:val="941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1D9277E9" w14:textId="77777777" w:rsidR="00CD4DAC" w:rsidRDefault="00CA5C34" w:rsidP="00CA5C34">
            <w:pPr>
              <w:spacing w:after="240"/>
              <w:rPr>
                <w:rFonts w:eastAsia="Arial Unicode MS"/>
                <w:i/>
                <w:iCs/>
                <w:sz w:val="22"/>
                <w:szCs w:val="22"/>
              </w:rPr>
            </w:pPr>
            <w:r w:rsidRPr="0000235C">
              <w:rPr>
                <w:rFonts w:eastAsia="Arial Unicode MS"/>
                <w:i/>
                <w:iCs/>
                <w:sz w:val="22"/>
                <w:szCs w:val="22"/>
              </w:rPr>
              <w:t>Foglalkozásokon való részvétel:</w:t>
            </w:r>
          </w:p>
          <w:p w14:paraId="29F90D22" w14:textId="0BD8CA5B" w:rsidR="00CA5C34" w:rsidRPr="00CD4DAC" w:rsidRDefault="00EE27E9" w:rsidP="00CA5C34">
            <w:pPr>
              <w:spacing w:after="240"/>
              <w:rPr>
                <w:rFonts w:eastAsia="Arial Unicode MS"/>
                <w:i/>
                <w:iCs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A</w:t>
            </w:r>
            <w:r w:rsidR="00AC1BDC">
              <w:rPr>
                <w:bCs/>
                <w:color w:val="000000"/>
                <w:sz w:val="22"/>
                <w:szCs w:val="22"/>
              </w:rPr>
              <w:t>z előadásokon on-line módon, a</w:t>
            </w:r>
            <w:r w:rsidR="00D4093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0E11ED" w:rsidRPr="00CA5C34">
              <w:rPr>
                <w:bCs/>
                <w:color w:val="000000"/>
                <w:sz w:val="22"/>
                <w:szCs w:val="22"/>
              </w:rPr>
              <w:t>gyakorlatokon</w:t>
            </w:r>
            <w:r w:rsidR="00CA5C34" w:rsidRPr="00EE27E9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600574" w:rsidRPr="00EE27E9">
              <w:rPr>
                <w:bCs/>
                <w:color w:val="000000"/>
                <w:sz w:val="22"/>
                <w:szCs w:val="22"/>
              </w:rPr>
              <w:t>személyes jelenlét</w:t>
            </w:r>
            <w:r w:rsidRPr="00EE27E9">
              <w:rPr>
                <w:bCs/>
                <w:color w:val="000000"/>
                <w:sz w:val="22"/>
                <w:szCs w:val="22"/>
              </w:rPr>
              <w:t>tel</w:t>
            </w:r>
            <w:r w:rsidR="0060057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CA5C34" w:rsidRPr="00CA5C34">
              <w:rPr>
                <w:bCs/>
                <w:color w:val="000000"/>
                <w:sz w:val="22"/>
                <w:szCs w:val="22"/>
              </w:rPr>
              <w:t>kötelező részt venni.  Hiányzás a HKR. szerint</w:t>
            </w:r>
            <w:r w:rsidR="000E11ED">
              <w:rPr>
                <w:bCs/>
                <w:color w:val="000000"/>
                <w:sz w:val="22"/>
                <w:szCs w:val="22"/>
              </w:rPr>
              <w:t>.</w:t>
            </w:r>
            <w:r w:rsidR="00CA5C34" w:rsidRPr="00CA5C34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CA5C34" w:rsidRPr="0000235C" w14:paraId="34EAD64A" w14:textId="77777777" w:rsidTr="00D8074E">
        <w:trPr>
          <w:trHeight w:val="1768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1CAEFE4F" w14:textId="4B244A22" w:rsidR="00CA5C34" w:rsidRDefault="00CA5C34" w:rsidP="00CA5C34">
            <w:pPr>
              <w:spacing w:after="240"/>
              <w:rPr>
                <w:rFonts w:eastAsia="Arial Unicode MS"/>
                <w:i/>
                <w:iCs/>
                <w:sz w:val="22"/>
                <w:szCs w:val="22"/>
              </w:rPr>
            </w:pPr>
            <w:r w:rsidRPr="0000235C">
              <w:rPr>
                <w:rFonts w:eastAsia="Arial Unicode MS"/>
                <w:i/>
                <w:iCs/>
                <w:sz w:val="22"/>
                <w:szCs w:val="22"/>
              </w:rPr>
              <w:t>Zárthelyik, jegyzőkönyvek, beszámolók stb.</w:t>
            </w:r>
          </w:p>
          <w:p w14:paraId="50E67A33" w14:textId="6E778C04" w:rsidR="00CA5C34" w:rsidRPr="0000235C" w:rsidRDefault="005005E3" w:rsidP="00CA5C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Gyakorlati feladat végrehajtása.</w:t>
            </w:r>
          </w:p>
        </w:tc>
      </w:tr>
      <w:tr w:rsidR="00CA5C34" w:rsidRPr="0000235C" w14:paraId="5D7CDA85" w14:textId="77777777" w:rsidTr="000C4BE4">
        <w:trPr>
          <w:trHeight w:val="2126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22EC86" w14:textId="69BA062F" w:rsidR="005005E3" w:rsidRPr="00344033" w:rsidRDefault="00CA5C34" w:rsidP="00344033">
            <w:pPr>
              <w:spacing w:after="240"/>
              <w:rPr>
                <w:rFonts w:eastAsia="Arial Unicode MS"/>
                <w:i/>
                <w:iCs/>
                <w:sz w:val="22"/>
                <w:szCs w:val="22"/>
              </w:rPr>
            </w:pPr>
            <w:r w:rsidRPr="0000235C">
              <w:rPr>
                <w:rFonts w:eastAsia="Arial Unicode MS"/>
                <w:i/>
                <w:iCs/>
                <w:sz w:val="22"/>
                <w:szCs w:val="22"/>
              </w:rPr>
              <w:lastRenderedPageBreak/>
              <w:t xml:space="preserve">A </w:t>
            </w:r>
            <w:r w:rsidR="00CF225D">
              <w:rPr>
                <w:rFonts w:eastAsia="Arial Unicode MS"/>
                <w:i/>
                <w:iCs/>
                <w:sz w:val="22"/>
                <w:szCs w:val="22"/>
              </w:rPr>
              <w:t>vizsga</w:t>
            </w:r>
            <w:r w:rsidR="00E30031">
              <w:rPr>
                <w:rFonts w:eastAsia="Arial Unicode MS"/>
                <w:i/>
                <w:iCs/>
                <w:sz w:val="22"/>
                <w:szCs w:val="22"/>
              </w:rPr>
              <w:t>jegy</w:t>
            </w:r>
            <w:r w:rsidRPr="0000235C">
              <w:rPr>
                <w:rFonts w:eastAsia="Arial Unicode MS"/>
                <w:i/>
                <w:iCs/>
                <w:sz w:val="22"/>
                <w:szCs w:val="22"/>
              </w:rPr>
              <w:t xml:space="preserve"> megszerzésének követelményei:</w:t>
            </w:r>
          </w:p>
          <w:p w14:paraId="3CD3F2A7" w14:textId="77777777" w:rsidR="00977F38" w:rsidRDefault="00977F38" w:rsidP="00445168">
            <w:pPr>
              <w:pStyle w:val="Lers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E27E9">
              <w:rPr>
                <w:rFonts w:ascii="Times New Roman" w:hAnsi="Times New Roman"/>
                <w:sz w:val="22"/>
                <w:szCs w:val="22"/>
              </w:rPr>
              <w:t>Aláírás feltétele:</w:t>
            </w:r>
          </w:p>
          <w:p w14:paraId="399602FB" w14:textId="3A299E23" w:rsidR="00344033" w:rsidRDefault="005005E3" w:rsidP="00445168">
            <w:pPr>
              <w:pStyle w:val="Lers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Gyakorlati feladat sikeres végrehajtása, bemutatása.</w:t>
            </w:r>
            <w:r w:rsidR="00E30031" w:rsidRPr="00E30031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658A21A" w14:textId="77777777" w:rsidR="00EE27E9" w:rsidRPr="00E30031" w:rsidRDefault="00EE27E9" w:rsidP="00445168">
            <w:pPr>
              <w:pStyle w:val="Lers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6DE9E960" w14:textId="77777777" w:rsidR="00344033" w:rsidRDefault="00E30031" w:rsidP="00E30031">
            <w:pPr>
              <w:pStyle w:val="Lers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30031">
              <w:rPr>
                <w:rFonts w:ascii="Times New Roman" w:hAnsi="Times New Roman"/>
                <w:sz w:val="22"/>
                <w:szCs w:val="22"/>
              </w:rPr>
              <w:t>A</w:t>
            </w:r>
            <w:r w:rsidR="00CF225D">
              <w:rPr>
                <w:rFonts w:ascii="Times New Roman" w:hAnsi="Times New Roman"/>
                <w:sz w:val="22"/>
                <w:szCs w:val="22"/>
              </w:rPr>
              <w:t xml:space="preserve"> vizsga</w:t>
            </w:r>
            <w:r w:rsidRPr="00E30031">
              <w:rPr>
                <w:rFonts w:ascii="Times New Roman" w:hAnsi="Times New Roman"/>
                <w:sz w:val="22"/>
                <w:szCs w:val="22"/>
              </w:rPr>
              <w:t xml:space="preserve">jegy meghatározása: </w:t>
            </w:r>
          </w:p>
          <w:p w14:paraId="5186D8FD" w14:textId="4EE375A9" w:rsidR="00E30031" w:rsidRPr="00E30031" w:rsidRDefault="00436AEB" w:rsidP="00E30031">
            <w:pPr>
              <w:pStyle w:val="Lers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36AEB">
              <w:rPr>
                <w:rFonts w:ascii="Times New Roman" w:hAnsi="Times New Roman"/>
                <w:sz w:val="22"/>
                <w:szCs w:val="22"/>
              </w:rPr>
              <w:t>Írásbeli zárthelyi dolgozat</w:t>
            </w:r>
            <w:r w:rsidR="00AE3AFD">
              <w:rPr>
                <w:rFonts w:ascii="Times New Roman" w:hAnsi="Times New Roman"/>
                <w:sz w:val="22"/>
                <w:szCs w:val="22"/>
              </w:rPr>
              <w:t xml:space="preserve"> az elméleti tananyag alapján</w:t>
            </w:r>
            <w:r w:rsidRPr="00436AEB">
              <w:rPr>
                <w:rFonts w:ascii="Times New Roman" w:hAnsi="Times New Roman"/>
                <w:sz w:val="22"/>
                <w:szCs w:val="22"/>
              </w:rPr>
              <w:t>, mely kifejtős kérdéseket (kis esszé), feleletválasztós tesztet tartalmaz</w:t>
            </w:r>
            <w:r w:rsidR="00AE3AFD">
              <w:rPr>
                <w:rFonts w:ascii="Times New Roman" w:hAnsi="Times New Roman"/>
                <w:sz w:val="22"/>
                <w:szCs w:val="22"/>
              </w:rPr>
              <w:t>, elérhető</w:t>
            </w:r>
            <w:r>
              <w:rPr>
                <w:sz w:val="22"/>
                <w:szCs w:val="22"/>
              </w:rPr>
              <w:t xml:space="preserve"> </w:t>
            </w:r>
            <w:r w:rsidR="002E15C3">
              <w:rPr>
                <w:rFonts w:ascii="Times New Roman" w:hAnsi="Times New Roman"/>
                <w:sz w:val="22"/>
                <w:szCs w:val="22"/>
              </w:rPr>
              <w:t>maximális</w:t>
            </w:r>
            <w:r w:rsidR="00E30031" w:rsidRPr="00E30031">
              <w:rPr>
                <w:rFonts w:ascii="Times New Roman" w:hAnsi="Times New Roman"/>
                <w:sz w:val="22"/>
                <w:szCs w:val="22"/>
              </w:rPr>
              <w:t xml:space="preserve"> pontszáma</w:t>
            </w:r>
            <w:r w:rsidR="00445168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E30031" w:rsidRPr="00E30031">
              <w:rPr>
                <w:rFonts w:ascii="Times New Roman" w:hAnsi="Times New Roman"/>
                <w:sz w:val="22"/>
                <w:szCs w:val="22"/>
              </w:rPr>
              <w:t xml:space="preserve">80 pont. </w:t>
            </w:r>
          </w:p>
          <w:p w14:paraId="3062E877" w14:textId="3D3F383A" w:rsidR="00CA5C34" w:rsidRPr="0000235C" w:rsidRDefault="00E30031" w:rsidP="00E30031">
            <w:pPr>
              <w:spacing w:after="240"/>
              <w:rPr>
                <w:rFonts w:eastAsia="Arial Unicode MS"/>
                <w:sz w:val="22"/>
                <w:szCs w:val="22"/>
              </w:rPr>
            </w:pPr>
            <w:r w:rsidRPr="00E30031">
              <w:rPr>
                <w:sz w:val="22"/>
                <w:szCs w:val="22"/>
              </w:rPr>
              <w:t>0-39: elégtelen, 40-50: elégséges, 51-60: közepes, 61-70: jó, 71-80: jeles</w:t>
            </w:r>
          </w:p>
        </w:tc>
      </w:tr>
      <w:tr w:rsidR="00CA5C34" w:rsidRPr="0000235C" w14:paraId="10FD3BAB" w14:textId="77777777" w:rsidTr="002A14BD">
        <w:trPr>
          <w:trHeight w:val="273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D8107D" w14:textId="77777777" w:rsidR="00CA5C34" w:rsidRPr="0000235C" w:rsidRDefault="00CA5C34" w:rsidP="00CA5C34">
            <w:pPr>
              <w:spacing w:after="240"/>
              <w:jc w:val="center"/>
              <w:rPr>
                <w:rFonts w:eastAsia="Calibri"/>
                <w:b/>
                <w:iCs/>
                <w:sz w:val="22"/>
                <w:szCs w:val="22"/>
              </w:rPr>
            </w:pPr>
            <w:r w:rsidRPr="0000235C">
              <w:rPr>
                <w:rFonts w:eastAsia="Calibri"/>
                <w:b/>
                <w:iCs/>
                <w:sz w:val="22"/>
                <w:szCs w:val="22"/>
              </w:rPr>
              <w:t>Az elsajátítandó szakmai kompetenciák</w:t>
            </w:r>
          </w:p>
        </w:tc>
      </w:tr>
      <w:tr w:rsidR="00CA5C34" w:rsidRPr="0000235C" w14:paraId="3D462A09" w14:textId="77777777" w:rsidTr="0039381E">
        <w:trPr>
          <w:trHeight w:val="1610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719C" w14:textId="523790C3" w:rsidR="0044417E" w:rsidRPr="00BA70A4" w:rsidRDefault="0044417E" w:rsidP="0044417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BA70A4">
              <w:rPr>
                <w:rFonts w:cs="Tahoma"/>
                <w:iCs/>
                <w:color w:val="000000"/>
                <w:sz w:val="22"/>
                <w:szCs w:val="22"/>
              </w:rPr>
              <w:t>Ismeri a</w:t>
            </w:r>
            <w:r>
              <w:rPr>
                <w:rFonts w:cs="Tahoma"/>
                <w:iCs/>
                <w:color w:val="000000"/>
                <w:sz w:val="22"/>
                <w:szCs w:val="22"/>
              </w:rPr>
              <w:t>z azbeszttartalmú anyagok</w:t>
            </w:r>
            <w:r w:rsidRPr="00BA70A4">
              <w:rPr>
                <w:rFonts w:cs="Tahoma"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cs="Tahoma"/>
                <w:iCs/>
                <w:color w:val="000000"/>
                <w:sz w:val="22"/>
                <w:szCs w:val="22"/>
              </w:rPr>
              <w:t xml:space="preserve">tulajdonságait, a kezelésük során alkalmazott alapvető elveket, </w:t>
            </w:r>
            <w:r w:rsidRPr="00BA70A4">
              <w:rPr>
                <w:rFonts w:cs="Tahoma"/>
                <w:iCs/>
                <w:color w:val="000000"/>
                <w:sz w:val="22"/>
                <w:szCs w:val="22"/>
              </w:rPr>
              <w:t>szabályokat, összefüggéseket.</w:t>
            </w:r>
          </w:p>
          <w:p w14:paraId="358B0E23" w14:textId="77777777" w:rsidR="0044417E" w:rsidRPr="00BA70A4" w:rsidRDefault="0044417E" w:rsidP="0044417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BA70A4">
              <w:rPr>
                <w:rFonts w:cs="Tahoma"/>
                <w:iCs/>
                <w:color w:val="000000"/>
                <w:sz w:val="22"/>
                <w:szCs w:val="22"/>
              </w:rPr>
              <w:t>Együttműködik a környezetvédelemmel foglalkozó társadalmi szervezetekkel, de vitaképes az optimális megoldások kidolgozása érdekében.</w:t>
            </w:r>
          </w:p>
          <w:p w14:paraId="32AA1F1F" w14:textId="77777777" w:rsidR="0044417E" w:rsidRPr="00BA70A4" w:rsidRDefault="0044417E" w:rsidP="0044417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BA70A4">
              <w:rPr>
                <w:rFonts w:cs="Tahoma"/>
                <w:iCs/>
                <w:color w:val="000000"/>
                <w:sz w:val="22"/>
                <w:szCs w:val="22"/>
              </w:rPr>
              <w:t>Nyitott a szakmájához kapcsolódó, de más területen tevékenykedő szakemberekkel való szakmai együttműködésre.</w:t>
            </w:r>
          </w:p>
          <w:p w14:paraId="0952249E" w14:textId="77777777" w:rsidR="0044417E" w:rsidRPr="00F50215" w:rsidRDefault="0044417E" w:rsidP="0044417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F50215">
              <w:rPr>
                <w:rFonts w:cs="Tahoma"/>
                <w:iCs/>
                <w:color w:val="000000"/>
                <w:sz w:val="22"/>
                <w:szCs w:val="22"/>
              </w:rPr>
              <w:t>Ismeri a főbb környezetvédelmi célú technológiákat, a technológiához kapcsolható berendezéseket, műtárgyakat és azok működését, üzemeltetését.</w:t>
            </w:r>
          </w:p>
          <w:p w14:paraId="2F537FBD" w14:textId="77777777" w:rsidR="0044417E" w:rsidRPr="00F50215" w:rsidRDefault="0044417E" w:rsidP="0044417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F50215">
              <w:rPr>
                <w:rFonts w:cs="Tahoma"/>
                <w:iCs/>
                <w:color w:val="000000"/>
                <w:sz w:val="22"/>
                <w:szCs w:val="22"/>
              </w:rPr>
              <w:t>Képes a környezeti elemek és rendszerek korszerű mérőeszközökkel történő mennyiségi és minőségi jellemzőinek alapfokú vizsgálatára, mérési tervek összeállítására, azok kivitelezésére és az adatok értékelésére.</w:t>
            </w:r>
          </w:p>
          <w:p w14:paraId="24A6AAE6" w14:textId="77777777" w:rsidR="0044417E" w:rsidRPr="00F50215" w:rsidRDefault="0044417E" w:rsidP="0044417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F50215">
              <w:rPr>
                <w:rFonts w:cs="Tahoma"/>
                <w:iCs/>
                <w:color w:val="000000"/>
                <w:sz w:val="22"/>
                <w:szCs w:val="22"/>
              </w:rPr>
              <w:t>Képes feltárni az alkalmazott technológiák hiányosságait, a folyamatok kockázatait és kezdeményezi az ezeket csökkentő intézkedések megtételét.</w:t>
            </w:r>
          </w:p>
          <w:p w14:paraId="1F5FE7A3" w14:textId="470A140E" w:rsidR="00CA5C34" w:rsidRPr="00754756" w:rsidRDefault="0044417E" w:rsidP="0044417E">
            <w:pPr>
              <w:contextualSpacing/>
              <w:rPr>
                <w:sz w:val="22"/>
                <w:szCs w:val="22"/>
              </w:rPr>
            </w:pPr>
            <w:r w:rsidRPr="00754756">
              <w:rPr>
                <w:rFonts w:cs="Tahoma"/>
                <w:iCs/>
                <w:color w:val="000000"/>
                <w:sz w:val="22"/>
                <w:szCs w:val="22"/>
              </w:rPr>
              <w:t>Szervezett továbbképzésen való részvétellel a környezetvédelem területén tudását folyamatosan tovább fejleszti.</w:t>
            </w:r>
            <w:r w:rsidRPr="0075475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54756">
              <w:rPr>
                <w:sz w:val="22"/>
                <w:szCs w:val="22"/>
              </w:rPr>
              <w:t xml:space="preserve"> </w:t>
            </w:r>
            <w:r w:rsidR="00CA5C34" w:rsidRPr="00754756">
              <w:rPr>
                <w:sz w:val="22"/>
                <w:szCs w:val="22"/>
              </w:rPr>
              <w:t xml:space="preserve"> </w:t>
            </w:r>
          </w:p>
        </w:tc>
      </w:tr>
      <w:tr w:rsidR="00CA5C34" w:rsidRPr="0000235C" w14:paraId="4BE9ED91" w14:textId="77777777" w:rsidTr="002A14BD"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C78298" w14:textId="77777777" w:rsidR="00CA5C34" w:rsidRPr="0000235C" w:rsidRDefault="00CA5C34" w:rsidP="00CA5C34">
            <w:pPr>
              <w:jc w:val="center"/>
              <w:rPr>
                <w:b/>
                <w:iCs/>
                <w:sz w:val="22"/>
                <w:szCs w:val="22"/>
              </w:rPr>
            </w:pPr>
            <w:r w:rsidRPr="0000235C">
              <w:rPr>
                <w:b/>
                <w:iCs/>
                <w:sz w:val="22"/>
                <w:szCs w:val="22"/>
              </w:rPr>
              <w:t>Irodalom</w:t>
            </w:r>
          </w:p>
        </w:tc>
      </w:tr>
      <w:tr w:rsidR="00CA5C34" w:rsidRPr="0000235C" w14:paraId="7E694911" w14:textId="77777777" w:rsidTr="00401F04">
        <w:trPr>
          <w:trHeight w:val="848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A02D" w14:textId="332B7AA3" w:rsidR="00CA5C34" w:rsidRPr="004A50F5" w:rsidRDefault="00401F04" w:rsidP="00870AC1">
            <w:pPr>
              <w:rPr>
                <w:i/>
                <w:iCs/>
                <w:sz w:val="22"/>
                <w:szCs w:val="22"/>
              </w:rPr>
            </w:pPr>
            <w:r w:rsidRPr="004A50F5">
              <w:rPr>
                <w:i/>
                <w:iCs/>
                <w:sz w:val="22"/>
                <w:szCs w:val="22"/>
              </w:rPr>
              <w:t>Kötelező:</w:t>
            </w:r>
          </w:p>
          <w:p w14:paraId="3964EE71" w14:textId="77777777" w:rsidR="00401F04" w:rsidRPr="00401F04" w:rsidRDefault="00401F04" w:rsidP="00401F04">
            <w:pPr>
              <w:pStyle w:val="Felsorols2"/>
              <w:rPr>
                <w:sz w:val="22"/>
                <w:szCs w:val="22"/>
              </w:rPr>
            </w:pPr>
            <w:r w:rsidRPr="00401F04">
              <w:rPr>
                <w:sz w:val="22"/>
                <w:szCs w:val="22"/>
              </w:rPr>
              <w:t xml:space="preserve">A Moodle rendszerbe feltöltött tananyag </w:t>
            </w:r>
            <w:proofErr w:type="spellStart"/>
            <w:r w:rsidRPr="00401F04">
              <w:rPr>
                <w:sz w:val="22"/>
                <w:szCs w:val="22"/>
              </w:rPr>
              <w:t>ppt</w:t>
            </w:r>
            <w:proofErr w:type="spellEnd"/>
          </w:p>
          <w:p w14:paraId="6B262109" w14:textId="77777777" w:rsidR="00E00FB2" w:rsidRDefault="00401F04" w:rsidP="00401F04">
            <w:pPr>
              <w:pStyle w:val="Felsorols2"/>
              <w:rPr>
                <w:sz w:val="22"/>
                <w:szCs w:val="22"/>
              </w:rPr>
            </w:pPr>
            <w:r w:rsidRPr="00401F04">
              <w:rPr>
                <w:sz w:val="22"/>
                <w:szCs w:val="22"/>
              </w:rPr>
              <w:t>A Moodle rendszerbe feltöltött Környezetvédelmi és Munkavédelmi fogalomgyűjtemény</w:t>
            </w:r>
          </w:p>
          <w:p w14:paraId="444CE113" w14:textId="0C45C1BD" w:rsidR="00CA5C34" w:rsidRPr="00E00FB2" w:rsidRDefault="00401F04" w:rsidP="00401F04">
            <w:pPr>
              <w:pStyle w:val="Felsorols2"/>
              <w:rPr>
                <w:bCs/>
                <w:sz w:val="22"/>
                <w:szCs w:val="22"/>
              </w:rPr>
            </w:pPr>
            <w:r w:rsidRPr="00E00FB2">
              <w:rPr>
                <w:bCs/>
                <w:sz w:val="22"/>
                <w:szCs w:val="22"/>
              </w:rPr>
              <w:t xml:space="preserve">Környezetvédelmi szöveggyűjtemény  </w:t>
            </w:r>
          </w:p>
          <w:p w14:paraId="4C446F0D" w14:textId="5508446E" w:rsidR="00401F04" w:rsidRPr="004A50F5" w:rsidRDefault="00401F04" w:rsidP="00401F04">
            <w:pPr>
              <w:rPr>
                <w:bCs/>
                <w:i/>
                <w:iCs/>
                <w:sz w:val="22"/>
                <w:szCs w:val="22"/>
              </w:rPr>
            </w:pPr>
            <w:r w:rsidRPr="00401F04">
              <w:rPr>
                <w:bCs/>
                <w:sz w:val="22"/>
                <w:szCs w:val="22"/>
              </w:rPr>
              <w:t xml:space="preserve"> </w:t>
            </w:r>
            <w:r w:rsidRPr="004A50F5">
              <w:rPr>
                <w:bCs/>
                <w:i/>
                <w:iCs/>
                <w:sz w:val="22"/>
                <w:szCs w:val="22"/>
              </w:rPr>
              <w:t>Ajánlott:</w:t>
            </w:r>
          </w:p>
          <w:p w14:paraId="1822F8FD" w14:textId="77777777" w:rsidR="00401F04" w:rsidRPr="00401F04" w:rsidRDefault="00401F04" w:rsidP="00401F04">
            <w:pPr>
              <w:pStyle w:val="Felsorols2"/>
              <w:rPr>
                <w:sz w:val="22"/>
                <w:szCs w:val="22"/>
              </w:rPr>
            </w:pPr>
            <w:r w:rsidRPr="00401F04">
              <w:rPr>
                <w:sz w:val="22"/>
                <w:szCs w:val="22"/>
              </w:rPr>
              <w:t xml:space="preserve">Dr. </w:t>
            </w:r>
            <w:proofErr w:type="spellStart"/>
            <w:r w:rsidRPr="00401F04">
              <w:rPr>
                <w:sz w:val="22"/>
                <w:szCs w:val="22"/>
              </w:rPr>
              <w:t>Lehotai</w:t>
            </w:r>
            <w:proofErr w:type="spellEnd"/>
            <w:r w:rsidRPr="00401F04">
              <w:rPr>
                <w:sz w:val="22"/>
                <w:szCs w:val="22"/>
              </w:rPr>
              <w:t xml:space="preserve">-Dr. </w:t>
            </w:r>
            <w:proofErr w:type="spellStart"/>
            <w:r w:rsidRPr="00401F04">
              <w:rPr>
                <w:sz w:val="22"/>
                <w:szCs w:val="22"/>
              </w:rPr>
              <w:t>Novothny</w:t>
            </w:r>
            <w:proofErr w:type="spellEnd"/>
            <w:r w:rsidRPr="00401F04">
              <w:rPr>
                <w:sz w:val="22"/>
                <w:szCs w:val="22"/>
              </w:rPr>
              <w:t>- Szenes-Dr. Lendvai: Biztonságtechnikai, környezetvédelmi és minőségbiztosítási alapismeretek BMF KVK, Budapest, 2006</w:t>
            </w:r>
          </w:p>
          <w:p w14:paraId="10B6CBCB" w14:textId="77777777" w:rsidR="00401F04" w:rsidRPr="00401F04" w:rsidRDefault="00401F04" w:rsidP="00401F04">
            <w:pPr>
              <w:pStyle w:val="Felsorols2"/>
              <w:jc w:val="left"/>
              <w:rPr>
                <w:sz w:val="22"/>
                <w:szCs w:val="22"/>
              </w:rPr>
            </w:pPr>
            <w:proofErr w:type="spellStart"/>
            <w:r w:rsidRPr="00401F04">
              <w:rPr>
                <w:sz w:val="22"/>
                <w:szCs w:val="22"/>
              </w:rPr>
              <w:t>Koren</w:t>
            </w:r>
            <w:proofErr w:type="spellEnd"/>
            <w:r w:rsidRPr="00401F04">
              <w:rPr>
                <w:sz w:val="22"/>
                <w:szCs w:val="22"/>
              </w:rPr>
              <w:t xml:space="preserve"> Edit: Környezetismeret </w:t>
            </w:r>
          </w:p>
          <w:p w14:paraId="4FB4E1F8" w14:textId="77777777" w:rsidR="00401F04" w:rsidRPr="00401F04" w:rsidRDefault="00401F04" w:rsidP="00401F04">
            <w:pPr>
              <w:pStyle w:val="Felsorols2"/>
              <w:numPr>
                <w:ilvl w:val="0"/>
                <w:numId w:val="0"/>
              </w:numPr>
              <w:ind w:left="355"/>
              <w:jc w:val="left"/>
              <w:rPr>
                <w:sz w:val="22"/>
                <w:szCs w:val="22"/>
              </w:rPr>
            </w:pPr>
            <w:r w:rsidRPr="00401F04">
              <w:rPr>
                <w:sz w:val="22"/>
                <w:szCs w:val="22"/>
              </w:rPr>
              <w:t>http://fk.sze.hu/downloadmanager/</w:t>
            </w:r>
          </w:p>
          <w:p w14:paraId="694DBBE9" w14:textId="77777777" w:rsidR="00401F04" w:rsidRPr="00401F04" w:rsidRDefault="00401F04" w:rsidP="00401F04">
            <w:pPr>
              <w:pStyle w:val="Felsorols2"/>
              <w:rPr>
                <w:sz w:val="22"/>
                <w:szCs w:val="22"/>
              </w:rPr>
            </w:pPr>
            <w:r w:rsidRPr="00401F04">
              <w:rPr>
                <w:sz w:val="22"/>
                <w:szCs w:val="22"/>
              </w:rPr>
              <w:t>Horváth József: Munka és környezetvédelem Nemzeti Tankönyvkiadó – Tankönyvmester Kiadó,</w:t>
            </w:r>
          </w:p>
          <w:p w14:paraId="662ECB29" w14:textId="77777777" w:rsidR="00401F04" w:rsidRPr="00401F04" w:rsidRDefault="00401F04" w:rsidP="00401F04">
            <w:pPr>
              <w:pStyle w:val="Felsorols2"/>
              <w:rPr>
                <w:sz w:val="22"/>
                <w:szCs w:val="22"/>
              </w:rPr>
            </w:pPr>
            <w:r w:rsidRPr="00401F04">
              <w:rPr>
                <w:sz w:val="22"/>
                <w:szCs w:val="22"/>
              </w:rPr>
              <w:t>1993.évi XCIII. törvény a munkavédelemről</w:t>
            </w:r>
          </w:p>
          <w:p w14:paraId="75E57292" w14:textId="17AEF453" w:rsidR="00401F04" w:rsidRPr="00754756" w:rsidRDefault="00401F04" w:rsidP="00401F04">
            <w:pPr>
              <w:rPr>
                <w:sz w:val="22"/>
                <w:szCs w:val="22"/>
              </w:rPr>
            </w:pPr>
          </w:p>
        </w:tc>
      </w:tr>
    </w:tbl>
    <w:p w14:paraId="2824FF19" w14:textId="77777777" w:rsidR="006A1D9E" w:rsidRDefault="006A1D9E" w:rsidP="006A1D9E"/>
    <w:p w14:paraId="2E5B278B" w14:textId="77777777" w:rsidR="00D70EF7" w:rsidRDefault="00D70EF7"/>
    <w:sectPr w:rsidR="00D70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9378D2AC"/>
    <w:lvl w:ilvl="0">
      <w:start w:val="1"/>
      <w:numFmt w:val="bullet"/>
      <w:pStyle w:val="Felsorols2"/>
      <w:lvlText w:val=""/>
      <w:lvlJc w:val="left"/>
      <w:pPr>
        <w:tabs>
          <w:tab w:val="num" w:pos="473"/>
        </w:tabs>
        <w:ind w:left="454" w:hanging="341"/>
      </w:pPr>
      <w:rPr>
        <w:rFonts w:ascii="Wingdings" w:hAnsi="Wingdings" w:hint="default"/>
      </w:rPr>
    </w:lvl>
  </w:abstractNum>
  <w:abstractNum w:abstractNumId="1" w15:restartNumberingAfterBreak="0">
    <w:nsid w:val="049D1992"/>
    <w:multiLevelType w:val="hybridMultilevel"/>
    <w:tmpl w:val="00000000"/>
    <w:lvl w:ilvl="0" w:tplc="E4400860">
      <w:start w:val="1"/>
      <w:numFmt w:val="decimal"/>
      <w:lvlText w:val="%1"/>
      <w:lvlJc w:val="left"/>
      <w:pPr>
        <w:ind w:left="1987" w:hanging="14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de-DE" w:eastAsia="en-US" w:bidi="ar-SA"/>
      </w:rPr>
    </w:lvl>
    <w:lvl w:ilvl="1" w:tplc="C44AEC46">
      <w:numFmt w:val="bullet"/>
      <w:lvlText w:val="•"/>
      <w:lvlJc w:val="left"/>
      <w:pPr>
        <w:ind w:left="2859" w:hanging="1419"/>
      </w:pPr>
      <w:rPr>
        <w:rFonts w:hint="default"/>
        <w:lang w:val="de-DE" w:eastAsia="en-US" w:bidi="ar-SA"/>
      </w:rPr>
    </w:lvl>
    <w:lvl w:ilvl="2" w:tplc="E46A3A76">
      <w:numFmt w:val="bullet"/>
      <w:lvlText w:val="•"/>
      <w:lvlJc w:val="left"/>
      <w:pPr>
        <w:ind w:left="3738" w:hanging="1419"/>
      </w:pPr>
      <w:rPr>
        <w:rFonts w:hint="default"/>
        <w:lang w:val="de-DE" w:eastAsia="en-US" w:bidi="ar-SA"/>
      </w:rPr>
    </w:lvl>
    <w:lvl w:ilvl="3" w:tplc="1D0255C8">
      <w:numFmt w:val="bullet"/>
      <w:lvlText w:val="•"/>
      <w:lvlJc w:val="left"/>
      <w:pPr>
        <w:ind w:left="4617" w:hanging="1419"/>
      </w:pPr>
      <w:rPr>
        <w:rFonts w:hint="default"/>
        <w:lang w:val="de-DE" w:eastAsia="en-US" w:bidi="ar-SA"/>
      </w:rPr>
    </w:lvl>
    <w:lvl w:ilvl="4" w:tplc="75A244DE">
      <w:numFmt w:val="bullet"/>
      <w:lvlText w:val="•"/>
      <w:lvlJc w:val="left"/>
      <w:pPr>
        <w:ind w:left="5496" w:hanging="1419"/>
      </w:pPr>
      <w:rPr>
        <w:rFonts w:hint="default"/>
        <w:lang w:val="de-DE" w:eastAsia="en-US" w:bidi="ar-SA"/>
      </w:rPr>
    </w:lvl>
    <w:lvl w:ilvl="5" w:tplc="7E6EA502">
      <w:numFmt w:val="bullet"/>
      <w:lvlText w:val="•"/>
      <w:lvlJc w:val="left"/>
      <w:pPr>
        <w:ind w:left="6375" w:hanging="1419"/>
      </w:pPr>
      <w:rPr>
        <w:rFonts w:hint="default"/>
        <w:lang w:val="de-DE" w:eastAsia="en-US" w:bidi="ar-SA"/>
      </w:rPr>
    </w:lvl>
    <w:lvl w:ilvl="6" w:tplc="BAD4C5DA">
      <w:numFmt w:val="bullet"/>
      <w:lvlText w:val="•"/>
      <w:lvlJc w:val="left"/>
      <w:pPr>
        <w:ind w:left="7254" w:hanging="1419"/>
      </w:pPr>
      <w:rPr>
        <w:rFonts w:hint="default"/>
        <w:lang w:val="de-DE" w:eastAsia="en-US" w:bidi="ar-SA"/>
      </w:rPr>
    </w:lvl>
    <w:lvl w:ilvl="7" w:tplc="BE5413C8">
      <w:numFmt w:val="bullet"/>
      <w:lvlText w:val="•"/>
      <w:lvlJc w:val="left"/>
      <w:pPr>
        <w:ind w:left="8133" w:hanging="1419"/>
      </w:pPr>
      <w:rPr>
        <w:rFonts w:hint="default"/>
        <w:lang w:val="de-DE" w:eastAsia="en-US" w:bidi="ar-SA"/>
      </w:rPr>
    </w:lvl>
    <w:lvl w:ilvl="8" w:tplc="634607E8">
      <w:numFmt w:val="bullet"/>
      <w:lvlText w:val="•"/>
      <w:lvlJc w:val="left"/>
      <w:pPr>
        <w:ind w:left="9012" w:hanging="1419"/>
      </w:pPr>
      <w:rPr>
        <w:rFonts w:hint="default"/>
        <w:lang w:val="de-DE" w:eastAsia="en-US" w:bidi="ar-SA"/>
      </w:rPr>
    </w:lvl>
  </w:abstractNum>
  <w:abstractNum w:abstractNumId="2" w15:restartNumberingAfterBreak="0">
    <w:nsid w:val="2F3E2BF3"/>
    <w:multiLevelType w:val="hybridMultilevel"/>
    <w:tmpl w:val="93DAB2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35713"/>
    <w:multiLevelType w:val="hybridMultilevel"/>
    <w:tmpl w:val="8A0445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122050"/>
    <w:multiLevelType w:val="hybridMultilevel"/>
    <w:tmpl w:val="8A0445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55785F"/>
    <w:multiLevelType w:val="hybridMultilevel"/>
    <w:tmpl w:val="D59667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C47E4"/>
    <w:multiLevelType w:val="hybridMultilevel"/>
    <w:tmpl w:val="8A0445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82FD1"/>
    <w:multiLevelType w:val="hybridMultilevel"/>
    <w:tmpl w:val="2F344CDE"/>
    <w:lvl w:ilvl="0" w:tplc="C3FAD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541837">
    <w:abstractNumId w:val="2"/>
  </w:num>
  <w:num w:numId="2" w16cid:durableId="843324366">
    <w:abstractNumId w:val="7"/>
  </w:num>
  <w:num w:numId="3" w16cid:durableId="458259660">
    <w:abstractNumId w:val="5"/>
  </w:num>
  <w:num w:numId="4" w16cid:durableId="1635410521">
    <w:abstractNumId w:val="3"/>
  </w:num>
  <w:num w:numId="5" w16cid:durableId="319426484">
    <w:abstractNumId w:val="4"/>
  </w:num>
  <w:num w:numId="6" w16cid:durableId="479267992">
    <w:abstractNumId w:val="6"/>
  </w:num>
  <w:num w:numId="7" w16cid:durableId="1571816253">
    <w:abstractNumId w:val="0"/>
  </w:num>
  <w:num w:numId="8" w16cid:durableId="32311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D9E"/>
    <w:rsid w:val="00002962"/>
    <w:rsid w:val="00003B2C"/>
    <w:rsid w:val="000247DB"/>
    <w:rsid w:val="0005399D"/>
    <w:rsid w:val="00064E03"/>
    <w:rsid w:val="00092277"/>
    <w:rsid w:val="000A27B5"/>
    <w:rsid w:val="000B09BE"/>
    <w:rsid w:val="000C4BE4"/>
    <w:rsid w:val="000E11ED"/>
    <w:rsid w:val="000F36D1"/>
    <w:rsid w:val="001345D8"/>
    <w:rsid w:val="001B33D7"/>
    <w:rsid w:val="002552F3"/>
    <w:rsid w:val="002801F8"/>
    <w:rsid w:val="00282370"/>
    <w:rsid w:val="0028600D"/>
    <w:rsid w:val="002A14BD"/>
    <w:rsid w:val="002E15C3"/>
    <w:rsid w:val="002E61B3"/>
    <w:rsid w:val="00341956"/>
    <w:rsid w:val="00344033"/>
    <w:rsid w:val="00380FC6"/>
    <w:rsid w:val="00397F89"/>
    <w:rsid w:val="00401EF9"/>
    <w:rsid w:val="00401F04"/>
    <w:rsid w:val="00405132"/>
    <w:rsid w:val="00436AEB"/>
    <w:rsid w:val="0044417E"/>
    <w:rsid w:val="00445168"/>
    <w:rsid w:val="00454A01"/>
    <w:rsid w:val="004722EB"/>
    <w:rsid w:val="004926FF"/>
    <w:rsid w:val="004A50F5"/>
    <w:rsid w:val="004C295F"/>
    <w:rsid w:val="005005E3"/>
    <w:rsid w:val="005035AF"/>
    <w:rsid w:val="005C5E3E"/>
    <w:rsid w:val="005D28F1"/>
    <w:rsid w:val="005D3610"/>
    <w:rsid w:val="005E5D17"/>
    <w:rsid w:val="00600574"/>
    <w:rsid w:val="006870E0"/>
    <w:rsid w:val="006A1D9E"/>
    <w:rsid w:val="006D60CA"/>
    <w:rsid w:val="006E5AA5"/>
    <w:rsid w:val="0075198E"/>
    <w:rsid w:val="00754756"/>
    <w:rsid w:val="007B107A"/>
    <w:rsid w:val="007B2D08"/>
    <w:rsid w:val="007B75EE"/>
    <w:rsid w:val="007E2E0A"/>
    <w:rsid w:val="00870AC1"/>
    <w:rsid w:val="00883B30"/>
    <w:rsid w:val="008F07DD"/>
    <w:rsid w:val="009760A3"/>
    <w:rsid w:val="00977F38"/>
    <w:rsid w:val="00A036C3"/>
    <w:rsid w:val="00A12492"/>
    <w:rsid w:val="00A33D52"/>
    <w:rsid w:val="00A66151"/>
    <w:rsid w:val="00A776D9"/>
    <w:rsid w:val="00AC1BDC"/>
    <w:rsid w:val="00AE3AFD"/>
    <w:rsid w:val="00BF6E75"/>
    <w:rsid w:val="00C1056E"/>
    <w:rsid w:val="00C42FF9"/>
    <w:rsid w:val="00CA5C34"/>
    <w:rsid w:val="00CD36D5"/>
    <w:rsid w:val="00CD4DAC"/>
    <w:rsid w:val="00CE1075"/>
    <w:rsid w:val="00CE4997"/>
    <w:rsid w:val="00CF225D"/>
    <w:rsid w:val="00CF565D"/>
    <w:rsid w:val="00D40934"/>
    <w:rsid w:val="00D70EF7"/>
    <w:rsid w:val="00D8074E"/>
    <w:rsid w:val="00D8599C"/>
    <w:rsid w:val="00D93404"/>
    <w:rsid w:val="00DB60B0"/>
    <w:rsid w:val="00DC7755"/>
    <w:rsid w:val="00DD613A"/>
    <w:rsid w:val="00E00FB2"/>
    <w:rsid w:val="00E11091"/>
    <w:rsid w:val="00E30031"/>
    <w:rsid w:val="00E77FE5"/>
    <w:rsid w:val="00EA58EE"/>
    <w:rsid w:val="00EA759C"/>
    <w:rsid w:val="00EC48C2"/>
    <w:rsid w:val="00EE27E9"/>
    <w:rsid w:val="00F02651"/>
    <w:rsid w:val="00F4306E"/>
    <w:rsid w:val="00FD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752E9"/>
  <w15:chartTrackingRefBased/>
  <w15:docId w15:val="{25185AD8-1B58-4A57-963A-73A973A9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A1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9"/>
    <w:qFormat/>
    <w:rsid w:val="00401F04"/>
    <w:pPr>
      <w:keepNext/>
      <w:widowControl w:val="0"/>
      <w:autoSpaceDE w:val="0"/>
      <w:autoSpaceDN w:val="0"/>
      <w:adjustRightInd w:val="0"/>
      <w:spacing w:before="40" w:after="40"/>
      <w:jc w:val="center"/>
      <w:outlineLvl w:val="0"/>
    </w:pPr>
    <w:rPr>
      <w:rFonts w:ascii="Arial" w:hAnsi="Arial"/>
      <w:iCs/>
      <w:smallCaps/>
      <w:sz w:val="20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6A1D9E"/>
    <w:pPr>
      <w:ind w:left="708"/>
    </w:pPr>
  </w:style>
  <w:style w:type="character" w:styleId="Hiperhivatkozs">
    <w:name w:val="Hyperlink"/>
    <w:uiPriority w:val="99"/>
    <w:unhideWhenUsed/>
    <w:rsid w:val="006A1D9E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75475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5475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Lers">
    <w:name w:val="Leírás"/>
    <w:basedOn w:val="Norml"/>
    <w:uiPriority w:val="99"/>
    <w:rsid w:val="0075198E"/>
    <w:pPr>
      <w:widowControl w:val="0"/>
      <w:autoSpaceDE w:val="0"/>
      <w:autoSpaceDN w:val="0"/>
      <w:adjustRightInd w:val="0"/>
      <w:spacing w:before="40" w:after="40"/>
      <w:jc w:val="both"/>
    </w:pPr>
    <w:rPr>
      <w:rFonts w:ascii="Arial" w:hAnsi="Arial"/>
      <w:sz w:val="20"/>
      <w:lang w:eastAsia="en-US"/>
    </w:rPr>
  </w:style>
  <w:style w:type="character" w:customStyle="1" w:styleId="Cmsor1Char">
    <w:name w:val="Címsor 1 Char"/>
    <w:basedOn w:val="Bekezdsalapbettpusa"/>
    <w:link w:val="Cmsor1"/>
    <w:uiPriority w:val="99"/>
    <w:rsid w:val="00401F04"/>
    <w:rPr>
      <w:rFonts w:ascii="Arial" w:eastAsia="Times New Roman" w:hAnsi="Arial" w:cs="Times New Roman"/>
      <w:iCs/>
      <w:smallCaps/>
      <w:sz w:val="20"/>
      <w:szCs w:val="24"/>
    </w:rPr>
  </w:style>
  <w:style w:type="paragraph" w:styleId="Felsorols2">
    <w:name w:val="List Bullet 2"/>
    <w:basedOn w:val="Norml"/>
    <w:rsid w:val="00401F04"/>
    <w:pPr>
      <w:numPr>
        <w:numId w:val="7"/>
      </w:numPr>
      <w:tabs>
        <w:tab w:val="clear" w:pos="473"/>
        <w:tab w:val="num" w:pos="355"/>
      </w:tabs>
      <w:ind w:left="355" w:hanging="242"/>
      <w:jc w:val="both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614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Ágoston Csaba</dc:creator>
  <cp:keywords/>
  <dc:description/>
  <cp:lastModifiedBy>Bodáné Dr. habil. Kendrovics Rita</cp:lastModifiedBy>
  <cp:revision>46</cp:revision>
  <dcterms:created xsi:type="dcterms:W3CDTF">2026-02-12T09:37:00Z</dcterms:created>
  <dcterms:modified xsi:type="dcterms:W3CDTF">2026-09-14T08:26:00Z</dcterms:modified>
</cp:coreProperties>
</file>